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741A14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741A14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741A14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0460FBBA" w14:textId="5D9D7CC2" w:rsidR="007E7D80" w:rsidRPr="00741A14" w:rsidRDefault="007E7D80" w:rsidP="007E7D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O D L U K </w:t>
            </w:r>
            <w:r w:rsidRP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</w:t>
            </w:r>
          </w:p>
          <w:p w14:paraId="20E9CEC8" w14:textId="1068FF1D" w:rsidR="007E7D80" w:rsidRPr="00741A14" w:rsidRDefault="007E7D80" w:rsidP="00741A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 ostvarivanju prava na financiranje troškova nabave osnovnoškolskih radnih bilježnica za</w:t>
            </w:r>
            <w:r w:rsid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obvezne i izborne predmete za učenike s prebivalištem na području Grada Koprivnice,</w:t>
            </w:r>
            <w:r w:rsid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polaznike osnovnih škola kojima nije osnivač Grad Koprivnica, u školskoj godini 2026./2027.</w:t>
            </w:r>
          </w:p>
          <w:p w14:paraId="198DDEC5" w14:textId="77777777" w:rsidR="00C56D97" w:rsidRPr="00E9124B" w:rsidRDefault="00C56D97" w:rsidP="00C56D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258487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74736803" w:rsidR="003F383F" w:rsidRPr="00E9124B" w:rsidRDefault="00F2544D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6003EB80" w:rsidR="0080147F" w:rsidRPr="00E9124B" w:rsidRDefault="00F2544D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6445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4433F889" w14:textId="77777777" w:rsidR="008A61EA" w:rsidRDefault="001121BF" w:rsidP="008A61EA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1B5EC8AB" w14:textId="77777777" w:rsidR="009676E8" w:rsidRPr="001E6D9F" w:rsidRDefault="009676E8" w:rsidP="009676E8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C1D246F" w14:textId="77777777" w:rsidR="00741A14" w:rsidRPr="00741A14" w:rsidRDefault="00741A14" w:rsidP="00741A14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Pravna osnova za donošenje Odluke o ostvarivanju prava na financiranje troškova nabave osnovnoškolskih radnih bilježnica za obvezne i izborne predmete za učenike s prebivalištem na području Grada Koprivnice, polaznike osnovnih škola kojima nije osnivač Grad Koprivnica, u školskoj godini 2026./2027. (u daljnjem tekstu: Odluka) sadržana je u odredbi članka 35. točke 2. Zakona o lokalnoj i područnoj (regionalnoj) samoupravi („Narodne novine“ broj 33/01, 60/01, 129/05, 109/07, 125/08, 36/09, 150/11, 144/12, 19/13 – pročišćeni tekst, 137/15 – ispravak pročišćenog teksta, 123/17, 98/19 i 144/20) koji propisuje da predstavničko tijelo donosi odluke i druge opće akte kojima uređuje pitanja iz samoupravnog djelokruga jedinice lokalne, odnosno područne (regionalne) samouprave te u odredbi članka 40. Statuta Grada Koprivnica (“Glasnik Grada Koprivnice" broj 4/09, 1/12, 1/13, 3/13 – pročišćeni tekst, 1/18, 2/20 i 1/21) prema kojoj Gradsko vijeće donosi odluke i druge opće akte kojima se uređuju pitanja iz samoupravnog djelokruga Grada Koprivnice.</w:t>
            </w:r>
          </w:p>
          <w:p w14:paraId="650BA045" w14:textId="77777777" w:rsidR="00741A14" w:rsidRPr="00741A14" w:rsidRDefault="00741A14" w:rsidP="00741A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A107121" w14:textId="7F30BD9F" w:rsidR="00741A14" w:rsidRPr="00741A14" w:rsidRDefault="00741A14" w:rsidP="00741A14">
            <w:pPr>
              <w:pStyle w:val="Odlomakpopis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Ocjena stanja i osnovna pitanja koja se uređuju aktom</w:t>
            </w:r>
          </w:p>
          <w:p w14:paraId="33D0AE58" w14:textId="77777777" w:rsidR="00741A14" w:rsidRPr="00741A14" w:rsidRDefault="00741A14" w:rsidP="00741A14">
            <w:pPr>
              <w:autoSpaceDE w:val="0"/>
              <w:autoSpaceDN w:val="0"/>
              <w:adjustRightInd w:val="0"/>
              <w:ind w:left="10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7BD3803" w14:textId="77777777" w:rsidR="00741A14" w:rsidRPr="00741A14" w:rsidRDefault="00741A14" w:rsidP="00741A14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Odlukom o ostvarivanju prava na financiranje troškova nabave osnovnoškolskih radnih bilježnica za obvezne i izborne predmete za učenike s prebivalištem na području Grada Koprivnice, polaznike osnovnih škola kojima nije osnivač Grad Koprivnica, u školskoj godini 2026./2027., utvrđuju se kriteriji i način ostvarivanja prava na financiranje troškova nabave osnovnoškolskih radnih bilježnica za obvezne i izborne predmete za učenike koji imaju prebivalište na području Grada Koprivnice, a polaznici su osnovnih škola kojima nije osnivač Grad Koprivnica, u školskoj godini 2026./2027.</w:t>
            </w:r>
          </w:p>
          <w:p w14:paraId="611AC752" w14:textId="77777777" w:rsidR="00741A14" w:rsidRPr="00741A14" w:rsidRDefault="00741A14" w:rsidP="00741A14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Pravo na financiranje troškova nabave radnih bilježnica mogu ostvariti učenici, polaznici osnovnih škola kojima nije osnivač Grad Koprivnica, ukoliko imaju prijavljeno prebivalište na području Grada Koprivnice u trajanju od najmanje šest mjeseci, ukoliko ne postoji dvostruko financiranje troškova nabave radnih bilježnica te je utvrđena jednakost ili istoznačnost naslova i nakladnika radne bilježnice u Konačnoj listi odabranih radnih bilježnica osnovne škole koju učenik polazi i na računu o isporuci radnih bilježnica. </w:t>
            </w:r>
          </w:p>
          <w:p w14:paraId="5B5D74C5" w14:textId="77777777" w:rsidR="00741A14" w:rsidRPr="00741A14" w:rsidRDefault="00741A14" w:rsidP="00741A14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Učenici polaznici osnovnih škola kojima nije osnivač Grad Koprivnica, a koji imaju status stranca pod privremenom zaštitom i prijavljen boravak na području Grada Koprivnice, </w:t>
            </w:r>
            <w:r w:rsidRPr="0074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mogu ostvariti pravo na financiranje troškova nabave radnih bilježnica pod ostalim istim uvjetima.</w:t>
            </w:r>
          </w:p>
          <w:p w14:paraId="2B559D8F" w14:textId="77777777" w:rsidR="00741A14" w:rsidRPr="00741A14" w:rsidRDefault="00741A14" w:rsidP="00741A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E8A3152" w14:textId="77777777" w:rsidR="00741A14" w:rsidRPr="00741A14" w:rsidRDefault="00741A14" w:rsidP="00741A1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Potrebna sredstva za provedbu akta</w:t>
            </w:r>
          </w:p>
          <w:p w14:paraId="6692DD5F" w14:textId="77777777" w:rsidR="00741A14" w:rsidRPr="00741A14" w:rsidRDefault="00741A14" w:rsidP="00741A14">
            <w:pPr>
              <w:autoSpaceDE w:val="0"/>
              <w:autoSpaceDN w:val="0"/>
              <w:adjustRightInd w:val="0"/>
              <w:ind w:left="10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B436366" w14:textId="77777777" w:rsidR="00741A14" w:rsidRPr="00741A14" w:rsidRDefault="00741A14" w:rsidP="00741A14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Sredstva za izvršenje ove Odluke osigurana su u Proračunu Grada Koprivnice za 2026. godinu u iznosu od 800,00 EUR u okviru Programa 3021 UNAPREĐENJE KVALITETE ŽIVOTA, aktivnosti A302104 Sufinanciranje udžbenika i radnih bilježnica – škole van područja Grada Koprivnice.</w:t>
            </w:r>
          </w:p>
          <w:p w14:paraId="53490A62" w14:textId="77777777" w:rsidR="00741A14" w:rsidRPr="00741A14" w:rsidRDefault="00741A14" w:rsidP="00741A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2032A2" w14:textId="77777777" w:rsidR="00741A14" w:rsidRPr="00741A14" w:rsidRDefault="00741A14" w:rsidP="00741A14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Slijedom navedenog, predlaže se Gradskom vijeću Grada Koprivnice donošenje Odluke o ostvarivanju prava na financiranje troškova nabave osnovnoškolskih radnih bilježnica za obvezne i izborne predmete za učenike s prebivalištem na području Grada Koprivnice, polaznike osnovnih škola kojima nije osnivač Grad Koprivnica, u školskoj godini 2026./2027., u predloženom tekstu.</w:t>
            </w:r>
          </w:p>
          <w:p w14:paraId="2C4D8024" w14:textId="182E6E60" w:rsidR="00DE3343" w:rsidRPr="00E9124B" w:rsidRDefault="00DE3343" w:rsidP="00FB74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4D150C" w14:textId="77777777" w:rsidR="00DD38C1" w:rsidRPr="00340A8E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81334C9" w14:textId="1732F5C0" w:rsidR="008934B2" w:rsidRPr="00340A8E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0A8E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340A8E" w:rsidRPr="00340A8E">
        <w:rPr>
          <w:rFonts w:ascii="Times New Roman" w:hAnsi="Times New Roman" w:cs="Times New Roman"/>
          <w:sz w:val="24"/>
          <w:szCs w:val="24"/>
        </w:rPr>
        <w:t>03</w:t>
      </w:r>
      <w:r w:rsidRPr="00340A8E">
        <w:rPr>
          <w:rFonts w:ascii="Times New Roman" w:hAnsi="Times New Roman" w:cs="Times New Roman"/>
          <w:sz w:val="24"/>
          <w:szCs w:val="24"/>
        </w:rPr>
        <w:t>.</w:t>
      </w:r>
      <w:r w:rsidR="00E20B38" w:rsidRPr="00340A8E">
        <w:rPr>
          <w:rFonts w:ascii="Times New Roman" w:hAnsi="Times New Roman" w:cs="Times New Roman"/>
          <w:sz w:val="24"/>
          <w:szCs w:val="24"/>
        </w:rPr>
        <w:t>0</w:t>
      </w:r>
      <w:r w:rsidR="00340A8E" w:rsidRPr="00340A8E">
        <w:rPr>
          <w:rFonts w:ascii="Times New Roman" w:hAnsi="Times New Roman" w:cs="Times New Roman"/>
          <w:sz w:val="24"/>
          <w:szCs w:val="24"/>
        </w:rPr>
        <w:t>6</w:t>
      </w:r>
      <w:r w:rsidRPr="00340A8E">
        <w:rPr>
          <w:rFonts w:ascii="Times New Roman" w:hAnsi="Times New Roman" w:cs="Times New Roman"/>
          <w:sz w:val="24"/>
          <w:szCs w:val="24"/>
        </w:rPr>
        <w:t>.202</w:t>
      </w:r>
      <w:r w:rsidR="00E20B38" w:rsidRPr="00340A8E">
        <w:rPr>
          <w:rFonts w:ascii="Times New Roman" w:hAnsi="Times New Roman" w:cs="Times New Roman"/>
          <w:sz w:val="24"/>
          <w:szCs w:val="24"/>
        </w:rPr>
        <w:t>6</w:t>
      </w:r>
      <w:r w:rsidRPr="00340A8E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340A8E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340A8E" w:rsidRPr="00340A8E">
        <w:rPr>
          <w:rFonts w:ascii="Times New Roman" w:hAnsi="Times New Roman" w:cs="Times New Roman"/>
          <w:color w:val="000000"/>
          <w:sz w:val="24"/>
          <w:szCs w:val="24"/>
        </w:rPr>
        <w:t>Odluke o ostvarivanju prava na financiranje troškova nabave osnovnoškolskih radnih bilježnica za obvezne i izborne predmete za učenike s prebivalištem na području Grada Koprivnice, polaznike osnovnih škola kojima nije osnivač Grad Koprivnica, u školskoj godini 2026./2027</w:t>
      </w:r>
      <w:r w:rsidR="007528AA" w:rsidRPr="00340A8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40A8E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340A8E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340A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41D1D6D0" w:rsidR="008934B2" w:rsidRPr="00340A8E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A8E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340A8E">
        <w:rPr>
          <w:rFonts w:ascii="Times New Roman" w:hAnsi="Times New Roman" w:cs="Times New Roman"/>
          <w:sz w:val="24"/>
          <w:szCs w:val="24"/>
        </w:rPr>
        <w:t>prijedloga</w:t>
      </w:r>
      <w:r w:rsidR="007528AA" w:rsidRPr="00340A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40A8E" w:rsidRPr="00340A8E">
        <w:rPr>
          <w:rFonts w:ascii="Times New Roman" w:hAnsi="Times New Roman" w:cs="Times New Roman"/>
          <w:color w:val="000000"/>
          <w:sz w:val="24"/>
          <w:szCs w:val="24"/>
        </w:rPr>
        <w:t>Odluke o ostvarivanju prava na financiranje troškova nabave osnovnoškolskih radnih bilježnica za obvezne i izborne predmete za učenike s prebivalištem na području Grada Koprivnice, polaznike osnovnih škola kojima nije osnivač Grad Koprivnica, u školskoj godini 2026./2027.</w:t>
      </w:r>
    </w:p>
    <w:sectPr w:rsidR="008934B2" w:rsidRPr="00340A8E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68DCA" w14:textId="77777777" w:rsidR="003C1DD0" w:rsidRDefault="003C1DD0">
      <w:pPr>
        <w:spacing w:after="0" w:line="240" w:lineRule="auto"/>
      </w:pPr>
      <w:r>
        <w:separator/>
      </w:r>
    </w:p>
  </w:endnote>
  <w:endnote w:type="continuationSeparator" w:id="0">
    <w:p w14:paraId="59AE61FF" w14:textId="77777777" w:rsidR="003C1DD0" w:rsidRDefault="003C1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5CBE2" w14:textId="77777777" w:rsidR="003C1DD0" w:rsidRDefault="003C1DD0">
      <w:pPr>
        <w:spacing w:after="0" w:line="240" w:lineRule="auto"/>
      </w:pPr>
      <w:r>
        <w:separator/>
      </w:r>
    </w:p>
  </w:footnote>
  <w:footnote w:type="continuationSeparator" w:id="0">
    <w:p w14:paraId="0D2BCC66" w14:textId="77777777" w:rsidR="003C1DD0" w:rsidRDefault="003C1D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27E1D"/>
    <w:multiLevelType w:val="hybridMultilevel"/>
    <w:tmpl w:val="8B6AECFA"/>
    <w:lvl w:ilvl="0" w:tplc="CBAAB3BA">
      <w:start w:val="1"/>
      <w:numFmt w:val="upperRoman"/>
      <w:lvlText w:val="%1."/>
      <w:lvlJc w:val="left"/>
      <w:pPr>
        <w:ind w:left="1080" w:hanging="720"/>
      </w:pPr>
    </w:lvl>
    <w:lvl w:ilvl="1" w:tplc="86E6AE14">
      <w:start w:val="1"/>
      <w:numFmt w:val="lowerLetter"/>
      <w:lvlText w:val="%2."/>
      <w:lvlJc w:val="left"/>
      <w:pPr>
        <w:ind w:left="1440" w:hanging="360"/>
      </w:pPr>
    </w:lvl>
    <w:lvl w:ilvl="2" w:tplc="E06290E0">
      <w:start w:val="1"/>
      <w:numFmt w:val="lowerRoman"/>
      <w:lvlText w:val="%3."/>
      <w:lvlJc w:val="right"/>
      <w:pPr>
        <w:ind w:left="2160" w:hanging="180"/>
      </w:pPr>
    </w:lvl>
    <w:lvl w:ilvl="3" w:tplc="57D613D2">
      <w:start w:val="1"/>
      <w:numFmt w:val="decimal"/>
      <w:lvlText w:val="%4."/>
      <w:lvlJc w:val="left"/>
      <w:pPr>
        <w:ind w:left="2880" w:hanging="360"/>
      </w:pPr>
    </w:lvl>
    <w:lvl w:ilvl="4" w:tplc="A9769858">
      <w:start w:val="1"/>
      <w:numFmt w:val="lowerLetter"/>
      <w:lvlText w:val="%5."/>
      <w:lvlJc w:val="left"/>
      <w:pPr>
        <w:ind w:left="3600" w:hanging="360"/>
      </w:pPr>
    </w:lvl>
    <w:lvl w:ilvl="5" w:tplc="EC24CDD2">
      <w:start w:val="1"/>
      <w:numFmt w:val="lowerRoman"/>
      <w:lvlText w:val="%6."/>
      <w:lvlJc w:val="right"/>
      <w:pPr>
        <w:ind w:left="4320" w:hanging="180"/>
      </w:pPr>
    </w:lvl>
    <w:lvl w:ilvl="6" w:tplc="79AEAB6E">
      <w:start w:val="1"/>
      <w:numFmt w:val="decimal"/>
      <w:lvlText w:val="%7."/>
      <w:lvlJc w:val="left"/>
      <w:pPr>
        <w:ind w:left="5040" w:hanging="360"/>
      </w:pPr>
    </w:lvl>
    <w:lvl w:ilvl="7" w:tplc="0A90904C">
      <w:start w:val="1"/>
      <w:numFmt w:val="lowerLetter"/>
      <w:lvlText w:val="%8."/>
      <w:lvlJc w:val="left"/>
      <w:pPr>
        <w:ind w:left="5760" w:hanging="360"/>
      </w:pPr>
    </w:lvl>
    <w:lvl w:ilvl="8" w:tplc="21B8FE0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7"/>
  </w:num>
  <w:num w:numId="3" w16cid:durableId="10627538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9"/>
  </w:num>
  <w:num w:numId="5" w16cid:durableId="1394618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3"/>
  </w:num>
  <w:num w:numId="9" w16cid:durableId="1791166064">
    <w:abstractNumId w:val="2"/>
  </w:num>
  <w:num w:numId="10" w16cid:durableId="1890872325">
    <w:abstractNumId w:val="12"/>
  </w:num>
  <w:num w:numId="11" w16cid:durableId="1437754348">
    <w:abstractNumId w:val="8"/>
  </w:num>
  <w:num w:numId="12" w16cid:durableId="1142236396">
    <w:abstractNumId w:val="6"/>
  </w:num>
  <w:num w:numId="13" w16cid:durableId="1526595686">
    <w:abstractNumId w:val="4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18897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556177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5460"/>
    <w:rsid w:val="0013592B"/>
    <w:rsid w:val="0014280F"/>
    <w:rsid w:val="00143ED5"/>
    <w:rsid w:val="00160374"/>
    <w:rsid w:val="00166ECF"/>
    <w:rsid w:val="00177C76"/>
    <w:rsid w:val="00181467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6D9F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27E1E"/>
    <w:rsid w:val="00240F89"/>
    <w:rsid w:val="00244AD7"/>
    <w:rsid w:val="00246B62"/>
    <w:rsid w:val="00246D26"/>
    <w:rsid w:val="0026445D"/>
    <w:rsid w:val="00265810"/>
    <w:rsid w:val="00265F4C"/>
    <w:rsid w:val="002669C1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0A8E"/>
    <w:rsid w:val="003424C2"/>
    <w:rsid w:val="00344FA7"/>
    <w:rsid w:val="003463AA"/>
    <w:rsid w:val="00351209"/>
    <w:rsid w:val="003515FF"/>
    <w:rsid w:val="003565AC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1DD0"/>
    <w:rsid w:val="003C2125"/>
    <w:rsid w:val="003C5129"/>
    <w:rsid w:val="003D24CD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174A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5B2D"/>
    <w:rsid w:val="00607631"/>
    <w:rsid w:val="00610FBF"/>
    <w:rsid w:val="006111E9"/>
    <w:rsid w:val="00611756"/>
    <w:rsid w:val="00611E85"/>
    <w:rsid w:val="006134C6"/>
    <w:rsid w:val="00621050"/>
    <w:rsid w:val="00626CE5"/>
    <w:rsid w:val="00630B24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A5C4C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1A14"/>
    <w:rsid w:val="0074314C"/>
    <w:rsid w:val="00744D14"/>
    <w:rsid w:val="0074533F"/>
    <w:rsid w:val="00745AE7"/>
    <w:rsid w:val="00747C64"/>
    <w:rsid w:val="00752232"/>
    <w:rsid w:val="007528AA"/>
    <w:rsid w:val="0076046A"/>
    <w:rsid w:val="0076127F"/>
    <w:rsid w:val="007639FA"/>
    <w:rsid w:val="007643D3"/>
    <w:rsid w:val="00772196"/>
    <w:rsid w:val="0077566A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E7D80"/>
    <w:rsid w:val="007F08BB"/>
    <w:rsid w:val="007F37D3"/>
    <w:rsid w:val="0080147F"/>
    <w:rsid w:val="008113D6"/>
    <w:rsid w:val="00816AA8"/>
    <w:rsid w:val="00821DF9"/>
    <w:rsid w:val="00825C7C"/>
    <w:rsid w:val="008268FC"/>
    <w:rsid w:val="00826B14"/>
    <w:rsid w:val="008306D9"/>
    <w:rsid w:val="00835DAE"/>
    <w:rsid w:val="00841B93"/>
    <w:rsid w:val="0084239B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61E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1DD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57F93"/>
    <w:rsid w:val="00960BB7"/>
    <w:rsid w:val="00966F03"/>
    <w:rsid w:val="009676E8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339F"/>
    <w:rsid w:val="00AA34C6"/>
    <w:rsid w:val="00AA356D"/>
    <w:rsid w:val="00AC6153"/>
    <w:rsid w:val="00AD7F0B"/>
    <w:rsid w:val="00AE0CA6"/>
    <w:rsid w:val="00AE1A0D"/>
    <w:rsid w:val="00AE2CD0"/>
    <w:rsid w:val="00AF1604"/>
    <w:rsid w:val="00AF1C7D"/>
    <w:rsid w:val="00AF4D97"/>
    <w:rsid w:val="00AF4FE6"/>
    <w:rsid w:val="00AF5B0E"/>
    <w:rsid w:val="00B039F5"/>
    <w:rsid w:val="00B07B29"/>
    <w:rsid w:val="00B10354"/>
    <w:rsid w:val="00B1165F"/>
    <w:rsid w:val="00B23D1D"/>
    <w:rsid w:val="00B240BA"/>
    <w:rsid w:val="00B27589"/>
    <w:rsid w:val="00B312BD"/>
    <w:rsid w:val="00B33279"/>
    <w:rsid w:val="00B34D52"/>
    <w:rsid w:val="00B371EE"/>
    <w:rsid w:val="00B45641"/>
    <w:rsid w:val="00B514CF"/>
    <w:rsid w:val="00B5171A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4FE2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56D97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658D"/>
    <w:rsid w:val="00DE75FA"/>
    <w:rsid w:val="00DF017E"/>
    <w:rsid w:val="00DF128D"/>
    <w:rsid w:val="00DF5566"/>
    <w:rsid w:val="00DF6ACC"/>
    <w:rsid w:val="00E1249D"/>
    <w:rsid w:val="00E1278C"/>
    <w:rsid w:val="00E20B38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15FC"/>
    <w:rsid w:val="00EE49B8"/>
    <w:rsid w:val="00EE6B7A"/>
    <w:rsid w:val="00F0415E"/>
    <w:rsid w:val="00F048D7"/>
    <w:rsid w:val="00F06518"/>
    <w:rsid w:val="00F06EBE"/>
    <w:rsid w:val="00F2544D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82310"/>
    <w:rsid w:val="00F91E56"/>
    <w:rsid w:val="00F96499"/>
    <w:rsid w:val="00F97684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433</cp:revision>
  <cp:lastPrinted>2017-02-06T09:28:00Z</cp:lastPrinted>
  <dcterms:created xsi:type="dcterms:W3CDTF">2019-05-09T06:56:00Z</dcterms:created>
  <dcterms:modified xsi:type="dcterms:W3CDTF">2026-05-04T06:04:00Z</dcterms:modified>
</cp:coreProperties>
</file>