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447DD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447DD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447DD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447DD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447DD2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29CF6CBD" w14:textId="0D75AE58" w:rsidR="008E5237" w:rsidRPr="00447DD2" w:rsidRDefault="008E5237" w:rsidP="008E52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DD2">
              <w:rPr>
                <w:rFonts w:ascii="Times New Roman" w:hAnsi="Times New Roman" w:cs="Times New Roman"/>
                <w:b/>
                <w:bCs/>
              </w:rPr>
              <w:t>O</w:t>
            </w:r>
            <w:r w:rsidRPr="00447D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47DD2">
              <w:rPr>
                <w:rFonts w:ascii="Times New Roman" w:hAnsi="Times New Roman" w:cs="Times New Roman"/>
                <w:b/>
                <w:bCs/>
              </w:rPr>
              <w:t>D</w:t>
            </w:r>
            <w:r w:rsidRPr="00447D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47DD2">
              <w:rPr>
                <w:rFonts w:ascii="Times New Roman" w:hAnsi="Times New Roman" w:cs="Times New Roman"/>
                <w:b/>
                <w:bCs/>
              </w:rPr>
              <w:t>L</w:t>
            </w:r>
            <w:r w:rsidRPr="00447D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47DD2">
              <w:rPr>
                <w:rFonts w:ascii="Times New Roman" w:hAnsi="Times New Roman" w:cs="Times New Roman"/>
                <w:b/>
                <w:bCs/>
              </w:rPr>
              <w:t>U</w:t>
            </w:r>
            <w:r w:rsidRPr="00447D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47DD2">
              <w:rPr>
                <w:rFonts w:ascii="Times New Roman" w:hAnsi="Times New Roman" w:cs="Times New Roman"/>
                <w:b/>
                <w:bCs/>
              </w:rPr>
              <w:t>K</w:t>
            </w:r>
            <w:r w:rsidRPr="00447D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47DD2">
              <w:rPr>
                <w:rFonts w:ascii="Times New Roman" w:hAnsi="Times New Roman" w:cs="Times New Roman"/>
                <w:b/>
                <w:bCs/>
              </w:rPr>
              <w:t>U</w:t>
            </w:r>
          </w:p>
          <w:p w14:paraId="158B5DA3" w14:textId="77777777" w:rsidR="008E5237" w:rsidRPr="00447DD2" w:rsidRDefault="008E5237" w:rsidP="008E52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DD2">
              <w:rPr>
                <w:rFonts w:ascii="Times New Roman" w:hAnsi="Times New Roman" w:cs="Times New Roman"/>
                <w:b/>
                <w:bCs/>
              </w:rPr>
              <w:t>o izmjenama Oduke o socijalnoj zaštiti</w:t>
            </w:r>
          </w:p>
          <w:p w14:paraId="1E93FAED" w14:textId="77777777" w:rsidR="008E5237" w:rsidRPr="00447DD2" w:rsidRDefault="008E5237" w:rsidP="008E52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DD2">
              <w:rPr>
                <w:rFonts w:ascii="Times New Roman" w:hAnsi="Times New Roman" w:cs="Times New Roman"/>
                <w:b/>
                <w:bCs/>
              </w:rPr>
              <w:t>građana Grada Koprivnice</w:t>
            </w:r>
          </w:p>
          <w:p w14:paraId="198DDEC5" w14:textId="77777777" w:rsidR="00D92742" w:rsidRPr="00447DD2" w:rsidRDefault="00D92742" w:rsidP="006671D7">
            <w:pPr>
              <w:spacing w:line="256" w:lineRule="auto"/>
              <w:ind w:left="5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447DD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447DD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C59B873" w:rsidR="002D2F8C" w:rsidRPr="00447DD2" w:rsidRDefault="00F044E6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7D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4F4E46C8" w14:textId="1B53152A" w:rsidR="001B40DA" w:rsidRPr="00447DD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447DD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447DD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E912447" w:rsidR="003F383F" w:rsidRPr="00447DD2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F0BA2"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897406"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447DD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6D12A5B" w:rsidR="00CA6D4A" w:rsidRPr="00447DD2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66F9"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447D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2D55E45" w14:textId="77777777" w:rsidR="00455656" w:rsidRPr="00447DD2" w:rsidRDefault="0045565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447DD2" w:rsidRDefault="000A2936" w:rsidP="007E58F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447DD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447DD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447DD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447DD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447DD2" w14:paraId="34399F00" w14:textId="77777777" w:rsidTr="003F0035">
        <w:tc>
          <w:tcPr>
            <w:tcW w:w="9067" w:type="dxa"/>
          </w:tcPr>
          <w:p w14:paraId="57C7D0EF" w14:textId="1BB7ECDF" w:rsidR="00C302E6" w:rsidRPr="00447DD2" w:rsidRDefault="00C302E6" w:rsidP="007D489F">
            <w:pPr>
              <w:pStyle w:val="Odlomakpopis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D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27A74109" w14:textId="77777777" w:rsidR="00C302E6" w:rsidRPr="00447DD2" w:rsidRDefault="00C302E6" w:rsidP="00C302E6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1BBCA8" w14:textId="77777777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ind w:firstLine="720"/>
              <w:rPr>
                <w:color w:val="000000"/>
                <w:sz w:val="22"/>
                <w:szCs w:val="22"/>
              </w:rPr>
            </w:pPr>
            <w:r w:rsidRPr="00447DD2">
              <w:rPr>
                <w:color w:val="000000"/>
                <w:sz w:val="22"/>
                <w:szCs w:val="22"/>
              </w:rPr>
              <w:t>Pravna osnova za donošenje Odluke o izmjenama Odluke o socijalnoj zaštiti građana Grada Koprivnice („Glasnik Grada Koprivnice“ broj 6/24) (u daljnjem tekstu: Odluka) sadržana je u odredbi članka 17. stavka 1. i odredbi članka 289. Zakona o socijalnoj skrbi („Narodne novine“ broj: 18/22, 46/22, 119/22, 71/23, 156/23 i 61/25) kojima je propisano da jedinice lokalne samouprave, između ostalih, obavljaju djelatnost socijalne skrbi i da su dužne osigurati sredstva za obavljanje socijalne skrbi, te u odredbi članka 40. Statuta Grada Koprivnica (“Glasnik Grada Koprivnice" broj 4/09, 1/12, 1/13 i 3/13 – pročišćeni tekst, 1/18, 2/20 i 1/21) prema kojem Gradsko vijeće donosi Odluke i druge opće akte kojima se uređuju pitanja iz samoupravnog djelokruga Grada Koprivnice.</w:t>
            </w:r>
          </w:p>
          <w:p w14:paraId="072129E3" w14:textId="77777777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rPr>
                <w:b/>
                <w:bCs/>
                <w:color w:val="000000"/>
                <w:sz w:val="22"/>
                <w:szCs w:val="22"/>
              </w:rPr>
            </w:pPr>
          </w:p>
          <w:p w14:paraId="1E50AD6D" w14:textId="77777777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ind w:firstLine="720"/>
              <w:rPr>
                <w:b/>
                <w:bCs/>
                <w:color w:val="000000"/>
                <w:sz w:val="22"/>
                <w:szCs w:val="22"/>
              </w:rPr>
            </w:pPr>
            <w:r w:rsidRPr="00447DD2">
              <w:rPr>
                <w:b/>
                <w:bCs/>
                <w:color w:val="000000"/>
                <w:sz w:val="22"/>
                <w:szCs w:val="22"/>
              </w:rPr>
              <w:t>II. Ocjena stanja i osnovna pitanja koja se uređuju aktom i objašnjenje pojedinih odredbi</w:t>
            </w:r>
          </w:p>
          <w:p w14:paraId="1819FEC6" w14:textId="77777777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14:paraId="384FB30B" w14:textId="77777777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ind w:firstLine="720"/>
              <w:rPr>
                <w:color w:val="000000"/>
                <w:sz w:val="22"/>
                <w:szCs w:val="22"/>
              </w:rPr>
            </w:pPr>
            <w:r w:rsidRPr="00447DD2">
              <w:rPr>
                <w:color w:val="000000"/>
                <w:sz w:val="22"/>
                <w:szCs w:val="22"/>
              </w:rPr>
              <w:t>Odlukom o izmjeni Odluke o socijalnoj zaštiti građana Grada Koprivnice usklađuju se iznosi pomoći propisani za ostvarivanje prava na pomoć za podmirenje troškova predškolskog odgoja i obrazovanja za djecu rane i predškolske dobi i prava na pomoć za podmirenje troškova participacije roditelja za korištenje usluge dadilje, s iznosima navedenih pomoći propisanih Odlukom o utvrđivanju mjerila za sufinanciranje djelatnosti ustanova predškolskog odgoja na području Grada Koprivnice („Glasnik Grada Koprivnice“ broj 2/24, 6/24, 9/24 i 4/25).</w:t>
            </w:r>
          </w:p>
          <w:p w14:paraId="649480EA" w14:textId="77777777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14:paraId="30227BA2" w14:textId="77777777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ind w:firstLine="720"/>
              <w:rPr>
                <w:b/>
                <w:bCs/>
                <w:color w:val="000000"/>
                <w:sz w:val="22"/>
                <w:szCs w:val="22"/>
              </w:rPr>
            </w:pPr>
            <w:r w:rsidRPr="00447DD2">
              <w:rPr>
                <w:b/>
                <w:bCs/>
                <w:color w:val="000000"/>
                <w:sz w:val="22"/>
                <w:szCs w:val="22"/>
              </w:rPr>
              <w:t>III. Potrebna sredstva za provedbu akta</w:t>
            </w:r>
          </w:p>
          <w:p w14:paraId="35EDBB89" w14:textId="77777777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14:paraId="7C404DC2" w14:textId="77777777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ind w:firstLine="720"/>
              <w:rPr>
                <w:color w:val="000000"/>
                <w:sz w:val="22"/>
                <w:szCs w:val="22"/>
              </w:rPr>
            </w:pPr>
            <w:r w:rsidRPr="00447DD2">
              <w:rPr>
                <w:color w:val="000000"/>
                <w:sz w:val="22"/>
                <w:szCs w:val="22"/>
              </w:rPr>
              <w:t>Troškovi provedbe ove Odluke bit će podmireni sredstvima planiranim u Proračunu Grada Koprivnice za 2026. godinu, u okviru sljedećih aktivnosti:</w:t>
            </w:r>
          </w:p>
          <w:p w14:paraId="31C74B84" w14:textId="3CEF9B7E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447DD2">
              <w:rPr>
                <w:color w:val="000000"/>
                <w:sz w:val="22"/>
                <w:szCs w:val="22"/>
              </w:rPr>
              <w:t>Aktivnost A301535, Pomoć za podmirenje troškova djeteta za pohađanje dječjih vrtića kojima je osnivač Grad Koprivnica</w:t>
            </w:r>
            <w:r w:rsidR="006901F0" w:rsidRPr="00447DD2">
              <w:rPr>
                <w:color w:val="000000"/>
                <w:sz w:val="22"/>
                <w:szCs w:val="22"/>
              </w:rPr>
              <w:t>.</w:t>
            </w:r>
          </w:p>
          <w:p w14:paraId="76E4EA08" w14:textId="17EB620F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447DD2">
              <w:rPr>
                <w:color w:val="000000"/>
                <w:sz w:val="22"/>
                <w:szCs w:val="22"/>
              </w:rPr>
              <w:t>Aktivnost A301512, Pomoć za podmirenje troškova djeteta za pohađanje dječjeg vrtića i boravka kod dadilja.</w:t>
            </w:r>
          </w:p>
          <w:p w14:paraId="46F336FB" w14:textId="77777777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14:paraId="7B91219B" w14:textId="77777777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ind w:firstLine="720"/>
              <w:rPr>
                <w:color w:val="000000"/>
                <w:sz w:val="22"/>
                <w:szCs w:val="22"/>
              </w:rPr>
            </w:pPr>
            <w:r w:rsidRPr="00447DD2">
              <w:rPr>
                <w:color w:val="000000"/>
                <w:sz w:val="22"/>
                <w:szCs w:val="22"/>
              </w:rPr>
              <w:t>Slijedom navedenog, predlaže se Gradskom vijeću Grada Koprivnice donošenje Odluke o izmjenama Odluke o socijalnoj zaštiti građana Grada Koprivnice, kao u predloženom tekstu.</w:t>
            </w:r>
          </w:p>
          <w:p w14:paraId="09C34321" w14:textId="77777777" w:rsidR="00792B2B" w:rsidRPr="00447DD2" w:rsidRDefault="00792B2B" w:rsidP="00792B2B">
            <w:pPr>
              <w:pStyle w:val="StandardWeb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14:paraId="2C4D8024" w14:textId="27FC4625" w:rsidR="00C57E24" w:rsidRPr="00447DD2" w:rsidRDefault="00C57E24" w:rsidP="00E274F0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6214158" w14:textId="77777777" w:rsidR="006A4D41" w:rsidRPr="00447DD2" w:rsidRDefault="006A4D41" w:rsidP="00594768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F0CEDFA" w14:textId="77777777" w:rsidR="006A4D41" w:rsidRPr="00447DD2" w:rsidRDefault="006A4D41" w:rsidP="00594768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906A9AF" w14:textId="77777777" w:rsidR="006A4D41" w:rsidRPr="00447DD2" w:rsidRDefault="006A4D41" w:rsidP="00594768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04C9D66" w14:textId="2E128F0D" w:rsidR="00594768" w:rsidRPr="00447DD2" w:rsidRDefault="007522CE" w:rsidP="00594768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7DD2"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30205400" w14:textId="65CFDDB9" w:rsidR="00594768" w:rsidRPr="00594768" w:rsidRDefault="00594768" w:rsidP="00594768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4768"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Rok za savjetovanje je kraći od propisanog jer je u interesu građana, korisnika pomoći za podmirenje troškova predškolskog odgoja i obrazovanja</w:t>
      </w:r>
      <w:r w:rsidRPr="00447DD2">
        <w:rPr>
          <w:rFonts w:ascii="Times New Roman" w:hAnsi="Times New Roman" w:cs="Times New Roman"/>
          <w:sz w:val="24"/>
          <w:szCs w:val="24"/>
        </w:rPr>
        <w:t xml:space="preserve"> </w:t>
      </w:r>
      <w:r w:rsidRPr="00594768"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za djecu rane i predškolske dobi te prava na pomoć za podmirenje troškova participacije roditelja za korištenje usluge dadilje.</w:t>
      </w:r>
    </w:p>
    <w:p w14:paraId="581334C9" w14:textId="2AE69EAA" w:rsidR="008934B2" w:rsidRPr="00447DD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7DD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585AAA" w:rsidRPr="00447DD2">
        <w:rPr>
          <w:rFonts w:ascii="Times New Roman" w:hAnsi="Times New Roman" w:cs="Times New Roman"/>
          <w:sz w:val="24"/>
          <w:szCs w:val="24"/>
        </w:rPr>
        <w:t>26</w:t>
      </w:r>
      <w:r w:rsidRPr="00447DD2">
        <w:rPr>
          <w:rFonts w:ascii="Times New Roman" w:hAnsi="Times New Roman" w:cs="Times New Roman"/>
          <w:sz w:val="24"/>
          <w:szCs w:val="24"/>
        </w:rPr>
        <w:t>.</w:t>
      </w:r>
      <w:r w:rsidR="002C648B" w:rsidRPr="00447DD2">
        <w:rPr>
          <w:rFonts w:ascii="Times New Roman" w:hAnsi="Times New Roman" w:cs="Times New Roman"/>
          <w:sz w:val="24"/>
          <w:szCs w:val="24"/>
        </w:rPr>
        <w:t>1</w:t>
      </w:r>
      <w:r w:rsidR="00585AAA" w:rsidRPr="00447DD2">
        <w:rPr>
          <w:rFonts w:ascii="Times New Roman" w:hAnsi="Times New Roman" w:cs="Times New Roman"/>
          <w:sz w:val="24"/>
          <w:szCs w:val="24"/>
        </w:rPr>
        <w:t>1</w:t>
      </w:r>
      <w:r w:rsidRPr="00447DD2">
        <w:rPr>
          <w:rFonts w:ascii="Times New Roman" w:hAnsi="Times New Roman" w:cs="Times New Roman"/>
          <w:sz w:val="24"/>
          <w:szCs w:val="24"/>
        </w:rPr>
        <w:t>.202</w:t>
      </w:r>
      <w:r w:rsidR="00D851D0" w:rsidRPr="00447DD2">
        <w:rPr>
          <w:rFonts w:ascii="Times New Roman" w:hAnsi="Times New Roman" w:cs="Times New Roman"/>
          <w:sz w:val="24"/>
          <w:szCs w:val="24"/>
        </w:rPr>
        <w:t>5</w:t>
      </w:r>
      <w:r w:rsidRPr="00447DD2">
        <w:rPr>
          <w:rFonts w:ascii="Times New Roman" w:hAnsi="Times New Roman" w:cs="Times New Roman"/>
          <w:sz w:val="24"/>
          <w:szCs w:val="24"/>
        </w:rPr>
        <w:t>. godine dostave svoje komentare na Nacrt</w:t>
      </w:r>
      <w:r w:rsidR="00D04C51" w:rsidRPr="00447DD2">
        <w:rPr>
          <w:rFonts w:ascii="Times New Roman" w:hAnsi="Times New Roman" w:cs="Times New Roman"/>
          <w:sz w:val="24"/>
          <w:szCs w:val="24"/>
        </w:rPr>
        <w:t xml:space="preserve"> </w:t>
      </w:r>
      <w:r w:rsidR="009F2B35" w:rsidRPr="00447DD2">
        <w:rPr>
          <w:rFonts w:ascii="Times New Roman" w:eastAsia="Calibri" w:hAnsi="Times New Roman" w:cs="Times New Roman"/>
          <w:color w:val="000000"/>
          <w:sz w:val="24"/>
          <w:szCs w:val="24"/>
        </w:rPr>
        <w:t>p</w:t>
      </w:r>
      <w:r w:rsidR="002A57DC" w:rsidRPr="00447D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rijedloga </w:t>
      </w:r>
      <w:r w:rsidR="00447DD2" w:rsidRPr="00447DD2">
        <w:rPr>
          <w:rFonts w:ascii="Times New Roman" w:hAnsi="Times New Roman" w:cs="Times New Roman"/>
          <w:color w:val="000000"/>
          <w:sz w:val="24"/>
          <w:szCs w:val="24"/>
        </w:rPr>
        <w:t>Odluke o izmjenama Odluke o socijalnoj zaštiti građana Grada Koprivnice, kao u predloženom tekstu</w:t>
      </w:r>
      <w:r w:rsidR="00447DD2" w:rsidRPr="00447D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47DD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447DD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="00AC34BF" w:rsidRPr="00447DD2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  <w:proofErr w:type="spellEnd"/>
      </w:hyperlink>
      <w:r w:rsidRPr="00447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3DAB3964" w:rsidR="008934B2" w:rsidRPr="00E274F0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DD2">
        <w:rPr>
          <w:rFonts w:ascii="Times New Roman" w:hAnsi="Times New Roman" w:cs="Times New Roman"/>
          <w:sz w:val="24"/>
          <w:szCs w:val="24"/>
        </w:rPr>
        <w:t>Po završetku savjetovanja, svi pristigli doprinosi bit će javno dostupni na internetskoj stranici Grada Koprivnice te priloženi uz prijedlog akta</w:t>
      </w:r>
      <w:r w:rsidRPr="00E274F0">
        <w:rPr>
          <w:rFonts w:ascii="Times New Roman" w:hAnsi="Times New Roman" w:cs="Times New Roman"/>
          <w:sz w:val="24"/>
          <w:szCs w:val="24"/>
        </w:rPr>
        <w:t xml:space="preserve"> o kojem će raspravljati Gradsko vijeće Grada Koprivnice. Ukoliko ne želite da Vaš doprinos bude javno objavljen, molimo Vas da to jasno istaknete pri dostavi obrasca. Zahvaljujemo na doprinosu u izradi što kvalitetnijeg Nacrta </w:t>
      </w:r>
      <w:r w:rsidR="009F2B35" w:rsidRPr="00E274F0">
        <w:rPr>
          <w:rFonts w:ascii="Times New Roman" w:hAnsi="Times New Roman" w:cs="Times New Roman"/>
          <w:sz w:val="24"/>
          <w:szCs w:val="24"/>
        </w:rPr>
        <w:t>p</w:t>
      </w:r>
      <w:r w:rsidR="00FA26AD" w:rsidRPr="00E274F0">
        <w:rPr>
          <w:rFonts w:ascii="Times New Roman" w:hAnsi="Times New Roman" w:cs="Times New Roman"/>
          <w:sz w:val="24"/>
          <w:szCs w:val="24"/>
        </w:rPr>
        <w:t xml:space="preserve">rijedloga </w:t>
      </w:r>
      <w:r w:rsidR="00447DD2">
        <w:rPr>
          <w:rFonts w:ascii="Times New Roman" w:hAnsi="Times New Roman" w:cs="Times New Roman"/>
          <w:sz w:val="24"/>
          <w:szCs w:val="24"/>
        </w:rPr>
        <w:t>Odluke</w:t>
      </w:r>
      <w:r w:rsidR="009F2B35" w:rsidRPr="00E274F0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E274F0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82E4D" w14:textId="77777777" w:rsidR="00D92E6A" w:rsidRDefault="00D92E6A">
      <w:pPr>
        <w:spacing w:after="0" w:line="240" w:lineRule="auto"/>
      </w:pPr>
      <w:r>
        <w:separator/>
      </w:r>
    </w:p>
  </w:endnote>
  <w:endnote w:type="continuationSeparator" w:id="0">
    <w:p w14:paraId="3FE49D0B" w14:textId="77777777" w:rsidR="00D92E6A" w:rsidRDefault="00D92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19453" w14:textId="77777777" w:rsidR="00D92E6A" w:rsidRDefault="00D92E6A">
      <w:pPr>
        <w:spacing w:after="0" w:line="240" w:lineRule="auto"/>
      </w:pPr>
      <w:r>
        <w:separator/>
      </w:r>
    </w:p>
  </w:footnote>
  <w:footnote w:type="continuationSeparator" w:id="0">
    <w:p w14:paraId="1E58873C" w14:textId="77777777" w:rsidR="00D92E6A" w:rsidRDefault="00D92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BF6"/>
    <w:multiLevelType w:val="hybridMultilevel"/>
    <w:tmpl w:val="E646A1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103D2"/>
    <w:multiLevelType w:val="hybridMultilevel"/>
    <w:tmpl w:val="A1A6C98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F47CA"/>
    <w:multiLevelType w:val="hybridMultilevel"/>
    <w:tmpl w:val="6C5C857E"/>
    <w:lvl w:ilvl="0" w:tplc="2E305C6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438CF"/>
    <w:multiLevelType w:val="hybridMultilevel"/>
    <w:tmpl w:val="356495DC"/>
    <w:lvl w:ilvl="0" w:tplc="5246B9CE">
      <w:start w:val="1"/>
      <w:numFmt w:val="upperRoman"/>
      <w:lvlText w:val="%1."/>
      <w:lvlJc w:val="left"/>
      <w:pPr>
        <w:ind w:left="1428" w:hanging="720"/>
      </w:pPr>
    </w:lvl>
    <w:lvl w:ilvl="1" w:tplc="96326962">
      <w:start w:val="1"/>
      <w:numFmt w:val="lowerLetter"/>
      <w:lvlText w:val="%2."/>
      <w:lvlJc w:val="left"/>
      <w:pPr>
        <w:ind w:left="1788" w:hanging="360"/>
      </w:pPr>
    </w:lvl>
    <w:lvl w:ilvl="2" w:tplc="5240CF74">
      <w:start w:val="1"/>
      <w:numFmt w:val="lowerRoman"/>
      <w:lvlText w:val="%3."/>
      <w:lvlJc w:val="right"/>
      <w:pPr>
        <w:ind w:left="2508" w:hanging="180"/>
      </w:pPr>
    </w:lvl>
    <w:lvl w:ilvl="3" w:tplc="3960A546">
      <w:start w:val="1"/>
      <w:numFmt w:val="decimal"/>
      <w:lvlText w:val="%4."/>
      <w:lvlJc w:val="left"/>
      <w:pPr>
        <w:ind w:left="3228" w:hanging="360"/>
      </w:pPr>
    </w:lvl>
    <w:lvl w:ilvl="4" w:tplc="E15E5D74">
      <w:start w:val="1"/>
      <w:numFmt w:val="lowerLetter"/>
      <w:lvlText w:val="%5."/>
      <w:lvlJc w:val="left"/>
      <w:pPr>
        <w:ind w:left="3948" w:hanging="360"/>
      </w:pPr>
    </w:lvl>
    <w:lvl w:ilvl="5" w:tplc="92949BEE">
      <w:start w:val="1"/>
      <w:numFmt w:val="lowerRoman"/>
      <w:lvlText w:val="%6."/>
      <w:lvlJc w:val="right"/>
      <w:pPr>
        <w:ind w:left="4668" w:hanging="180"/>
      </w:pPr>
    </w:lvl>
    <w:lvl w:ilvl="6" w:tplc="75D870BC">
      <w:start w:val="1"/>
      <w:numFmt w:val="decimal"/>
      <w:lvlText w:val="%7."/>
      <w:lvlJc w:val="left"/>
      <w:pPr>
        <w:ind w:left="5388" w:hanging="360"/>
      </w:pPr>
    </w:lvl>
    <w:lvl w:ilvl="7" w:tplc="72EA0B6E">
      <w:start w:val="1"/>
      <w:numFmt w:val="lowerLetter"/>
      <w:lvlText w:val="%8."/>
      <w:lvlJc w:val="left"/>
      <w:pPr>
        <w:ind w:left="6108" w:hanging="360"/>
      </w:pPr>
    </w:lvl>
    <w:lvl w:ilvl="8" w:tplc="BB681C90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7"/>
  </w:num>
  <w:num w:numId="5" w16cid:durableId="19261141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69176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7273984">
    <w:abstractNumId w:val="3"/>
  </w:num>
  <w:num w:numId="8" w16cid:durableId="1952741684">
    <w:abstractNumId w:val="0"/>
  </w:num>
  <w:num w:numId="9" w16cid:durableId="1413577229">
    <w:abstractNumId w:val="1"/>
  </w:num>
  <w:num w:numId="10" w16cid:durableId="413819387">
    <w:abstractNumId w:val="4"/>
  </w:num>
  <w:num w:numId="11" w16cid:durableId="952916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0943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39E1"/>
    <w:rsid w:val="00166ECF"/>
    <w:rsid w:val="001743E7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4EBE"/>
    <w:rsid w:val="0020684A"/>
    <w:rsid w:val="0020687C"/>
    <w:rsid w:val="0021115B"/>
    <w:rsid w:val="0021436F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66F9"/>
    <w:rsid w:val="002777BE"/>
    <w:rsid w:val="00283F7C"/>
    <w:rsid w:val="00284797"/>
    <w:rsid w:val="002870CB"/>
    <w:rsid w:val="00290406"/>
    <w:rsid w:val="00292F89"/>
    <w:rsid w:val="0029513E"/>
    <w:rsid w:val="002A57DC"/>
    <w:rsid w:val="002B01A6"/>
    <w:rsid w:val="002B69E0"/>
    <w:rsid w:val="002B7015"/>
    <w:rsid w:val="002C352E"/>
    <w:rsid w:val="002C648B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933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250"/>
    <w:rsid w:val="003A5CAA"/>
    <w:rsid w:val="003B1A56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05573"/>
    <w:rsid w:val="004100A3"/>
    <w:rsid w:val="00411F5C"/>
    <w:rsid w:val="0041410E"/>
    <w:rsid w:val="004162C3"/>
    <w:rsid w:val="00421A47"/>
    <w:rsid w:val="004413CE"/>
    <w:rsid w:val="00442618"/>
    <w:rsid w:val="00442B0F"/>
    <w:rsid w:val="00445D69"/>
    <w:rsid w:val="004472E5"/>
    <w:rsid w:val="00447DD2"/>
    <w:rsid w:val="004503CB"/>
    <w:rsid w:val="00455656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84443"/>
    <w:rsid w:val="00585AAA"/>
    <w:rsid w:val="005927EB"/>
    <w:rsid w:val="00594768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671D7"/>
    <w:rsid w:val="0067140A"/>
    <w:rsid w:val="006749C3"/>
    <w:rsid w:val="00680AB8"/>
    <w:rsid w:val="00681A62"/>
    <w:rsid w:val="00682FE9"/>
    <w:rsid w:val="00686690"/>
    <w:rsid w:val="006901F0"/>
    <w:rsid w:val="006908C8"/>
    <w:rsid w:val="00694DCF"/>
    <w:rsid w:val="006A02F3"/>
    <w:rsid w:val="006A1313"/>
    <w:rsid w:val="006A1B45"/>
    <w:rsid w:val="006A4D41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22CE"/>
    <w:rsid w:val="0076046A"/>
    <w:rsid w:val="007639FA"/>
    <w:rsid w:val="00763EED"/>
    <w:rsid w:val="007643D3"/>
    <w:rsid w:val="00772196"/>
    <w:rsid w:val="007744A5"/>
    <w:rsid w:val="00781B15"/>
    <w:rsid w:val="00792B2B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1422"/>
    <w:rsid w:val="007C2D59"/>
    <w:rsid w:val="007C3E7B"/>
    <w:rsid w:val="007C525A"/>
    <w:rsid w:val="007D38AD"/>
    <w:rsid w:val="007D489F"/>
    <w:rsid w:val="007D5214"/>
    <w:rsid w:val="007E58FA"/>
    <w:rsid w:val="007F08BB"/>
    <w:rsid w:val="0080147F"/>
    <w:rsid w:val="0080392B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4B7D"/>
    <w:rsid w:val="008C55C3"/>
    <w:rsid w:val="008D21E1"/>
    <w:rsid w:val="008D547F"/>
    <w:rsid w:val="008D55B1"/>
    <w:rsid w:val="008D6293"/>
    <w:rsid w:val="008E2EB9"/>
    <w:rsid w:val="008E3345"/>
    <w:rsid w:val="008E5237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287"/>
    <w:rsid w:val="009347C9"/>
    <w:rsid w:val="009349B3"/>
    <w:rsid w:val="009377A1"/>
    <w:rsid w:val="00940E7D"/>
    <w:rsid w:val="00941904"/>
    <w:rsid w:val="009433FE"/>
    <w:rsid w:val="009448E6"/>
    <w:rsid w:val="009453DF"/>
    <w:rsid w:val="009463AD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B7FE7"/>
    <w:rsid w:val="009C4A0E"/>
    <w:rsid w:val="009C5D19"/>
    <w:rsid w:val="009C7B49"/>
    <w:rsid w:val="009C7D73"/>
    <w:rsid w:val="009D249A"/>
    <w:rsid w:val="009D43BC"/>
    <w:rsid w:val="009E0585"/>
    <w:rsid w:val="009F12D9"/>
    <w:rsid w:val="009F2B35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4318F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C34BF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63CD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067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0BA2"/>
    <w:rsid w:val="00BF5612"/>
    <w:rsid w:val="00C00564"/>
    <w:rsid w:val="00C01351"/>
    <w:rsid w:val="00C0622A"/>
    <w:rsid w:val="00C14156"/>
    <w:rsid w:val="00C24582"/>
    <w:rsid w:val="00C25E81"/>
    <w:rsid w:val="00C302E6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57E24"/>
    <w:rsid w:val="00C601A9"/>
    <w:rsid w:val="00C63C2A"/>
    <w:rsid w:val="00C71C92"/>
    <w:rsid w:val="00C724B5"/>
    <w:rsid w:val="00C76775"/>
    <w:rsid w:val="00C8398E"/>
    <w:rsid w:val="00C83BD8"/>
    <w:rsid w:val="00C87D98"/>
    <w:rsid w:val="00C94090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3137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2E6A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6930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4F0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61D4"/>
    <w:rsid w:val="00E975C3"/>
    <w:rsid w:val="00EA7808"/>
    <w:rsid w:val="00EA7D4D"/>
    <w:rsid w:val="00EB7AA3"/>
    <w:rsid w:val="00EC2230"/>
    <w:rsid w:val="00EC79CE"/>
    <w:rsid w:val="00ED167A"/>
    <w:rsid w:val="00ED571C"/>
    <w:rsid w:val="00ED6A00"/>
    <w:rsid w:val="00EE10B0"/>
    <w:rsid w:val="00EE49B8"/>
    <w:rsid w:val="00EE6B7A"/>
    <w:rsid w:val="00F0415E"/>
    <w:rsid w:val="00F044E6"/>
    <w:rsid w:val="00F048D7"/>
    <w:rsid w:val="00F06518"/>
    <w:rsid w:val="00F06EBE"/>
    <w:rsid w:val="00F2053B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85819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21F"/>
    <w:rsid w:val="00FD2A62"/>
    <w:rsid w:val="00FD32C8"/>
    <w:rsid w:val="00FD5793"/>
    <w:rsid w:val="00FE02C6"/>
    <w:rsid w:val="00FE2CA0"/>
    <w:rsid w:val="00FE2EFF"/>
    <w:rsid w:val="00FE5A8D"/>
    <w:rsid w:val="00FE688C"/>
    <w:rsid w:val="00FE6D72"/>
    <w:rsid w:val="00FE7D5E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416</cp:revision>
  <cp:lastPrinted>2017-02-06T09:28:00Z</cp:lastPrinted>
  <dcterms:created xsi:type="dcterms:W3CDTF">2019-05-09T06:56:00Z</dcterms:created>
  <dcterms:modified xsi:type="dcterms:W3CDTF">2025-11-12T15:14:00Z</dcterms:modified>
</cp:coreProperties>
</file>