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C6C61" w14:textId="287C0EC3" w:rsidR="00624629" w:rsidRDefault="00624629" w:rsidP="0062462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kern w:val="0"/>
          <w:sz w:val="22"/>
          <w:szCs w:val="22"/>
        </w:rPr>
      </w:pPr>
      <w:r>
        <w:rPr>
          <w:rFonts w:ascii="TimesNewRomanPSMT" w:hAnsi="TimesNewRomanPSMT" w:cs="TimesNewRomanPSMT"/>
          <w:kern w:val="0"/>
          <w:sz w:val="22"/>
          <w:szCs w:val="22"/>
        </w:rPr>
        <w:t>Na temelju članka 17. stavka 1. i članka 289. Zakona o socijalnoj skrbi („Narodne novine“ broj: 18/22, 46/22, 119/22, 71/23, 156/23 i 61/25) i članka 40. Statuta Grada Koprivnice (“Glasnik Grada Koprivnice" broj 4/09, 1/12, 1/13 i 3/13 – pročišćeni tekst, 1/18, 2/20 i 1/21), Gradsko vijeće Grada Koprivnice na ___. sjednici održanoj ____.12.2025. godine, donijelo je</w:t>
      </w:r>
    </w:p>
    <w:p w14:paraId="33F8C856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2"/>
          <w:szCs w:val="22"/>
        </w:rPr>
      </w:pPr>
    </w:p>
    <w:p w14:paraId="759D3D82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2"/>
          <w:szCs w:val="22"/>
        </w:rPr>
      </w:pPr>
    </w:p>
    <w:p w14:paraId="1F16C871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kern w:val="0"/>
          <w:sz w:val="22"/>
          <w:szCs w:val="22"/>
        </w:rPr>
      </w:pPr>
      <w:r>
        <w:rPr>
          <w:rFonts w:ascii="TimesNewRomanPS-BoldMT" w:hAnsi="TimesNewRomanPS-BoldMT" w:cs="TimesNewRomanPS-BoldMT"/>
          <w:b/>
          <w:bCs/>
          <w:kern w:val="0"/>
          <w:sz w:val="22"/>
          <w:szCs w:val="22"/>
        </w:rPr>
        <w:t>ODLUKU</w:t>
      </w:r>
    </w:p>
    <w:p w14:paraId="4814638D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kern w:val="0"/>
          <w:sz w:val="22"/>
          <w:szCs w:val="22"/>
        </w:rPr>
      </w:pPr>
      <w:r>
        <w:rPr>
          <w:rFonts w:ascii="TimesNewRomanPS-BoldMT" w:hAnsi="TimesNewRomanPS-BoldMT" w:cs="TimesNewRomanPS-BoldMT"/>
          <w:b/>
          <w:bCs/>
          <w:kern w:val="0"/>
          <w:sz w:val="22"/>
          <w:szCs w:val="22"/>
        </w:rPr>
        <w:t>o izmjenama Oduke o socijalnoj zaštiti</w:t>
      </w:r>
    </w:p>
    <w:p w14:paraId="513C0385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kern w:val="0"/>
          <w:sz w:val="22"/>
          <w:szCs w:val="22"/>
        </w:rPr>
      </w:pPr>
      <w:r>
        <w:rPr>
          <w:rFonts w:ascii="TimesNewRomanPS-BoldMT" w:hAnsi="TimesNewRomanPS-BoldMT" w:cs="TimesNewRomanPS-BoldMT"/>
          <w:b/>
          <w:bCs/>
          <w:kern w:val="0"/>
          <w:sz w:val="22"/>
          <w:szCs w:val="22"/>
        </w:rPr>
        <w:t>građana Grada Koprivnice</w:t>
      </w:r>
    </w:p>
    <w:p w14:paraId="3A241569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kern w:val="0"/>
          <w:sz w:val="22"/>
          <w:szCs w:val="22"/>
        </w:rPr>
      </w:pPr>
    </w:p>
    <w:p w14:paraId="403146D1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kern w:val="0"/>
          <w:sz w:val="22"/>
          <w:szCs w:val="22"/>
        </w:rPr>
      </w:pPr>
    </w:p>
    <w:p w14:paraId="065FE35B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kern w:val="0"/>
          <w:sz w:val="22"/>
          <w:szCs w:val="22"/>
        </w:rPr>
      </w:pPr>
      <w:r>
        <w:rPr>
          <w:rFonts w:ascii="TimesNewRomanPS-BoldMT" w:hAnsi="TimesNewRomanPS-BoldMT" w:cs="TimesNewRomanPS-BoldMT"/>
          <w:b/>
          <w:bCs/>
          <w:kern w:val="0"/>
          <w:sz w:val="22"/>
          <w:szCs w:val="22"/>
        </w:rPr>
        <w:t>Članak 1.</w:t>
      </w:r>
    </w:p>
    <w:p w14:paraId="0AA7FDDC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kern w:val="0"/>
          <w:sz w:val="22"/>
          <w:szCs w:val="22"/>
        </w:rPr>
      </w:pPr>
    </w:p>
    <w:p w14:paraId="051A7529" w14:textId="6C183293" w:rsidR="00624629" w:rsidRDefault="00624629" w:rsidP="006246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kern w:val="0"/>
          <w:sz w:val="22"/>
          <w:szCs w:val="22"/>
        </w:rPr>
      </w:pPr>
      <w:r>
        <w:rPr>
          <w:rFonts w:ascii="TimesNewRomanPSMT" w:hAnsi="TimesNewRomanPSMT" w:cs="TimesNewRomanPSMT"/>
          <w:kern w:val="0"/>
          <w:sz w:val="22"/>
          <w:szCs w:val="22"/>
        </w:rPr>
        <w:t>U Odluci o socijalnoj zaštiti građana Grada Koprivnice („Glasnik Grada Koprivnice“ broj 6/24) (u daljnjem tekstu: Odluka) u članku 37. stavku 1. brojka: “120“ zamjenjuje se brojkom: „130“.</w:t>
      </w:r>
    </w:p>
    <w:p w14:paraId="630D62BC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kern w:val="0"/>
          <w:sz w:val="22"/>
          <w:szCs w:val="22"/>
        </w:rPr>
      </w:pPr>
      <w:r>
        <w:rPr>
          <w:rFonts w:ascii="TimesNewRomanPSMT" w:hAnsi="TimesNewRomanPSMT" w:cs="TimesNewRomanPSMT"/>
          <w:kern w:val="0"/>
          <w:sz w:val="22"/>
          <w:szCs w:val="22"/>
        </w:rPr>
        <w:t>U stavku 2. brojka: “60“ zamjenjuje se brojkom: „70“.</w:t>
      </w:r>
    </w:p>
    <w:p w14:paraId="6AA6C8FF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2"/>
          <w:szCs w:val="22"/>
        </w:rPr>
      </w:pPr>
    </w:p>
    <w:p w14:paraId="1391B305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kern w:val="0"/>
          <w:sz w:val="22"/>
          <w:szCs w:val="22"/>
        </w:rPr>
      </w:pPr>
      <w:r>
        <w:rPr>
          <w:rFonts w:ascii="TimesNewRomanPS-BoldMT" w:hAnsi="TimesNewRomanPS-BoldMT" w:cs="TimesNewRomanPS-BoldMT"/>
          <w:b/>
          <w:bCs/>
          <w:kern w:val="0"/>
          <w:sz w:val="22"/>
          <w:szCs w:val="22"/>
        </w:rPr>
        <w:t>Članak 2.</w:t>
      </w:r>
    </w:p>
    <w:p w14:paraId="2D1073A9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kern w:val="0"/>
          <w:sz w:val="22"/>
          <w:szCs w:val="22"/>
        </w:rPr>
      </w:pPr>
    </w:p>
    <w:p w14:paraId="578D8FCC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hAnsi="TimesNewRomanPSMT" w:cs="TimesNewRomanPSMT"/>
          <w:kern w:val="0"/>
          <w:sz w:val="22"/>
          <w:szCs w:val="22"/>
        </w:rPr>
      </w:pPr>
      <w:r>
        <w:rPr>
          <w:rFonts w:ascii="TimesNewRomanPSMT" w:hAnsi="TimesNewRomanPSMT" w:cs="TimesNewRomanPSMT"/>
          <w:kern w:val="0"/>
          <w:sz w:val="22"/>
          <w:szCs w:val="22"/>
        </w:rPr>
        <w:t>U članku 38. stavku 1. brojka: “120“ zamjenjuje se brojkom: „130“.</w:t>
      </w:r>
    </w:p>
    <w:p w14:paraId="6CD25BCD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kern w:val="0"/>
          <w:sz w:val="22"/>
          <w:szCs w:val="22"/>
        </w:rPr>
      </w:pPr>
      <w:r>
        <w:rPr>
          <w:rFonts w:ascii="TimesNewRomanPSMT" w:hAnsi="TimesNewRomanPSMT" w:cs="TimesNewRomanPSMT"/>
          <w:kern w:val="0"/>
          <w:sz w:val="22"/>
          <w:szCs w:val="22"/>
        </w:rPr>
        <w:t>U stavku 2. brojka: “60“ zamjenjuje se brojkom: „70“.</w:t>
      </w:r>
    </w:p>
    <w:p w14:paraId="306FA00F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kern w:val="0"/>
          <w:sz w:val="22"/>
          <w:szCs w:val="22"/>
        </w:rPr>
      </w:pPr>
    </w:p>
    <w:p w14:paraId="71EA27B7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2"/>
          <w:szCs w:val="22"/>
        </w:rPr>
      </w:pPr>
    </w:p>
    <w:p w14:paraId="5D18A761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kern w:val="0"/>
          <w:sz w:val="22"/>
          <w:szCs w:val="22"/>
        </w:rPr>
      </w:pPr>
      <w:r>
        <w:rPr>
          <w:rFonts w:ascii="TimesNewRomanPS-BoldMT" w:hAnsi="TimesNewRomanPS-BoldMT" w:cs="TimesNewRomanPS-BoldMT"/>
          <w:b/>
          <w:bCs/>
          <w:kern w:val="0"/>
          <w:sz w:val="22"/>
          <w:szCs w:val="22"/>
        </w:rPr>
        <w:t>Članak 3.</w:t>
      </w:r>
    </w:p>
    <w:p w14:paraId="5E010EAB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kern w:val="0"/>
          <w:sz w:val="22"/>
          <w:szCs w:val="22"/>
        </w:rPr>
      </w:pPr>
    </w:p>
    <w:p w14:paraId="6C3AC5D4" w14:textId="3CDE29AB" w:rsidR="00624629" w:rsidRDefault="00624629" w:rsidP="006246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kern w:val="0"/>
          <w:sz w:val="22"/>
          <w:szCs w:val="22"/>
        </w:rPr>
      </w:pPr>
      <w:r>
        <w:rPr>
          <w:rFonts w:ascii="TimesNewRomanPSMT" w:hAnsi="TimesNewRomanPSMT" w:cs="TimesNewRomanPSMT"/>
          <w:kern w:val="0"/>
          <w:sz w:val="22"/>
          <w:szCs w:val="22"/>
        </w:rPr>
        <w:t>Ova Odluka o izmjenama Oduke o socijalnoj zaštiti građana Grada Koprivnice stupa na snagu osmog dana od dana objave u „Glasniku Grada Koprivnice“.</w:t>
      </w:r>
    </w:p>
    <w:p w14:paraId="7C42B23E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2"/>
          <w:szCs w:val="22"/>
        </w:rPr>
      </w:pPr>
    </w:p>
    <w:p w14:paraId="3677EF60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2"/>
          <w:szCs w:val="22"/>
        </w:rPr>
      </w:pPr>
    </w:p>
    <w:p w14:paraId="25C44297" w14:textId="4AD9821A" w:rsidR="00624629" w:rsidRDefault="00624629" w:rsidP="00624629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NewRomanPSMT" w:hAnsi="TimesNewRomanPSMT" w:cs="TimesNewRomanPSMT"/>
          <w:kern w:val="0"/>
          <w:sz w:val="22"/>
          <w:szCs w:val="22"/>
        </w:rPr>
      </w:pPr>
      <w:r>
        <w:rPr>
          <w:rFonts w:ascii="TimesNewRomanPSMT" w:hAnsi="TimesNewRomanPSMT" w:cs="TimesNewRomanPSMT"/>
          <w:kern w:val="0"/>
          <w:sz w:val="22"/>
          <w:szCs w:val="22"/>
        </w:rPr>
        <w:t xml:space="preserve">    GRADSKO VIJEĆE</w:t>
      </w:r>
    </w:p>
    <w:p w14:paraId="753B55F9" w14:textId="79E265FE" w:rsidR="00624629" w:rsidRDefault="004E4E38" w:rsidP="00624629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NewRomanPSMT" w:hAnsi="TimesNewRomanPSMT" w:cs="TimesNewRomanPSMT"/>
          <w:kern w:val="0"/>
          <w:sz w:val="22"/>
          <w:szCs w:val="22"/>
        </w:rPr>
      </w:pPr>
      <w:r>
        <w:rPr>
          <w:rFonts w:ascii="TimesNewRomanPSMT" w:hAnsi="TimesNewRomanPSMT" w:cs="TimesNewRomanPSMT"/>
          <w:kern w:val="0"/>
          <w:sz w:val="22"/>
          <w:szCs w:val="22"/>
        </w:rPr>
        <w:t xml:space="preserve"> </w:t>
      </w:r>
      <w:r w:rsidR="00624629">
        <w:rPr>
          <w:rFonts w:ascii="TimesNewRomanPSMT" w:hAnsi="TimesNewRomanPSMT" w:cs="TimesNewRomanPSMT"/>
          <w:kern w:val="0"/>
          <w:sz w:val="22"/>
          <w:szCs w:val="22"/>
        </w:rPr>
        <w:t>GRADA KOPRIVNICE</w:t>
      </w:r>
    </w:p>
    <w:p w14:paraId="42374EFD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NewRomanPSMT" w:hAnsi="TimesNewRomanPSMT" w:cs="TimesNewRomanPSMT"/>
          <w:kern w:val="0"/>
          <w:sz w:val="22"/>
          <w:szCs w:val="22"/>
        </w:rPr>
      </w:pPr>
    </w:p>
    <w:p w14:paraId="08247CB8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NewRomanPSMT" w:hAnsi="TimesNewRomanPSMT" w:cs="TimesNewRomanPSMT"/>
          <w:kern w:val="0"/>
          <w:sz w:val="22"/>
          <w:szCs w:val="22"/>
        </w:rPr>
      </w:pPr>
    </w:p>
    <w:p w14:paraId="005E175D" w14:textId="4BDA3157" w:rsidR="00624629" w:rsidRDefault="00624629" w:rsidP="006246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2"/>
          <w:szCs w:val="22"/>
        </w:rPr>
      </w:pPr>
      <w:r>
        <w:rPr>
          <w:rFonts w:ascii="TimesNewRomanPSMT" w:hAnsi="TimesNewRomanPSMT" w:cs="TimesNewRomanPSMT"/>
          <w:kern w:val="0"/>
          <w:sz w:val="22"/>
          <w:szCs w:val="22"/>
        </w:rPr>
        <w:t xml:space="preserve">KLASA: </w:t>
      </w:r>
    </w:p>
    <w:p w14:paraId="34B2FF76" w14:textId="186A94C6" w:rsidR="00624629" w:rsidRDefault="00624629" w:rsidP="006246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2"/>
          <w:szCs w:val="22"/>
        </w:rPr>
      </w:pPr>
      <w:r>
        <w:rPr>
          <w:rFonts w:ascii="TimesNewRomanPSMT" w:hAnsi="TimesNewRomanPSMT" w:cs="TimesNewRomanPSMT"/>
          <w:kern w:val="0"/>
          <w:sz w:val="22"/>
          <w:szCs w:val="22"/>
        </w:rPr>
        <w:t xml:space="preserve">URBROJ: </w:t>
      </w:r>
    </w:p>
    <w:p w14:paraId="51FF1FF1" w14:textId="0D85CC52" w:rsidR="00624629" w:rsidRDefault="00624629" w:rsidP="006246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2"/>
          <w:szCs w:val="22"/>
        </w:rPr>
      </w:pPr>
      <w:r>
        <w:rPr>
          <w:rFonts w:ascii="TimesNewRomanPSMT" w:hAnsi="TimesNewRomanPSMT" w:cs="TimesNewRomanPSMT"/>
          <w:kern w:val="0"/>
          <w:sz w:val="22"/>
          <w:szCs w:val="22"/>
        </w:rPr>
        <w:t xml:space="preserve">Koprivnica, </w:t>
      </w:r>
    </w:p>
    <w:p w14:paraId="6A139D48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2"/>
          <w:szCs w:val="22"/>
        </w:rPr>
      </w:pPr>
    </w:p>
    <w:p w14:paraId="56A58C69" w14:textId="182507C8" w:rsidR="00624629" w:rsidRDefault="00624629" w:rsidP="00624629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NewRomanPSMT" w:hAnsi="TimesNewRomanPSMT" w:cs="TimesNewRomanPSMT"/>
          <w:kern w:val="0"/>
          <w:sz w:val="22"/>
          <w:szCs w:val="22"/>
        </w:rPr>
      </w:pPr>
      <w:r>
        <w:rPr>
          <w:rFonts w:ascii="TimesNewRomanPSMT" w:hAnsi="TimesNewRomanPSMT" w:cs="TimesNewRomanPSMT"/>
          <w:kern w:val="0"/>
          <w:sz w:val="22"/>
          <w:szCs w:val="22"/>
        </w:rPr>
        <w:t xml:space="preserve">      PREDSJEDNIK:</w:t>
      </w:r>
    </w:p>
    <w:p w14:paraId="6776DD4D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NewRomanPSMT" w:hAnsi="TimesNewRomanPSMT" w:cs="TimesNewRomanPSMT"/>
          <w:kern w:val="0"/>
          <w:sz w:val="22"/>
          <w:szCs w:val="22"/>
        </w:rPr>
      </w:pPr>
    </w:p>
    <w:p w14:paraId="0BE9E16C" w14:textId="55D0FFA0" w:rsidR="00606BB3" w:rsidRPr="00624629" w:rsidRDefault="00624629" w:rsidP="00624629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NewRomanPSMT" w:hAnsi="TimesNewRomanPSMT" w:cs="TimesNewRomanPSMT"/>
          <w:kern w:val="0"/>
          <w:sz w:val="22"/>
          <w:szCs w:val="22"/>
        </w:rPr>
      </w:pPr>
      <w:r>
        <w:rPr>
          <w:rFonts w:ascii="TimesNewRomanPSMT" w:hAnsi="TimesNewRomanPSMT" w:cs="TimesNewRomanPSMT"/>
          <w:kern w:val="0"/>
          <w:sz w:val="22"/>
          <w:szCs w:val="22"/>
        </w:rPr>
        <w:t xml:space="preserve">            Ivan Pal</w:t>
      </w:r>
    </w:p>
    <w:sectPr w:rsidR="00606BB3" w:rsidRPr="006246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51E"/>
    <w:rsid w:val="004E4E38"/>
    <w:rsid w:val="00606BB3"/>
    <w:rsid w:val="00624629"/>
    <w:rsid w:val="006D5D7F"/>
    <w:rsid w:val="0079251E"/>
    <w:rsid w:val="007D6A3D"/>
    <w:rsid w:val="009B6E87"/>
    <w:rsid w:val="009B7FE7"/>
    <w:rsid w:val="00C013D5"/>
    <w:rsid w:val="00C1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521DE"/>
  <w15:chartTrackingRefBased/>
  <w15:docId w15:val="{67B38DDC-2294-4FA5-9BBD-A556BBE7D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7925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7925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925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925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925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925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925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925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925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7925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7925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925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9251E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9251E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9251E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9251E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9251E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9251E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7925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7925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925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7925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7925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79251E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79251E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79251E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925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9251E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7925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Čok</dc:creator>
  <cp:keywords/>
  <dc:description/>
  <cp:lastModifiedBy>Mateja Čok</cp:lastModifiedBy>
  <cp:revision>5</cp:revision>
  <dcterms:created xsi:type="dcterms:W3CDTF">2025-11-12T15:06:00Z</dcterms:created>
  <dcterms:modified xsi:type="dcterms:W3CDTF">2025-11-12T15:15:00Z</dcterms:modified>
</cp:coreProperties>
</file>