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9B5D6" w14:textId="77777777" w:rsidR="00EA19C5" w:rsidRDefault="00EA19C5" w:rsidP="00353ACF"/>
    <w:p w14:paraId="09227DD2" w14:textId="77777777" w:rsidR="00EA19C5" w:rsidRDefault="00CA3940" w:rsidP="00EA19C5">
      <w:pPr>
        <w:spacing w:line="276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Na temelju odredbe članka 17. stavka 1. Zakona o ublažavanju i uklanjanju posljedica prirodnih nepogoda („Narodne novine“, broj 16/19) i članka 40. Statuta Grada Koprivnice („Glasnik Grada Koprivnice“, </w:t>
      </w:r>
      <w:r>
        <w:t xml:space="preserve">broj </w:t>
      </w:r>
      <w:r>
        <w:rPr>
          <w:spacing w:val="-4"/>
        </w:rPr>
        <w:t xml:space="preserve">4/09, 1/12, </w:t>
      </w:r>
      <w:r>
        <w:rPr>
          <w:spacing w:val="-1"/>
        </w:rPr>
        <w:t>1/13, 3/13 - pročišćeni tekst, 1/18, 2/20 i 1/21</w:t>
      </w:r>
      <w:r>
        <w:rPr>
          <w:rFonts w:eastAsia="Calibri" w:cs="Calibri"/>
        </w:rPr>
        <w:t>), Gradsko vijeće Grada Koprivnice na ____. sjednici održanoj _____2025. godine, donosi</w:t>
      </w:r>
    </w:p>
    <w:p w14:paraId="0B418495" w14:textId="77777777" w:rsidR="00EA19C5" w:rsidRDefault="00EA19C5" w:rsidP="00EA19C5">
      <w:pPr>
        <w:spacing w:line="276" w:lineRule="auto"/>
        <w:ind w:firstLine="708"/>
        <w:jc w:val="both"/>
        <w:rPr>
          <w:rFonts w:eastAsia="Calibri" w:cs="Calibri"/>
        </w:rPr>
      </w:pPr>
    </w:p>
    <w:p w14:paraId="6B8810CF" w14:textId="77777777" w:rsidR="00EA19C5" w:rsidRDefault="00CA3940" w:rsidP="00EA19C5">
      <w:pPr>
        <w:spacing w:line="276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ODLUKU</w:t>
      </w:r>
    </w:p>
    <w:p w14:paraId="5DF9B661" w14:textId="77777777" w:rsidR="00EA19C5" w:rsidRDefault="00CA3940" w:rsidP="00EA19C5">
      <w:pPr>
        <w:spacing w:line="276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 xml:space="preserve">o donošenju Plana djelovanja Grada Koprivnice u području prirodnih </w:t>
      </w:r>
    </w:p>
    <w:p w14:paraId="4FD697B4" w14:textId="77777777" w:rsidR="00EA19C5" w:rsidRDefault="00CA3940" w:rsidP="00EA19C5">
      <w:pPr>
        <w:spacing w:line="276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nepogoda za 2026. godinu</w:t>
      </w:r>
    </w:p>
    <w:p w14:paraId="7686C6E1" w14:textId="77777777" w:rsidR="00EA19C5" w:rsidRDefault="00EA19C5" w:rsidP="00EA19C5">
      <w:pPr>
        <w:spacing w:line="276" w:lineRule="auto"/>
        <w:jc w:val="center"/>
        <w:rPr>
          <w:rFonts w:eastAsia="Calibri" w:cs="Calibri"/>
          <w:b/>
        </w:rPr>
      </w:pPr>
    </w:p>
    <w:p w14:paraId="2B88948F" w14:textId="77777777" w:rsidR="00EA19C5" w:rsidRDefault="00CA3940" w:rsidP="00EA19C5">
      <w:pPr>
        <w:spacing w:before="240" w:after="240" w:line="276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Članak 1.</w:t>
      </w:r>
    </w:p>
    <w:p w14:paraId="31B7FE4D" w14:textId="77777777" w:rsidR="00EA19C5" w:rsidRDefault="00CA3940" w:rsidP="00EA19C5">
      <w:pPr>
        <w:spacing w:line="276" w:lineRule="auto"/>
        <w:ind w:firstLine="708"/>
        <w:jc w:val="both"/>
        <w:rPr>
          <w:rFonts w:eastAsia="Calibri" w:cs="Calibri"/>
        </w:rPr>
      </w:pPr>
      <w:r>
        <w:rPr>
          <w:rFonts w:eastAsia="Calibri" w:cs="Calibri"/>
        </w:rPr>
        <w:t xml:space="preserve">Donosi se Plan djelovanja Grada Koprivnice u području prirodnih nepogoda za 2026. godinu (u daljnjem tekstu: „Plan djelovanja“). </w:t>
      </w:r>
    </w:p>
    <w:p w14:paraId="7AA3AD54" w14:textId="77777777" w:rsidR="00EA19C5" w:rsidRDefault="00EA19C5" w:rsidP="00EA19C5">
      <w:pPr>
        <w:spacing w:line="276" w:lineRule="auto"/>
        <w:jc w:val="both"/>
        <w:rPr>
          <w:rFonts w:eastAsia="Calibri" w:cs="Calibri"/>
        </w:rPr>
      </w:pPr>
    </w:p>
    <w:p w14:paraId="743D7C27" w14:textId="77777777" w:rsidR="00EA19C5" w:rsidRDefault="00CA3940" w:rsidP="00EA19C5">
      <w:pPr>
        <w:spacing w:after="240" w:line="276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Članak 2.</w:t>
      </w:r>
    </w:p>
    <w:p w14:paraId="75D0E21F" w14:textId="77777777" w:rsidR="00EA19C5" w:rsidRDefault="00CA3940" w:rsidP="00EA19C5">
      <w:pPr>
        <w:spacing w:line="276" w:lineRule="auto"/>
        <w:ind w:firstLine="708"/>
        <w:jc w:val="both"/>
        <w:rPr>
          <w:rFonts w:eastAsia="Calibri" w:cs="Calibri"/>
        </w:rPr>
      </w:pPr>
      <w:r>
        <w:rPr>
          <w:rFonts w:eastAsia="Calibri" w:cs="Calibri"/>
        </w:rPr>
        <w:t>Plan djelovanja čini sastavni dio ove Odluke, ali nije predmet objave.</w:t>
      </w:r>
    </w:p>
    <w:p w14:paraId="697FA623" w14:textId="77777777" w:rsidR="00EA19C5" w:rsidRDefault="00EA19C5" w:rsidP="00EA19C5">
      <w:pPr>
        <w:spacing w:line="276" w:lineRule="auto"/>
        <w:ind w:firstLine="708"/>
        <w:jc w:val="both"/>
        <w:rPr>
          <w:rFonts w:eastAsia="Calibri" w:cs="Calibri"/>
        </w:rPr>
      </w:pPr>
    </w:p>
    <w:p w14:paraId="611575B0" w14:textId="77777777" w:rsidR="00EA19C5" w:rsidRDefault="00CA3940" w:rsidP="00EA19C5">
      <w:pPr>
        <w:spacing w:before="120" w:after="240" w:line="276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Članak 3.</w:t>
      </w:r>
    </w:p>
    <w:p w14:paraId="0F50CD23" w14:textId="77777777" w:rsidR="00EA19C5" w:rsidRDefault="00CA3940" w:rsidP="00EA19C5">
      <w:pPr>
        <w:spacing w:line="276" w:lineRule="auto"/>
        <w:ind w:firstLine="708"/>
        <w:jc w:val="both"/>
        <w:rPr>
          <w:rFonts w:eastAsia="Calibri" w:cs="Calibri"/>
        </w:rPr>
      </w:pPr>
      <w:r>
        <w:rPr>
          <w:rFonts w:eastAsia="Calibri" w:cs="Calibri"/>
        </w:rPr>
        <w:t>Ova Odluka stupa na snagu osmoga dana od dana objave u „Glasniku Grada Koprivnice“.</w:t>
      </w:r>
    </w:p>
    <w:p w14:paraId="29DA7648" w14:textId="77777777" w:rsidR="00EA19C5" w:rsidRDefault="00EA19C5" w:rsidP="00EA19C5">
      <w:pPr>
        <w:spacing w:line="276" w:lineRule="auto"/>
        <w:jc w:val="both"/>
        <w:rPr>
          <w:rFonts w:eastAsia="Calibri" w:cs="Calibri"/>
        </w:rPr>
      </w:pPr>
    </w:p>
    <w:p w14:paraId="3CF87555" w14:textId="77777777" w:rsidR="00EA19C5" w:rsidRDefault="00CA3940" w:rsidP="00EA19C5">
      <w:pPr>
        <w:spacing w:line="276" w:lineRule="auto"/>
        <w:jc w:val="center"/>
        <w:rPr>
          <w:rFonts w:eastAsia="Calibri" w:cs="Calibri"/>
        </w:rPr>
      </w:pPr>
      <w:r>
        <w:rPr>
          <w:rFonts w:eastAsia="Calibri" w:cs="Calibri"/>
        </w:rPr>
        <w:t>GRADSKO VIJEĆE</w:t>
      </w:r>
    </w:p>
    <w:p w14:paraId="22BA1B2B" w14:textId="77777777" w:rsidR="00EA19C5" w:rsidRDefault="00CA3940" w:rsidP="00EA19C5">
      <w:pPr>
        <w:spacing w:line="276" w:lineRule="auto"/>
        <w:jc w:val="center"/>
        <w:rPr>
          <w:rFonts w:eastAsia="Calibri" w:cs="Calibri"/>
        </w:rPr>
      </w:pPr>
      <w:r>
        <w:rPr>
          <w:rFonts w:eastAsia="Calibri" w:cs="Calibri"/>
        </w:rPr>
        <w:t>GRADA KOPRIVNICE</w:t>
      </w:r>
    </w:p>
    <w:p w14:paraId="0EF4BBE0" w14:textId="77777777" w:rsidR="00EA19C5" w:rsidRDefault="00EA19C5" w:rsidP="00EA19C5">
      <w:pPr>
        <w:spacing w:line="276" w:lineRule="auto"/>
        <w:jc w:val="center"/>
        <w:rPr>
          <w:rFonts w:eastAsia="Calibri" w:cs="Calibri"/>
        </w:rPr>
      </w:pPr>
    </w:p>
    <w:p w14:paraId="0503C607" w14:textId="77777777" w:rsidR="00EA19C5" w:rsidRPr="008770A6" w:rsidRDefault="00CA3940" w:rsidP="00EA19C5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920-01/25-02/0004</w:t>
      </w:r>
      <w:r>
        <w:fldChar w:fldCharType="end"/>
      </w:r>
      <w:bookmarkEnd w:id="0"/>
    </w:p>
    <w:p w14:paraId="7CD09D15" w14:textId="77777777" w:rsidR="00EA19C5" w:rsidRPr="008770A6" w:rsidRDefault="00CA3940" w:rsidP="00EA19C5">
      <w:r w:rsidRPr="008770A6">
        <w:t xml:space="preserve">URBROJ: </w:t>
      </w:r>
      <w:r>
        <w:fldChar w:fldCharType="begin">
          <w:ffData>
            <w:name w:val="Urbroj"/>
            <w:enabled/>
            <w:calcOnExit w:val="0"/>
            <w:textInput/>
          </w:ffData>
        </w:fldChar>
      </w:r>
      <w:bookmarkStart w:id="1" w:name="Urbroj"/>
      <w:r>
        <w:instrText xml:space="preserve"> FORMTEXT </w:instrText>
      </w:r>
      <w:r>
        <w:fldChar w:fldCharType="separate"/>
      </w:r>
      <w:r>
        <w:rPr>
          <w:noProof/>
        </w:rPr>
        <w:t xml:space="preserve">     </w:t>
      </w:r>
      <w:r>
        <w:fldChar w:fldCharType="end"/>
      </w:r>
      <w:bookmarkEnd w:id="1"/>
    </w:p>
    <w:p w14:paraId="6A2724B7" w14:textId="0AFFC1D8" w:rsidR="00EA19C5" w:rsidRPr="008770A6" w:rsidRDefault="00CA3940" w:rsidP="00EA19C5">
      <w:r>
        <w:t>Koprivnica</w:t>
      </w:r>
      <w:r w:rsidRPr="008770A6">
        <w:t>,</w:t>
      </w:r>
      <w:r>
        <w:t xml:space="preserve"> </w:t>
      </w:r>
    </w:p>
    <w:p w14:paraId="58B0F991" w14:textId="77777777" w:rsidR="00EA19C5" w:rsidRDefault="00EA19C5" w:rsidP="00EA19C5">
      <w:pPr>
        <w:spacing w:line="276" w:lineRule="auto"/>
        <w:jc w:val="both"/>
        <w:rPr>
          <w:rFonts w:eastAsia="Calibri" w:cs="Calibri"/>
          <w:b/>
          <w:bCs/>
        </w:rPr>
      </w:pPr>
    </w:p>
    <w:p w14:paraId="18630B51" w14:textId="77777777" w:rsidR="00EA19C5" w:rsidRDefault="00EA19C5" w:rsidP="00EA19C5">
      <w:pPr>
        <w:spacing w:line="276" w:lineRule="auto"/>
        <w:jc w:val="both"/>
        <w:rPr>
          <w:rFonts w:eastAsia="Calibri" w:cs="Calibri"/>
          <w:b/>
          <w:bCs/>
        </w:rPr>
      </w:pPr>
    </w:p>
    <w:p w14:paraId="53976052" w14:textId="77777777" w:rsidR="00EA19C5" w:rsidRDefault="00EA19C5" w:rsidP="00EA19C5">
      <w:pPr>
        <w:spacing w:line="276" w:lineRule="auto"/>
        <w:jc w:val="both"/>
        <w:rPr>
          <w:rFonts w:eastAsia="Calibri" w:cs="Calibri"/>
          <w:b/>
          <w:bCs/>
        </w:rPr>
      </w:pPr>
    </w:p>
    <w:p w14:paraId="7156F9F6" w14:textId="77777777" w:rsidR="00EA19C5" w:rsidRDefault="00CA3940" w:rsidP="00EA19C5">
      <w:pPr>
        <w:spacing w:line="276" w:lineRule="auto"/>
        <w:ind w:left="6480"/>
        <w:jc w:val="center"/>
        <w:rPr>
          <w:rFonts w:eastAsia="Calibri" w:cs="Calibri"/>
        </w:rPr>
      </w:pPr>
      <w:r>
        <w:rPr>
          <w:rFonts w:eastAsia="Calibri" w:cs="Calibri"/>
        </w:rPr>
        <w:t>PREDSJEDNIK:</w:t>
      </w:r>
    </w:p>
    <w:p w14:paraId="30C039D8" w14:textId="77777777" w:rsidR="00EA19C5" w:rsidRDefault="00CA3940" w:rsidP="00EA19C5">
      <w:pPr>
        <w:spacing w:line="276" w:lineRule="auto"/>
        <w:ind w:left="6480"/>
        <w:rPr>
          <w:rFonts w:eastAsia="Calibri" w:cs="Calibri"/>
        </w:rPr>
      </w:pPr>
      <w:r>
        <w:rPr>
          <w:rFonts w:eastAsia="Calibri" w:cs="Calibri"/>
        </w:rPr>
        <w:t xml:space="preserve">               Ivan Pal</w:t>
      </w:r>
    </w:p>
    <w:p w14:paraId="7CC52242" w14:textId="77777777" w:rsidR="00EA19C5" w:rsidRDefault="00EA19C5" w:rsidP="00353ACF"/>
    <w:p w14:paraId="36D65FC4" w14:textId="77777777" w:rsidR="00EA19C5" w:rsidRDefault="00EA19C5" w:rsidP="00353ACF"/>
    <w:p w14:paraId="71856135" w14:textId="77777777" w:rsidR="00EA19C5" w:rsidRDefault="00EA19C5" w:rsidP="00353ACF"/>
    <w:p w14:paraId="068873AC" w14:textId="77777777" w:rsidR="00EA19C5" w:rsidRDefault="00EA19C5" w:rsidP="00353ACF"/>
    <w:p w14:paraId="58871669" w14:textId="77777777" w:rsidR="00EA19C5" w:rsidRDefault="00EA19C5" w:rsidP="00353ACF"/>
    <w:p w14:paraId="579EABCB" w14:textId="77777777" w:rsidR="001E01B9" w:rsidRPr="008770A6" w:rsidRDefault="001E01B9" w:rsidP="000A3497">
      <w:pPr>
        <w:ind w:left="4860"/>
      </w:pPr>
    </w:p>
    <w:sectPr w:rsidR="001E01B9" w:rsidRPr="008770A6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B1B26" w14:textId="77777777" w:rsidR="00CA3940" w:rsidRDefault="00CA3940">
      <w:r>
        <w:separator/>
      </w:r>
    </w:p>
  </w:endnote>
  <w:endnote w:type="continuationSeparator" w:id="0">
    <w:p w14:paraId="1AAEBAA6" w14:textId="77777777" w:rsidR="00CA3940" w:rsidRDefault="00CA3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E5856A9" w14:textId="77777777" w:rsidR="00636B90" w:rsidRPr="00C01F62" w:rsidRDefault="00CA394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2E016E28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83A97" w14:textId="77777777" w:rsidR="00CA3940" w:rsidRDefault="00CA3940">
      <w:r>
        <w:separator/>
      </w:r>
    </w:p>
  </w:footnote>
  <w:footnote w:type="continuationSeparator" w:id="0">
    <w:p w14:paraId="7DAED5D6" w14:textId="77777777" w:rsidR="00CA3940" w:rsidRDefault="00CA39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8C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E7B96"/>
    <w:rsid w:val="001F3335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70586"/>
    <w:rsid w:val="004F5EAB"/>
    <w:rsid w:val="00513260"/>
    <w:rsid w:val="0051330C"/>
    <w:rsid w:val="00543AE6"/>
    <w:rsid w:val="00543CDD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7204B5"/>
    <w:rsid w:val="00721DC8"/>
    <w:rsid w:val="0072201D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87945"/>
    <w:rsid w:val="009B6D94"/>
    <w:rsid w:val="009D4CD1"/>
    <w:rsid w:val="009F199D"/>
    <w:rsid w:val="00A1543D"/>
    <w:rsid w:val="00A2739F"/>
    <w:rsid w:val="00A32554"/>
    <w:rsid w:val="00A7521D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A3940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A19C5"/>
    <w:rsid w:val="00EB09C7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E1D8B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7CF993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5</cp:revision>
  <cp:lastPrinted>2025-10-08T10:14:00Z</cp:lastPrinted>
  <dcterms:created xsi:type="dcterms:W3CDTF">2025-10-08T10:02:00Z</dcterms:created>
  <dcterms:modified xsi:type="dcterms:W3CDTF">2025-10-08T10:14:00Z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Gradsko vijeće Grada Koprivnice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