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3B892C9" w14:textId="19906438" w:rsidR="00CC7BC1" w:rsidRDefault="00CC7BC1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5C7A719C" w14:textId="77777777" w:rsidR="005F003F" w:rsidRPr="005F003F" w:rsidRDefault="005F003F" w:rsidP="005F003F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F003F">
              <w:rPr>
                <w:rFonts w:ascii="Times New Roman" w:eastAsia="Calibri" w:hAnsi="Times New Roman" w:cs="Times New Roman"/>
                <w:b/>
                <w:lang w:eastAsia="en-US"/>
              </w:rPr>
              <w:t>o izmjeni Programa javnih potreba u sportu Grada Koprivnice za 2025. godinu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F838957" w:rsidR="003F383F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22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15ADCF4" w:rsidR="00CA6D4A" w:rsidRPr="00F726C2" w:rsidRDefault="00A8298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AF54E3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B022FF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FA21DB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504E56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AF54E3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FA21DB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504E56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FA21DB"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A8298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2B518A36" w14:textId="77777777" w:rsidR="00DE3343" w:rsidRPr="00196923" w:rsidRDefault="00DE3343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54F0A8CC" w14:textId="77777777" w:rsidR="00196923" w:rsidRPr="00196923" w:rsidRDefault="00196923" w:rsidP="00196923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2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Zakonska osnova</w:t>
            </w:r>
          </w:p>
          <w:p w14:paraId="2F887D2A" w14:textId="77777777" w:rsidR="00196923" w:rsidRPr="00196923" w:rsidRDefault="00196923" w:rsidP="0019692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236930B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196923">
              <w:rPr>
                <w:rFonts w:ascii="Times New Roman" w:hAnsi="Times New Roman" w:cs="Times New Roman"/>
              </w:rPr>
              <w:t>Pravna osnova za donošenje Programa o  izmjeni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      </w:r>
          </w:p>
          <w:p w14:paraId="22B3DE38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960E049" w14:textId="77777777" w:rsidR="00196923" w:rsidRPr="00196923" w:rsidRDefault="00196923" w:rsidP="00196923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19692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Ocjena stanja i osnovna pitanja koja se uređuju pojedinim aktima i objašnjenje pojedinih odredbi</w:t>
            </w:r>
          </w:p>
          <w:p w14:paraId="44893779" w14:textId="77777777" w:rsidR="00196923" w:rsidRPr="00196923" w:rsidRDefault="00196923" w:rsidP="00196923">
            <w:p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5F21E676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196923">
              <w:rPr>
                <w:rFonts w:ascii="Times New Roman" w:hAnsi="Times New Roman" w:cs="Times New Roman"/>
              </w:rPr>
      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      </w:r>
          </w:p>
          <w:p w14:paraId="32931DFA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hAnsi="Times New Roman" w:cs="Times New Roman"/>
                <w:lang w:val="x-none"/>
              </w:rPr>
            </w:pPr>
            <w:bookmarkStart w:id="0" w:name="_Hlk23255612"/>
            <w:r w:rsidRPr="00196923">
              <w:rPr>
                <w:rFonts w:ascii="Times New Roman" w:hAnsi="Times New Roman" w:cs="Times New Roman"/>
                <w:lang w:val="x-none"/>
              </w:rPr>
              <w:t>U planiranju aktivnosti Zajednic</w:t>
            </w:r>
            <w:r w:rsidRPr="00196923">
              <w:rPr>
                <w:rFonts w:ascii="Times New Roman" w:hAnsi="Times New Roman" w:cs="Times New Roman"/>
              </w:rPr>
              <w:t>a</w:t>
            </w:r>
            <w:r w:rsidRPr="00196923">
              <w:rPr>
                <w:rFonts w:ascii="Times New Roman" w:hAnsi="Times New Roman" w:cs="Times New Roman"/>
                <w:lang w:val="x-none"/>
              </w:rPr>
      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</w:t>
            </w:r>
          </w:p>
          <w:p w14:paraId="50F1C2E1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196923">
              <w:rPr>
                <w:rFonts w:ascii="Times New Roman" w:hAnsi="Times New Roman" w:cs="Times New Roman"/>
                <w:lang w:val="x-none"/>
              </w:rPr>
              <w:t xml:space="preserve"> </w:t>
            </w:r>
            <w:bookmarkEnd w:id="0"/>
            <w:r w:rsidRPr="00196923">
              <w:rPr>
                <w:rFonts w:ascii="Times New Roman" w:hAnsi="Times New Roman" w:cs="Times New Roman"/>
                <w:lang w:val="x-none"/>
              </w:rPr>
              <w:t xml:space="preserve">Grad Koprivnica ovim Programom želi sufinancirati akademski sport i to kroz aktivnosti koje su usmjerene na razvoj akademskog sporta. </w:t>
            </w:r>
            <w:r w:rsidRPr="00196923">
              <w:rPr>
                <w:rFonts w:ascii="Times New Roman" w:hAnsi="Times New Roman" w:cs="Times New Roman"/>
              </w:rPr>
              <w:t>Navedeno će provesti provoditelj akademskog sporta</w:t>
            </w:r>
            <w:r w:rsidRPr="00196923">
              <w:rPr>
                <w:rFonts w:ascii="Times New Roman" w:hAnsi="Times New Roman" w:cs="Times New Roman"/>
                <w:lang w:val="x-none"/>
              </w:rPr>
              <w:t xml:space="preserve"> u suradnji sa svojim članicama, organiziranjem nacionalnih i međunarodnih sportskih natjecanja, edukacijama, volonterizmom  te ostvarenjem vrhunskih sportskih rezultata na međunarodnim natjecanjima</w:t>
            </w:r>
            <w:r w:rsidRPr="00196923">
              <w:rPr>
                <w:rFonts w:ascii="Times New Roman" w:hAnsi="Times New Roman" w:cs="Times New Roman"/>
              </w:rPr>
              <w:t xml:space="preserve">. </w:t>
            </w:r>
          </w:p>
          <w:p w14:paraId="65CE2161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23">
              <w:rPr>
                <w:rFonts w:ascii="Times New Roman" w:eastAsia="Calibri" w:hAnsi="Times New Roman" w:cs="Times New Roman"/>
                <w:lang w:eastAsia="en-US"/>
              </w:rPr>
              <w:t>Člankom 1. ovog Programa mijenja se iznos sredstava planiranih u Proračunu Grada Koprivnice namijenjen za sport na način da se iznos od 2.073.000,00 EUR povećava na iznos od 2.302.640,00 EUR, a sukladno stvarnim potrebama za provođenje programa i aktivnosti u području sporta.</w:t>
            </w:r>
          </w:p>
          <w:p w14:paraId="2FE378CE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23">
              <w:rPr>
                <w:rFonts w:ascii="Times New Roman" w:eastAsia="Calibri" w:hAnsi="Times New Roman" w:cs="Times New Roman"/>
                <w:lang w:eastAsia="en-US"/>
              </w:rPr>
              <w:lastRenderedPageBreak/>
              <w:t>Članak 2. propisuje gdje će ovaj Program biti objavljen te da će stupiti na snagu prvog dana od dana objave.</w:t>
            </w:r>
          </w:p>
          <w:p w14:paraId="449E4643" w14:textId="77777777" w:rsidR="00196923" w:rsidRPr="00196923" w:rsidRDefault="00196923" w:rsidP="00196923">
            <w:pPr>
              <w:ind w:firstLine="720"/>
              <w:jc w:val="both"/>
              <w:rPr>
                <w:rFonts w:ascii="Times New Roman" w:eastAsia="Calibri" w:hAnsi="Times New Roman" w:cs="Times New Roman"/>
                <w:color w:val="EE0000"/>
                <w:lang w:eastAsia="en-US"/>
              </w:rPr>
            </w:pPr>
          </w:p>
          <w:p w14:paraId="06FA4080" w14:textId="77777777" w:rsidR="00196923" w:rsidRPr="00196923" w:rsidRDefault="00196923" w:rsidP="00196923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9692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49891EE7" w14:textId="77777777" w:rsidR="00196923" w:rsidRPr="00196923" w:rsidRDefault="00196923" w:rsidP="0019692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C736ACC" w14:textId="534E1153" w:rsidR="00196923" w:rsidRPr="00196923" w:rsidRDefault="00196923" w:rsidP="0019692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color w:val="EE0000"/>
                <w:lang w:eastAsia="en-US"/>
              </w:rPr>
            </w:pPr>
            <w:bookmarkStart w:id="1" w:name="_Hlk166784284"/>
            <w:r w:rsidRPr="00196923">
              <w:rPr>
                <w:rFonts w:ascii="Times New Roman" w:eastAsia="Calibri" w:hAnsi="Times New Roman" w:cs="Times New Roman"/>
                <w:lang w:eastAsia="en-US"/>
              </w:rPr>
              <w:t>Sredstva za provedbu ovog Programa planirana su u I</w:t>
            </w:r>
            <w:r w:rsidR="00B60E5E">
              <w:rPr>
                <w:rFonts w:ascii="Times New Roman" w:eastAsia="Calibri" w:hAnsi="Times New Roman" w:cs="Times New Roman"/>
                <w:lang w:eastAsia="en-US"/>
              </w:rPr>
              <w:t>I</w:t>
            </w:r>
            <w:r w:rsidRPr="00196923">
              <w:rPr>
                <w:rFonts w:ascii="Times New Roman" w:eastAsia="Calibri" w:hAnsi="Times New Roman" w:cs="Times New Roman"/>
                <w:lang w:eastAsia="en-US"/>
              </w:rPr>
              <w:t xml:space="preserve">. izmjenama i dopunama Proračuna Grada Koprivnice za 2025. godinu </w:t>
            </w:r>
            <w:r w:rsidRPr="00196923">
              <w:rPr>
                <w:rFonts w:ascii="Times New Roman" w:hAnsi="Times New Roman" w:cs="Times New Roman"/>
              </w:rPr>
              <w:t xml:space="preserve">u </w:t>
            </w:r>
            <w:r w:rsidRPr="00196923">
              <w:rPr>
                <w:rFonts w:ascii="Times New Roman" w:eastAsia="Calibri" w:hAnsi="Times New Roman" w:cs="Times New Roman"/>
                <w:lang w:eastAsia="en-US"/>
              </w:rPr>
              <w:t>ukupnom iznosu od 2.302.640,00 EUR i to kako slijedi:</w:t>
            </w:r>
            <w:bookmarkEnd w:id="1"/>
          </w:p>
          <w:p w14:paraId="62D4D6A5" w14:textId="77777777" w:rsidR="00196923" w:rsidRPr="00196923" w:rsidRDefault="00196923" w:rsidP="0019692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color w:val="EE0000"/>
                <w:lang w:eastAsia="en-U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23"/>
              <w:gridCol w:w="5473"/>
              <w:gridCol w:w="1745"/>
            </w:tblGrid>
            <w:tr w:rsidR="00196923" w:rsidRPr="00196923" w14:paraId="6E61B366" w14:textId="77777777" w:rsidTr="00926665">
              <w:trPr>
                <w:trHeight w:val="624"/>
              </w:trPr>
              <w:tc>
                <w:tcPr>
                  <w:tcW w:w="9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A3B5D2C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PROGRAM</w:t>
                  </w:r>
                </w:p>
              </w:tc>
              <w:tc>
                <w:tcPr>
                  <w:tcW w:w="309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727223AB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POTICANJE AMATERSKOG SPORTA I REKREACIJE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FCF4A4A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2.288.640,00</w:t>
                  </w:r>
                </w:p>
              </w:tc>
            </w:tr>
            <w:tr w:rsidR="00196923" w:rsidRPr="00196923" w14:paraId="52FA1EA4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2C4AF0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A301301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3AED4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Osiguravanje osnovnih uvjeta za sport i rekreaciju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96EC75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1.239.800,00</w:t>
                  </w:r>
                </w:p>
              </w:tc>
            </w:tr>
            <w:tr w:rsidR="00196923" w:rsidRPr="00196923" w14:paraId="523FDA04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6671F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A301302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5EFF88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Realizacija programa sportskih škola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7DD422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275.000,00</w:t>
                  </w:r>
                </w:p>
              </w:tc>
            </w:tr>
            <w:tr w:rsidR="00196923" w:rsidRPr="00196923" w14:paraId="3D0090D5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BB819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A301303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F27F75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Redovna djelatnost amaterskih sportskih klubova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108664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277.150,00</w:t>
                  </w:r>
                </w:p>
              </w:tc>
            </w:tr>
            <w:tr w:rsidR="00196923" w:rsidRPr="00196923" w14:paraId="25FBB02A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C10170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A301304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60F928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Sportske manifestacije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435AB6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70.080,00</w:t>
                  </w:r>
                </w:p>
              </w:tc>
            </w:tr>
            <w:tr w:rsidR="00196923" w:rsidRPr="00196923" w14:paraId="7828DF4C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21000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A301306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CBA8C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Obuka neplivača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9D71F1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15.000,00</w:t>
                  </w:r>
                </w:p>
              </w:tc>
            </w:tr>
            <w:tr w:rsidR="00196923" w:rsidRPr="00196923" w14:paraId="765B1AB9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0B6204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A301307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C1395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Potpora vrhunskom sportu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83D0E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394.960,00</w:t>
                  </w:r>
                </w:p>
              </w:tc>
            </w:tr>
            <w:tr w:rsidR="00196923" w:rsidRPr="00196923" w14:paraId="0791D411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1D26D7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A301308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67D4DC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Poticanje sporta osoba s invaliditetom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5DABBA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16.650,00</w:t>
                  </w:r>
                </w:p>
              </w:tc>
            </w:tr>
            <w:tr w:rsidR="00196923" w:rsidRPr="00196923" w14:paraId="15A77B90" w14:textId="77777777" w:rsidTr="00926665">
              <w:trPr>
                <w:trHeight w:val="624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00814D52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PROGRAM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7B7FFEA7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OSIGURAVANJE UVJETA ZA VRHUNSKI SPORT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785951E3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14.000,00</w:t>
                  </w:r>
                </w:p>
              </w:tc>
            </w:tr>
            <w:tr w:rsidR="00196923" w:rsidRPr="00196923" w14:paraId="2DDF454A" w14:textId="77777777" w:rsidTr="00926665">
              <w:trPr>
                <w:trHeight w:val="624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BEDCC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A301402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1E8492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Potpore Grada Koprivnice sportašima za postignute značajne rezultate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0D098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4.000,00</w:t>
                  </w:r>
                </w:p>
              </w:tc>
            </w:tr>
            <w:tr w:rsidR="00196923" w:rsidRPr="00196923" w14:paraId="6F4B8A92" w14:textId="77777777" w:rsidTr="00926665">
              <w:trPr>
                <w:trHeight w:val="312"/>
              </w:trPr>
              <w:tc>
                <w:tcPr>
                  <w:tcW w:w="9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71FB33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A301406</w:t>
                  </w:r>
                </w:p>
              </w:tc>
              <w:tc>
                <w:tcPr>
                  <w:tcW w:w="30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ED321" w14:textId="77777777" w:rsidR="00196923" w:rsidRPr="00196923" w:rsidRDefault="00196923" w:rsidP="001969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Potpora akademskom sportu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B67FA4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196923">
                    <w:rPr>
                      <w:rFonts w:ascii="Times New Roman" w:hAnsi="Times New Roman" w:cs="Times New Roman"/>
                    </w:rPr>
                    <w:t>10.000,00</w:t>
                  </w:r>
                </w:p>
              </w:tc>
            </w:tr>
            <w:tr w:rsidR="00196923" w:rsidRPr="00196923" w14:paraId="166B35E1" w14:textId="77777777" w:rsidTr="00926665">
              <w:trPr>
                <w:trHeight w:val="312"/>
              </w:trPr>
              <w:tc>
                <w:tcPr>
                  <w:tcW w:w="401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400FF4A1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 xml:space="preserve">UKUPNO: 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3F28AC6A" w14:textId="77777777" w:rsidR="00196923" w:rsidRPr="00196923" w:rsidRDefault="00196923" w:rsidP="0019692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6923">
                    <w:rPr>
                      <w:rFonts w:ascii="Times New Roman" w:eastAsia="Calibri" w:hAnsi="Times New Roman" w:cs="Times New Roman"/>
                      <w:b/>
                      <w:bCs/>
                    </w:rPr>
                    <w:t>2.302.640</w:t>
                  </w:r>
                  <w:r w:rsidRPr="00196923">
                    <w:rPr>
                      <w:rFonts w:ascii="Times New Roman" w:hAnsi="Times New Roman" w:cs="Times New Roman"/>
                      <w:b/>
                      <w:bCs/>
                    </w:rPr>
                    <w:t>,00</w:t>
                  </w:r>
                </w:p>
              </w:tc>
            </w:tr>
          </w:tbl>
          <w:p w14:paraId="67314FE6" w14:textId="77777777" w:rsidR="005F003F" w:rsidRPr="00196923" w:rsidRDefault="005F003F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2C4D8024" w14:textId="7CF453E8" w:rsidR="005F003F" w:rsidRPr="00196923" w:rsidRDefault="005F003F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7C8E4776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A8298D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 xml:space="preserve">Programa </w:t>
      </w:r>
      <w:r w:rsidR="00A21DE6">
        <w:rPr>
          <w:rFonts w:ascii="Times New Roman" w:hAnsi="Times New Roman" w:cs="Times New Roman"/>
          <w:sz w:val="24"/>
          <w:szCs w:val="24"/>
        </w:rPr>
        <w:t>izmjeni</w:t>
      </w:r>
      <w:r w:rsidR="00333538">
        <w:rPr>
          <w:rFonts w:ascii="Times New Roman" w:hAnsi="Times New Roman" w:cs="Times New Roman"/>
          <w:sz w:val="24"/>
          <w:szCs w:val="24"/>
        </w:rPr>
        <w:t xml:space="preserve"> </w:t>
      </w:r>
      <w:r w:rsidR="00727E86">
        <w:rPr>
          <w:rFonts w:ascii="Times New Roman" w:hAnsi="Times New Roman" w:cs="Times New Roman"/>
          <w:sz w:val="24"/>
          <w:szCs w:val="24"/>
        </w:rPr>
        <w:t xml:space="preserve"> P</w:t>
      </w:r>
      <w:r w:rsidR="006E5479">
        <w:rPr>
          <w:rFonts w:ascii="Times New Roman" w:hAnsi="Times New Roman" w:cs="Times New Roman"/>
          <w:sz w:val="24"/>
          <w:szCs w:val="24"/>
        </w:rPr>
        <w:t xml:space="preserve">rograma javnih potreba u </w:t>
      </w:r>
      <w:r w:rsidR="005568FA">
        <w:rPr>
          <w:rFonts w:ascii="Times New Roman" w:hAnsi="Times New Roman" w:cs="Times New Roman"/>
          <w:sz w:val="24"/>
          <w:szCs w:val="24"/>
        </w:rPr>
        <w:t>sportu</w:t>
      </w:r>
      <w:r w:rsidR="006E5479">
        <w:rPr>
          <w:rFonts w:ascii="Times New Roman" w:hAnsi="Times New Roman" w:cs="Times New Roman"/>
          <w:sz w:val="24"/>
          <w:szCs w:val="24"/>
        </w:rPr>
        <w:t xml:space="preserve">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5755" w14:textId="77777777" w:rsidR="006E1981" w:rsidRDefault="006E1981">
      <w:pPr>
        <w:spacing w:after="0" w:line="240" w:lineRule="auto"/>
      </w:pPr>
      <w:r>
        <w:separator/>
      </w:r>
    </w:p>
  </w:endnote>
  <w:endnote w:type="continuationSeparator" w:id="0">
    <w:p w14:paraId="32DD0D5D" w14:textId="77777777" w:rsidR="006E1981" w:rsidRDefault="006E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4CA5" w14:textId="77777777" w:rsidR="006E1981" w:rsidRDefault="006E1981">
      <w:pPr>
        <w:spacing w:after="0" w:line="240" w:lineRule="auto"/>
      </w:pPr>
      <w:r>
        <w:separator/>
      </w:r>
    </w:p>
  </w:footnote>
  <w:footnote w:type="continuationSeparator" w:id="0">
    <w:p w14:paraId="6B3A6A49" w14:textId="77777777" w:rsidR="006E1981" w:rsidRDefault="006E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4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81FF4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C4FC9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9692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3538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568FA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5647"/>
    <w:rsid w:val="005E7769"/>
    <w:rsid w:val="005F003F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1981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1DE6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298D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60E5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C7BC1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133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390</cp:revision>
  <cp:lastPrinted>2017-02-06T09:28:00Z</cp:lastPrinted>
  <dcterms:created xsi:type="dcterms:W3CDTF">2019-05-09T06:56:00Z</dcterms:created>
  <dcterms:modified xsi:type="dcterms:W3CDTF">2025-06-23T12:11:00Z</dcterms:modified>
</cp:coreProperties>
</file>