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3DCA0" w14:textId="77777777" w:rsidR="009E4361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CENTAR ZA ODGOJ,</w:t>
      </w:r>
      <w:r w:rsidR="0051295D" w:rsidRPr="00823CE1">
        <w:rPr>
          <w:rFonts w:ascii="Times New Roman" w:hAnsi="Times New Roman" w:cs="Times New Roman"/>
        </w:rPr>
        <w:t xml:space="preserve"> </w:t>
      </w:r>
      <w:r w:rsidRPr="00823CE1">
        <w:rPr>
          <w:rFonts w:ascii="Times New Roman" w:hAnsi="Times New Roman" w:cs="Times New Roman"/>
        </w:rPr>
        <w:t>OBRAZOVANJE I REHABILITACIJU PODRAVSKO SUNCE</w:t>
      </w:r>
    </w:p>
    <w:p w14:paraId="4823ADD5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Hercegovačka 1</w:t>
      </w:r>
    </w:p>
    <w:p w14:paraId="1BD097B4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48000 KOPRIVNICA</w:t>
      </w:r>
    </w:p>
    <w:p w14:paraId="2C588745" w14:textId="5304F8DD" w:rsidR="0051295D" w:rsidRDefault="0051295D" w:rsidP="007364DC">
      <w:pPr>
        <w:spacing w:after="0" w:line="240" w:lineRule="auto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OIB 79151495340</w:t>
      </w:r>
    </w:p>
    <w:p w14:paraId="00CC1D64" w14:textId="77777777" w:rsidR="00D05D62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31EF138F" w14:textId="2B0AF4F2" w:rsidR="00D05D62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</w:t>
      </w:r>
      <w:r w:rsidR="006601A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/2</w:t>
      </w:r>
      <w:r w:rsidR="00205EC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-01/</w:t>
      </w:r>
      <w:r w:rsidR="00205EC6">
        <w:rPr>
          <w:rFonts w:ascii="Times New Roman" w:hAnsi="Times New Roman" w:cs="Times New Roman"/>
        </w:rPr>
        <w:t>1</w:t>
      </w:r>
    </w:p>
    <w:p w14:paraId="3BCE2FFD" w14:textId="2F0684A9" w:rsidR="00D05D62" w:rsidRPr="00823CE1" w:rsidRDefault="00D05D62" w:rsidP="00D05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2137-79-2</w:t>
      </w:r>
      <w:r w:rsidR="00205EC6">
        <w:rPr>
          <w:rFonts w:ascii="Times New Roman" w:hAnsi="Times New Roman" w:cs="Times New Roman"/>
        </w:rPr>
        <w:t>5</w:t>
      </w:r>
      <w:r w:rsidR="00E72D5B">
        <w:rPr>
          <w:rFonts w:ascii="Times New Roman" w:hAnsi="Times New Roman" w:cs="Times New Roman"/>
        </w:rPr>
        <w:t>-</w:t>
      </w:r>
      <w:r w:rsidR="000D6254">
        <w:rPr>
          <w:rFonts w:ascii="Times New Roman" w:hAnsi="Times New Roman" w:cs="Times New Roman"/>
        </w:rPr>
        <w:t>3</w:t>
      </w:r>
    </w:p>
    <w:p w14:paraId="0ADDD114" w14:textId="7AAAA4D5" w:rsidR="00D05D62" w:rsidRDefault="00D05D62" w:rsidP="007364DC">
      <w:pPr>
        <w:spacing w:after="0" w:line="240" w:lineRule="auto"/>
        <w:rPr>
          <w:rFonts w:ascii="Times New Roman" w:hAnsi="Times New Roman" w:cs="Times New Roman"/>
        </w:rPr>
      </w:pPr>
    </w:p>
    <w:p w14:paraId="4614D10E" w14:textId="6BFE8A3B" w:rsidR="0051295D" w:rsidRPr="00823CE1" w:rsidRDefault="006E4854" w:rsidP="007364D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Koprivnica, </w:t>
      </w:r>
      <w:r w:rsidR="00205EC6">
        <w:rPr>
          <w:rFonts w:ascii="Times New Roman" w:hAnsi="Times New Roman" w:cs="Times New Roman"/>
        </w:rPr>
        <w:t>14</w:t>
      </w:r>
      <w:r w:rsidR="00B36E7E">
        <w:rPr>
          <w:rFonts w:ascii="Times New Roman" w:hAnsi="Times New Roman" w:cs="Times New Roman"/>
        </w:rPr>
        <w:t>.</w:t>
      </w:r>
      <w:r w:rsidR="005624CD">
        <w:rPr>
          <w:rFonts w:ascii="Times New Roman" w:hAnsi="Times New Roman" w:cs="Times New Roman"/>
        </w:rPr>
        <w:t xml:space="preserve"> </w:t>
      </w:r>
      <w:r w:rsidR="00744C1E">
        <w:rPr>
          <w:rFonts w:ascii="Times New Roman" w:hAnsi="Times New Roman" w:cs="Times New Roman"/>
        </w:rPr>
        <w:t>3</w:t>
      </w:r>
      <w:r w:rsidR="009D7DC0">
        <w:rPr>
          <w:rFonts w:ascii="Times New Roman" w:hAnsi="Times New Roman" w:cs="Times New Roman"/>
        </w:rPr>
        <w:t>.</w:t>
      </w:r>
      <w:r w:rsidR="005624CD">
        <w:rPr>
          <w:rFonts w:ascii="Times New Roman" w:hAnsi="Times New Roman" w:cs="Times New Roman"/>
        </w:rPr>
        <w:t xml:space="preserve"> </w:t>
      </w:r>
      <w:r w:rsidR="009D7DC0">
        <w:rPr>
          <w:rFonts w:ascii="Times New Roman" w:hAnsi="Times New Roman" w:cs="Times New Roman"/>
        </w:rPr>
        <w:t>20</w:t>
      </w:r>
      <w:r w:rsidR="00D05D62">
        <w:rPr>
          <w:rFonts w:ascii="Times New Roman" w:hAnsi="Times New Roman" w:cs="Times New Roman"/>
        </w:rPr>
        <w:t>2</w:t>
      </w:r>
      <w:r w:rsidR="005D1969">
        <w:rPr>
          <w:rFonts w:ascii="Times New Roman" w:hAnsi="Times New Roman" w:cs="Times New Roman"/>
        </w:rPr>
        <w:t>5</w:t>
      </w:r>
      <w:r w:rsidR="0051295D" w:rsidRPr="00823CE1">
        <w:rPr>
          <w:rFonts w:ascii="Times New Roman" w:hAnsi="Times New Roman" w:cs="Times New Roman"/>
        </w:rPr>
        <w:t>.</w:t>
      </w:r>
    </w:p>
    <w:p w14:paraId="27A4D151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78FED1FC" w14:textId="77777777" w:rsidR="007364DC" w:rsidRPr="00823CE1" w:rsidRDefault="007364DC" w:rsidP="007364DC">
      <w:pPr>
        <w:spacing w:after="0" w:line="240" w:lineRule="auto"/>
        <w:rPr>
          <w:rFonts w:ascii="Times New Roman" w:hAnsi="Times New Roman" w:cs="Times New Roman"/>
          <w:b/>
        </w:rPr>
      </w:pPr>
    </w:p>
    <w:p w14:paraId="62CAAE46" w14:textId="77777777" w:rsidR="007364DC" w:rsidRPr="00823CE1" w:rsidRDefault="007364DC" w:rsidP="007364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4F4C2B4" w14:textId="27EC136C" w:rsidR="003F505E" w:rsidRDefault="006B39CB" w:rsidP="0051295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E7F68">
        <w:rPr>
          <w:rFonts w:ascii="Times New Roman" w:hAnsi="Times New Roman" w:cs="Times New Roman"/>
          <w:b/>
          <w:bCs/>
        </w:rPr>
        <w:t>Posebni izvještaji u Godišnjem izvještaju o izvršenju Financijskog plana za 202</w:t>
      </w:r>
      <w:r w:rsidR="005D1969">
        <w:rPr>
          <w:rFonts w:ascii="Times New Roman" w:hAnsi="Times New Roman" w:cs="Times New Roman"/>
          <w:b/>
          <w:bCs/>
        </w:rPr>
        <w:t>4</w:t>
      </w:r>
      <w:r w:rsidRPr="00BE7F68">
        <w:rPr>
          <w:rFonts w:ascii="Times New Roman" w:hAnsi="Times New Roman" w:cs="Times New Roman"/>
          <w:b/>
          <w:bCs/>
        </w:rPr>
        <w:t>. godinu</w:t>
      </w:r>
    </w:p>
    <w:p w14:paraId="3D67FC9A" w14:textId="77777777" w:rsidR="000A6775" w:rsidRPr="00BE7F68" w:rsidRDefault="000A6775" w:rsidP="0051295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ED3FE21" w14:textId="77777777" w:rsidR="00F3220C" w:rsidRDefault="00F3220C" w:rsidP="0051295D">
      <w:pPr>
        <w:spacing w:after="0" w:line="240" w:lineRule="auto"/>
        <w:rPr>
          <w:rFonts w:ascii="Times New Roman" w:hAnsi="Times New Roman" w:cs="Times New Roman"/>
        </w:rPr>
      </w:pPr>
    </w:p>
    <w:p w14:paraId="31FC40C5" w14:textId="2769D73A" w:rsidR="006B39CB" w:rsidRPr="00BE7F68" w:rsidRDefault="00BE7F68" w:rsidP="006B39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9D4DEB">
        <w:rPr>
          <w:rFonts w:ascii="Times New Roman" w:hAnsi="Times New Roman" w:cs="Times New Roman"/>
        </w:rPr>
        <w:t xml:space="preserve"> - </w:t>
      </w:r>
      <w:r w:rsidRPr="00BE7F68">
        <w:rPr>
          <w:rFonts w:ascii="Times New Roman" w:hAnsi="Times New Roman" w:cs="Times New Roman"/>
        </w:rPr>
        <w:t>IZVJEŠTAJ O KORIŠTENJU SREDSTAVA FONDOVA EU</w:t>
      </w:r>
    </w:p>
    <w:p w14:paraId="354D9298" w14:textId="560FF57F" w:rsidR="006B39CB" w:rsidRDefault="006B39CB" w:rsidP="006B39C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Sa Agencijom za mobilnost i programe EU je 10.9.2020. sklopljen Sporazum o dodjeli bespovratnih sredstava za projekt iz programa Erasmus+ pod nazivom „Creating pathways for inclusion“ („Kreativni putevi inkluzije“) te je AMPEU 01.10.2020. izvršila prvu uplatu od 90.348,29 kn / 11.991,28 €. Sav taj iznos prenesen je u slijedeću godinu u kojoj je potrošeno 3.101,64 €, da bi u 2022. godini rashodi iznosili 6.574,94 €. Projekt nije završen u ugovorenom roku do 31.8.2022. nego je zbog objektivnih razloga produžen za još godinu dana o čemu je 23.8.2022. potpisan Dodatak br. 1 Sporazumu. U </w:t>
      </w:r>
      <w:r w:rsidR="001E571D">
        <w:rPr>
          <w:rFonts w:ascii="Times New Roman" w:eastAsia="Calibri" w:hAnsi="Times New Roman" w:cs="Times New Roman"/>
        </w:rPr>
        <w:t>2023.</w:t>
      </w:r>
      <w:r>
        <w:rPr>
          <w:rFonts w:ascii="Times New Roman" w:eastAsia="Calibri" w:hAnsi="Times New Roman" w:cs="Times New Roman"/>
        </w:rPr>
        <w:t xml:space="preserve"> godini je izvršeno 2.194,78 € rashoda ovog projekta, a koncem </w:t>
      </w:r>
      <w:r w:rsidR="001E571D">
        <w:rPr>
          <w:rFonts w:ascii="Times New Roman" w:eastAsia="Calibri" w:hAnsi="Times New Roman" w:cs="Times New Roman"/>
        </w:rPr>
        <w:t xml:space="preserve">te </w:t>
      </w:r>
      <w:r>
        <w:rPr>
          <w:rFonts w:ascii="Times New Roman" w:eastAsia="Calibri" w:hAnsi="Times New Roman" w:cs="Times New Roman"/>
        </w:rPr>
        <w:t>godine AMPEU je uplatila preostali iznos po Sporazumu u visini od 3.003,60 €, te je</w:t>
      </w:r>
      <w:r w:rsidR="000D6254">
        <w:rPr>
          <w:rFonts w:ascii="Times New Roman" w:eastAsia="Calibri" w:hAnsi="Times New Roman" w:cs="Times New Roman"/>
        </w:rPr>
        <w:t xml:space="preserve"> ukupno </w:t>
      </w:r>
      <w:r>
        <w:rPr>
          <w:rFonts w:ascii="Times New Roman" w:eastAsia="Calibri" w:hAnsi="Times New Roman" w:cs="Times New Roman"/>
        </w:rPr>
        <w:t>preostal</w:t>
      </w:r>
      <w:r w:rsidR="000D6254">
        <w:rPr>
          <w:rFonts w:ascii="Times New Roman" w:eastAsia="Calibri" w:hAnsi="Times New Roman" w:cs="Times New Roman"/>
        </w:rPr>
        <w:t>i (nepotrošeni)</w:t>
      </w:r>
      <w:r>
        <w:rPr>
          <w:rFonts w:ascii="Times New Roman" w:eastAsia="Calibri" w:hAnsi="Times New Roman" w:cs="Times New Roman"/>
        </w:rPr>
        <w:t xml:space="preserve"> iznos </w:t>
      </w:r>
      <w:r w:rsidR="000D6254">
        <w:rPr>
          <w:rFonts w:ascii="Times New Roman" w:eastAsia="Calibri" w:hAnsi="Times New Roman" w:cs="Times New Roman"/>
        </w:rPr>
        <w:t xml:space="preserve">od 3.123,52 € </w:t>
      </w:r>
      <w:r>
        <w:rPr>
          <w:rFonts w:ascii="Times New Roman" w:eastAsia="Calibri" w:hAnsi="Times New Roman" w:cs="Times New Roman"/>
        </w:rPr>
        <w:t>prenesen u</w:t>
      </w:r>
      <w:r w:rsidR="001E571D">
        <w:rPr>
          <w:rFonts w:ascii="Times New Roman" w:eastAsia="Calibri" w:hAnsi="Times New Roman" w:cs="Times New Roman"/>
        </w:rPr>
        <w:t xml:space="preserve"> 2024.</w:t>
      </w:r>
      <w:r>
        <w:rPr>
          <w:rFonts w:ascii="Times New Roman" w:eastAsia="Calibri" w:hAnsi="Times New Roman" w:cs="Times New Roman"/>
        </w:rPr>
        <w:t xml:space="preserve"> godinu kao višak prihoda</w:t>
      </w:r>
      <w:r w:rsidR="001E571D">
        <w:rPr>
          <w:rFonts w:ascii="Times New Roman" w:eastAsia="Calibri" w:hAnsi="Times New Roman" w:cs="Times New Roman"/>
        </w:rPr>
        <w:t>, da bi se u prošloj godini utrošilo 2.070,71 € od tog iznosa.</w:t>
      </w:r>
    </w:p>
    <w:p w14:paraId="721D9696" w14:textId="00AD0172" w:rsidR="00DD2D25" w:rsidRDefault="00DD2D25" w:rsidP="00DD2D2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19.4.2022. sa AMPEU je sklopljen Ugovor o sudjelovanju na Aktivnosti osposobljavanja i suradnje u okviru programa Erasmus+ (Razvoj KA220 projekata uz sudjelovanje organizacija koje se bave inkluzijom u udaljenim područjima i/ili lokalnim zajednicama). Po ovom ugovoru je dobiveno 5.819,62 kn / 772,40 € koji su u cijelosti utrošeni u toj godini (putovanje</w:t>
      </w:r>
      <w:r w:rsidR="001E571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učitelja</w:t>
      </w:r>
      <w:r w:rsidR="001E571D">
        <w:rPr>
          <w:rFonts w:ascii="Times New Roman" w:eastAsia="Calibri" w:hAnsi="Times New Roman" w:cs="Times New Roman"/>
        </w:rPr>
        <w:t xml:space="preserve"> Luke Femeca</w:t>
      </w:r>
      <w:r>
        <w:rPr>
          <w:rFonts w:ascii="Times New Roman" w:eastAsia="Calibri" w:hAnsi="Times New Roman" w:cs="Times New Roman"/>
        </w:rPr>
        <w:t xml:space="preserve"> na Cipar). </w:t>
      </w:r>
    </w:p>
    <w:p w14:paraId="7426E283" w14:textId="6B92ED53" w:rsidR="00DD2D25" w:rsidRDefault="00DD2D25" w:rsidP="00DD2D2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Ugovorom od 04.8.2022. financirano je sa 3.614,08 kn / 479,67 € sudjelovanje na međunarodnom eTwinning</w:t>
      </w:r>
      <w:r w:rsidR="001E571D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seminaru “Ruralni učitelji iz mediteranskih zemalja zajedno na Europskoj školskoj obrazovnoj platformi“ održano u </w:t>
      </w:r>
      <w:r w:rsidR="001E571D">
        <w:rPr>
          <w:rFonts w:ascii="Times New Roman" w:eastAsia="Calibri" w:hAnsi="Times New Roman" w:cs="Times New Roman"/>
        </w:rPr>
        <w:t>D</w:t>
      </w:r>
      <w:r>
        <w:rPr>
          <w:rFonts w:ascii="Times New Roman" w:eastAsia="Calibri" w:hAnsi="Times New Roman" w:cs="Times New Roman"/>
        </w:rPr>
        <w:t>raču, Albanija, gdje je</w:t>
      </w:r>
      <w:r w:rsidR="001E571D">
        <w:rPr>
          <w:rFonts w:ascii="Times New Roman" w:eastAsia="Calibri" w:hAnsi="Times New Roman" w:cs="Times New Roman"/>
        </w:rPr>
        <w:t xml:space="preserve"> također</w:t>
      </w:r>
      <w:r>
        <w:rPr>
          <w:rFonts w:ascii="Times New Roman" w:eastAsia="Calibri" w:hAnsi="Times New Roman" w:cs="Times New Roman"/>
        </w:rPr>
        <w:t xml:space="preserve"> putovao </w:t>
      </w:r>
      <w:r w:rsidR="001E571D">
        <w:rPr>
          <w:rFonts w:ascii="Times New Roman" w:eastAsia="Calibri" w:hAnsi="Times New Roman" w:cs="Times New Roman"/>
        </w:rPr>
        <w:t>gore imenovani</w:t>
      </w:r>
      <w:r>
        <w:rPr>
          <w:rFonts w:ascii="Times New Roman" w:eastAsia="Calibri" w:hAnsi="Times New Roman" w:cs="Times New Roman"/>
        </w:rPr>
        <w:t xml:space="preserve"> učitelj. Sredstva su također tada utrošena u cijelosti.</w:t>
      </w:r>
    </w:p>
    <w:p w14:paraId="7E4C657D" w14:textId="77777777" w:rsidR="00DD2D25" w:rsidRDefault="00DD2D25" w:rsidP="00DD2D2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 okviru Aktivnosti osposobljavanja i suradnje (TCA) programa Erasmus+, isti učitelj je u 2023. godini putovao u Prag, Češka, za što je AMPEU uplatila 532,12 € što je i utrošeno.</w:t>
      </w:r>
    </w:p>
    <w:p w14:paraId="57AF15D1" w14:textId="72E4DE72" w:rsidR="001E571D" w:rsidRDefault="00680F7D" w:rsidP="00DD2D2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 okviru programa Erasmus+ za sudjelovanje u Aktivnosti osposobljavanja i suradnje u 2024. godini dobiveno je 232,85 € po ugovoru s Agencijom za mobilnost i programe EU od 25.3.2024. Ta sredstva su i utrošena, uz dio sredstava prenesenih iz prošle godine, putovanjem učitelja Luke Femeca u Dansku, Kopenhagen.</w:t>
      </w:r>
    </w:p>
    <w:p w14:paraId="53DE70F5" w14:textId="33EB8C09" w:rsidR="00DD2D25" w:rsidRDefault="00DD2D25" w:rsidP="00DD2D2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Od početka financiranja EU mobilnosti ukupno je dobiveno 1</w:t>
      </w:r>
      <w:r w:rsidR="00680F7D">
        <w:rPr>
          <w:rFonts w:ascii="Times New Roman" w:eastAsia="Calibri" w:hAnsi="Times New Roman" w:cs="Times New Roman"/>
        </w:rPr>
        <w:t>7.</w:t>
      </w:r>
      <w:r w:rsidR="00195F64">
        <w:rPr>
          <w:rFonts w:ascii="Times New Roman" w:eastAsia="Calibri" w:hAnsi="Times New Roman" w:cs="Times New Roman"/>
        </w:rPr>
        <w:t>011,92</w:t>
      </w:r>
      <w:r>
        <w:rPr>
          <w:rFonts w:ascii="Times New Roman" w:eastAsia="Calibri" w:hAnsi="Times New Roman" w:cs="Times New Roman"/>
        </w:rPr>
        <w:t xml:space="preserve"> €, a neutrošenih sredstava koji su kao višak prihoda preneseni u 202</w:t>
      </w:r>
      <w:r w:rsidR="00680F7D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>. godin</w:t>
      </w:r>
      <w:r w:rsidR="00680F7D">
        <w:rPr>
          <w:rFonts w:ascii="Times New Roman" w:eastAsia="Calibri" w:hAnsi="Times New Roman" w:cs="Times New Roman"/>
        </w:rPr>
        <w:t>u</w:t>
      </w:r>
      <w:r>
        <w:rPr>
          <w:rFonts w:ascii="Times New Roman" w:eastAsia="Calibri" w:hAnsi="Times New Roman" w:cs="Times New Roman"/>
        </w:rPr>
        <w:t xml:space="preserve"> je </w:t>
      </w:r>
      <w:r w:rsidR="00680F7D">
        <w:rPr>
          <w:rFonts w:ascii="Times New Roman" w:eastAsia="Calibri" w:hAnsi="Times New Roman" w:cs="Times New Roman"/>
        </w:rPr>
        <w:t>1.052,81</w:t>
      </w:r>
      <w:r>
        <w:rPr>
          <w:rFonts w:ascii="Times New Roman" w:eastAsia="Calibri" w:hAnsi="Times New Roman" w:cs="Times New Roman"/>
        </w:rPr>
        <w:t xml:space="preserve"> €.</w:t>
      </w:r>
    </w:p>
    <w:p w14:paraId="17A04D49" w14:textId="77777777" w:rsidR="00DD2D25" w:rsidRDefault="00DD2D25" w:rsidP="00DD2D2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Podaci o prihodima i rashodima iskazani su uz primjenu modificiranog računovodstvenog načela nastanka događaja, kako je to i propisano za proračunsko računovodstvo.</w:t>
      </w:r>
    </w:p>
    <w:p w14:paraId="2C95DE33" w14:textId="77777777" w:rsidR="003051DF" w:rsidRPr="00594C77" w:rsidRDefault="003051DF" w:rsidP="00594C77">
      <w:pPr>
        <w:spacing w:after="0" w:line="240" w:lineRule="auto"/>
        <w:rPr>
          <w:rFonts w:ascii="Times New Roman" w:hAnsi="Times New Roman" w:cs="Times New Roman"/>
        </w:rPr>
      </w:pPr>
    </w:p>
    <w:p w14:paraId="63F7EE4D" w14:textId="3B7D6A5E" w:rsidR="0039154D" w:rsidRPr="00BE7F68" w:rsidRDefault="00BE7F68" w:rsidP="003A552B">
      <w:pPr>
        <w:rPr>
          <w:rFonts w:ascii="Times New Roman" w:eastAsia="Calibri" w:hAnsi="Times New Roman" w:cs="Times New Roman"/>
        </w:rPr>
      </w:pPr>
      <w:r w:rsidRPr="00BE7F68">
        <w:rPr>
          <w:rFonts w:ascii="Times New Roman" w:eastAsia="Calibri" w:hAnsi="Times New Roman" w:cs="Times New Roman"/>
        </w:rPr>
        <w:t>II</w:t>
      </w:r>
      <w:r w:rsidR="009D4DEB">
        <w:rPr>
          <w:rFonts w:ascii="Times New Roman" w:eastAsia="Calibri" w:hAnsi="Times New Roman" w:cs="Times New Roman"/>
        </w:rPr>
        <w:t xml:space="preserve"> - </w:t>
      </w:r>
      <w:r w:rsidRPr="00BE7F68">
        <w:rPr>
          <w:rFonts w:ascii="Times New Roman" w:eastAsia="Calibri" w:hAnsi="Times New Roman" w:cs="Times New Roman"/>
        </w:rPr>
        <w:t>IZVJEŠTAJ O STANJU POTRAŽIVANJA I DOSPJELIH OBVEZA TE O STANJU POTENCIJALNIH OBVEZA PO OSNOVI SUDSKIH SPOROVA</w:t>
      </w:r>
    </w:p>
    <w:p w14:paraId="06EFF641" w14:textId="3BFD0361" w:rsidR="00BB2888" w:rsidRPr="00550183" w:rsidRDefault="00BB2888" w:rsidP="00BB2888">
      <w:pPr>
        <w:rPr>
          <w:rFonts w:ascii="Times New Roman" w:hAnsi="Times New Roman" w:cs="Times New Roman"/>
          <w:u w:val="single"/>
        </w:rPr>
      </w:pPr>
      <w:r w:rsidRPr="00550183">
        <w:rPr>
          <w:rFonts w:ascii="Times New Roman" w:hAnsi="Times New Roman" w:cs="Times New Roman"/>
        </w:rPr>
        <w:t>Na dan 31.12.202</w:t>
      </w:r>
      <w:r w:rsidR="005D1969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>. utvrđena se slijedeća potraživanja po kontima/analitičkim računima kako slijedi</w:t>
      </w:r>
      <w:r w:rsidRPr="00550183">
        <w:rPr>
          <w:rFonts w:ascii="Times New Roman" w:hAnsi="Times New Roman" w:cs="Times New Roman"/>
          <w:u w:val="single"/>
        </w:rPr>
        <w:t>:</w:t>
      </w:r>
    </w:p>
    <w:p w14:paraId="3EC6C9C5" w14:textId="5F5993A3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12411 – Potraživanje za više plaćeni porez na dohodak po godišnjem obračunu za 202</w:t>
      </w:r>
      <w:r w:rsidR="00A6563A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 xml:space="preserve">. od </w:t>
      </w:r>
      <w:r w:rsidR="00A6563A">
        <w:rPr>
          <w:rFonts w:ascii="Times New Roman" w:hAnsi="Times New Roman" w:cs="Times New Roman"/>
        </w:rPr>
        <w:t>63,23</w:t>
      </w:r>
      <w:r w:rsidRPr="00550183">
        <w:rPr>
          <w:rFonts w:ascii="Times New Roman" w:hAnsi="Times New Roman" w:cs="Times New Roman"/>
        </w:rPr>
        <w:t xml:space="preserve"> €, bez definaranog dospijeća (povrat od Porezne uprave putem SNU aplikacije).</w:t>
      </w:r>
    </w:p>
    <w:p w14:paraId="6B376035" w14:textId="033FF658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 xml:space="preserve">1291 -  Potraživanje od HZZO za naknade bolovanja koje se refundiraju od </w:t>
      </w:r>
      <w:r w:rsidR="00A6563A">
        <w:rPr>
          <w:rFonts w:ascii="Times New Roman" w:hAnsi="Times New Roman" w:cs="Times New Roman"/>
        </w:rPr>
        <w:t>3.259,75</w:t>
      </w:r>
      <w:r w:rsidRPr="00550183">
        <w:rPr>
          <w:rFonts w:ascii="Times New Roman" w:hAnsi="Times New Roman" w:cs="Times New Roman"/>
        </w:rPr>
        <w:t xml:space="preserve"> € i koja nemaju definirano dospijeće. Navedeni iznos se realizira/zatv</w:t>
      </w:r>
      <w:r w:rsidR="00DD08EA">
        <w:rPr>
          <w:rFonts w:ascii="Times New Roman" w:hAnsi="Times New Roman" w:cs="Times New Roman"/>
        </w:rPr>
        <w:t>ara</w:t>
      </w:r>
      <w:r w:rsidRPr="00550183">
        <w:rPr>
          <w:rFonts w:ascii="Times New Roman" w:hAnsi="Times New Roman" w:cs="Times New Roman"/>
        </w:rPr>
        <w:t xml:space="preserve"> po obavijesti Državne riznice o prijeboju potraživanja i obveza za bolovanja na teret HZZO-a od </w:t>
      </w:r>
      <w:r w:rsidR="00A6563A">
        <w:rPr>
          <w:rFonts w:ascii="Times New Roman" w:hAnsi="Times New Roman" w:cs="Times New Roman"/>
        </w:rPr>
        <w:t>2.769,71</w:t>
      </w:r>
      <w:r w:rsidRPr="00550183">
        <w:rPr>
          <w:rFonts w:ascii="Times New Roman" w:hAnsi="Times New Roman" w:cs="Times New Roman"/>
        </w:rPr>
        <w:t xml:space="preserve"> € i uplati </w:t>
      </w:r>
      <w:r w:rsidR="00A6563A">
        <w:rPr>
          <w:rFonts w:ascii="Times New Roman" w:hAnsi="Times New Roman" w:cs="Times New Roman"/>
        </w:rPr>
        <w:t>490,04</w:t>
      </w:r>
      <w:r w:rsidRPr="00550183">
        <w:rPr>
          <w:rFonts w:ascii="Times New Roman" w:hAnsi="Times New Roman" w:cs="Times New Roman"/>
        </w:rPr>
        <w:t xml:space="preserve"> € od strane HZZO na račun gradske riznice.</w:t>
      </w:r>
    </w:p>
    <w:p w14:paraId="4672C2B2" w14:textId="4AA7DEA7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163612252 – Potraživanje od Ministarstva rada, mirovinskog sustava, obitelji i socijalne politike od 5.</w:t>
      </w:r>
      <w:r w:rsidR="00A6563A">
        <w:rPr>
          <w:rFonts w:ascii="Times New Roman" w:hAnsi="Times New Roman" w:cs="Times New Roman"/>
        </w:rPr>
        <w:t>346,72</w:t>
      </w:r>
      <w:r w:rsidRPr="00550183">
        <w:rPr>
          <w:rFonts w:ascii="Times New Roman" w:hAnsi="Times New Roman" w:cs="Times New Roman"/>
        </w:rPr>
        <w:t xml:space="preserve"> € po aktivnosti RPA za 12/202</w:t>
      </w:r>
      <w:r w:rsidR="00A6563A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 xml:space="preserve"> sa dospijećem 31.01.202</w:t>
      </w:r>
      <w:r w:rsidR="00A6563A">
        <w:rPr>
          <w:rFonts w:ascii="Times New Roman" w:hAnsi="Times New Roman" w:cs="Times New Roman"/>
        </w:rPr>
        <w:t>5</w:t>
      </w:r>
      <w:r w:rsidRPr="00550183">
        <w:rPr>
          <w:rFonts w:ascii="Times New Roman" w:hAnsi="Times New Roman" w:cs="Times New Roman"/>
        </w:rPr>
        <w:t>.</w:t>
      </w:r>
    </w:p>
    <w:p w14:paraId="3BA400CE" w14:textId="6D85CAD1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163612254 – Potraživanje od Ministarstva znanosti i obrazovanja za troškove prijevoza učenika (dobavljači-prijevoznici, pratitelji-roditelji i dizel gorivo za školski kombi), prehranu i nastavna sredstva za 12/202</w:t>
      </w:r>
      <w:r w:rsidR="00A6563A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 xml:space="preserve"> od 1</w:t>
      </w:r>
      <w:r w:rsidR="00A6563A">
        <w:rPr>
          <w:rFonts w:ascii="Times New Roman" w:hAnsi="Times New Roman" w:cs="Times New Roman"/>
        </w:rPr>
        <w:t>4.401,88</w:t>
      </w:r>
      <w:r w:rsidRPr="00550183">
        <w:rPr>
          <w:rFonts w:ascii="Times New Roman" w:hAnsi="Times New Roman" w:cs="Times New Roman"/>
        </w:rPr>
        <w:t xml:space="preserve"> € sa dospijećem 31.01.2024.</w:t>
      </w:r>
    </w:p>
    <w:p w14:paraId="1DBFA605" w14:textId="07689478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163612257 - Potraživanje od Ministarstva rada, mirovinskog sustava, obitelji i socijalne politike od 851,10 € po aktivnosti RRP za 12/2023 sa dospijećem 31.01.202</w:t>
      </w:r>
      <w:r w:rsidR="00A6563A">
        <w:rPr>
          <w:rFonts w:ascii="Times New Roman" w:hAnsi="Times New Roman" w:cs="Times New Roman"/>
        </w:rPr>
        <w:t>5</w:t>
      </w:r>
      <w:r w:rsidRPr="00550183">
        <w:rPr>
          <w:rFonts w:ascii="Times New Roman" w:hAnsi="Times New Roman" w:cs="Times New Roman"/>
        </w:rPr>
        <w:t>.</w:t>
      </w:r>
    </w:p>
    <w:p w14:paraId="5C50D6B8" w14:textId="28570F0B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163613252 – Potraživanje od općine Molve za boravak jednog djeteta u vrtiću COOR-a za period 9-12/2023 u visini od 1.208,00 €, dospjelo</w:t>
      </w:r>
      <w:r w:rsidR="00A6563A">
        <w:rPr>
          <w:rFonts w:ascii="Times New Roman" w:hAnsi="Times New Roman" w:cs="Times New Roman"/>
        </w:rPr>
        <w:t xml:space="preserve"> </w:t>
      </w:r>
      <w:r w:rsidRPr="00550183">
        <w:rPr>
          <w:rFonts w:ascii="Times New Roman" w:hAnsi="Times New Roman" w:cs="Times New Roman"/>
        </w:rPr>
        <w:t>14.12.2023.</w:t>
      </w:r>
      <w:r w:rsidR="00A6563A">
        <w:rPr>
          <w:rFonts w:ascii="Times New Roman" w:hAnsi="Times New Roman" w:cs="Times New Roman"/>
        </w:rPr>
        <w:t xml:space="preserve"> i za period 1-6/2024 u visini od 1.812,00 € dospjelo 18.6.2024.</w:t>
      </w:r>
    </w:p>
    <w:p w14:paraId="244A46EF" w14:textId="78194022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 xml:space="preserve">16526418 – Potraživanje za sufinanciranje cijene usluge od </w:t>
      </w:r>
      <w:r w:rsidR="00A6563A">
        <w:rPr>
          <w:rFonts w:ascii="Times New Roman" w:hAnsi="Times New Roman" w:cs="Times New Roman"/>
        </w:rPr>
        <w:t>911,91</w:t>
      </w:r>
      <w:r w:rsidRPr="00550183">
        <w:rPr>
          <w:rFonts w:ascii="Times New Roman" w:hAnsi="Times New Roman" w:cs="Times New Roman"/>
        </w:rPr>
        <w:t xml:space="preserve"> € od fizičkih osoba i to za:</w:t>
      </w:r>
    </w:p>
    <w:p w14:paraId="508FFC7D" w14:textId="74BCACC0" w:rsidR="00BB2888" w:rsidRPr="00550183" w:rsidRDefault="00BB2888" w:rsidP="00BB2888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 xml:space="preserve">školsku kuhinju </w:t>
      </w:r>
      <w:r w:rsidR="00A6563A">
        <w:rPr>
          <w:rFonts w:ascii="Times New Roman" w:hAnsi="Times New Roman" w:cs="Times New Roman"/>
        </w:rPr>
        <w:t>99,51</w:t>
      </w:r>
      <w:r w:rsidRPr="00550183">
        <w:rPr>
          <w:rFonts w:ascii="Times New Roman" w:hAnsi="Times New Roman" w:cs="Times New Roman"/>
        </w:rPr>
        <w:t xml:space="preserve"> € </w:t>
      </w:r>
    </w:p>
    <w:p w14:paraId="3ED6340E" w14:textId="30A346EB" w:rsidR="00BB2888" w:rsidRPr="00550183" w:rsidRDefault="00BB2888" w:rsidP="00BB2888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 xml:space="preserve">pohađanje vrtića </w:t>
      </w:r>
      <w:r w:rsidR="00A6563A">
        <w:rPr>
          <w:rFonts w:ascii="Times New Roman" w:hAnsi="Times New Roman" w:cs="Times New Roman"/>
        </w:rPr>
        <w:t>174,40</w:t>
      </w:r>
      <w:r w:rsidRPr="00550183">
        <w:rPr>
          <w:rFonts w:ascii="Times New Roman" w:hAnsi="Times New Roman" w:cs="Times New Roman"/>
        </w:rPr>
        <w:t xml:space="preserve"> € </w:t>
      </w:r>
    </w:p>
    <w:p w14:paraId="3A97E576" w14:textId="0DB906C4" w:rsidR="00BB2888" w:rsidRPr="00550183" w:rsidRDefault="00BB2888" w:rsidP="00BB2888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 xml:space="preserve">usluge rane razvojne podrške </w:t>
      </w:r>
      <w:r w:rsidR="00A6563A">
        <w:rPr>
          <w:rFonts w:ascii="Times New Roman" w:hAnsi="Times New Roman" w:cs="Times New Roman"/>
        </w:rPr>
        <w:t xml:space="preserve">638,00 </w:t>
      </w:r>
      <w:r w:rsidRPr="00550183">
        <w:rPr>
          <w:rFonts w:ascii="Times New Roman" w:hAnsi="Times New Roman" w:cs="Times New Roman"/>
        </w:rPr>
        <w:t>€</w:t>
      </w:r>
    </w:p>
    <w:p w14:paraId="704ABAAD" w14:textId="679FB94D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pri čemu su svi pojedinačni iznosi dospjeli do 31.12.202</w:t>
      </w:r>
      <w:r w:rsidR="00A6563A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>.</w:t>
      </w:r>
    </w:p>
    <w:p w14:paraId="7DE884BE" w14:textId="35A59408" w:rsidR="00BB2888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16614</w:t>
      </w:r>
      <w:r w:rsidR="00F616CC">
        <w:rPr>
          <w:rFonts w:ascii="Times New Roman" w:hAnsi="Times New Roman" w:cs="Times New Roman"/>
        </w:rPr>
        <w:t>1</w:t>
      </w:r>
      <w:r w:rsidRPr="00550183">
        <w:rPr>
          <w:rFonts w:ascii="Times New Roman" w:hAnsi="Times New Roman" w:cs="Times New Roman"/>
        </w:rPr>
        <w:t xml:space="preserve">25 – Potraživanje od </w:t>
      </w:r>
      <w:r w:rsidR="00F616CC">
        <w:rPr>
          <w:rFonts w:ascii="Times New Roman" w:hAnsi="Times New Roman" w:cs="Times New Roman"/>
        </w:rPr>
        <w:t>HEP Elektra</w:t>
      </w:r>
      <w:r w:rsidRPr="00550183">
        <w:rPr>
          <w:rFonts w:ascii="Times New Roman" w:hAnsi="Times New Roman" w:cs="Times New Roman"/>
        </w:rPr>
        <w:t xml:space="preserve">, Zg, za </w:t>
      </w:r>
      <w:r w:rsidR="00F616CC">
        <w:rPr>
          <w:rFonts w:ascii="Times New Roman" w:hAnsi="Times New Roman" w:cs="Times New Roman"/>
        </w:rPr>
        <w:t>isporučenu električnu energiju od 13,66</w:t>
      </w:r>
      <w:r w:rsidRPr="00550183">
        <w:rPr>
          <w:rFonts w:ascii="Times New Roman" w:hAnsi="Times New Roman" w:cs="Times New Roman"/>
        </w:rPr>
        <w:t xml:space="preserve"> €, dospjelo </w:t>
      </w:r>
      <w:r w:rsidR="00F616CC">
        <w:rPr>
          <w:rFonts w:ascii="Times New Roman" w:hAnsi="Times New Roman" w:cs="Times New Roman"/>
        </w:rPr>
        <w:t>je 24</w:t>
      </w:r>
      <w:r w:rsidRPr="00550183">
        <w:rPr>
          <w:rFonts w:ascii="Times New Roman" w:hAnsi="Times New Roman" w:cs="Times New Roman"/>
        </w:rPr>
        <w:t>.12.202</w:t>
      </w:r>
      <w:r w:rsidR="00F616CC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>.</w:t>
      </w:r>
    </w:p>
    <w:p w14:paraId="5E9F2295" w14:textId="6A73A05B" w:rsidR="0039627F" w:rsidRPr="00550183" w:rsidRDefault="0039627F" w:rsidP="00BB28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16911 – Za iznos od 82,95 € izvršen je ispravak vrijednosti potraživanja s obzirom da je nad dužnikom pokrenut stečajni postupak.</w:t>
      </w:r>
    </w:p>
    <w:p w14:paraId="5C395DA4" w14:textId="158661F6" w:rsidR="00BB2888" w:rsidRPr="00550183" w:rsidRDefault="00BB2888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>Od ukupnih potraživanja na dan 31.12.202</w:t>
      </w:r>
      <w:r w:rsidR="00EC1214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 xml:space="preserve">. dospjelih je </w:t>
      </w:r>
      <w:r w:rsidR="00EC1214">
        <w:rPr>
          <w:rFonts w:ascii="Times New Roman" w:hAnsi="Times New Roman" w:cs="Times New Roman"/>
        </w:rPr>
        <w:t>4.028,52</w:t>
      </w:r>
      <w:r w:rsidRPr="00550183">
        <w:rPr>
          <w:rFonts w:ascii="Times New Roman" w:hAnsi="Times New Roman" w:cs="Times New Roman"/>
        </w:rPr>
        <w:t xml:space="preserve"> €, a nedospjelih 2</w:t>
      </w:r>
      <w:r w:rsidR="00EC1214">
        <w:rPr>
          <w:rFonts w:ascii="Times New Roman" w:hAnsi="Times New Roman" w:cs="Times New Roman"/>
        </w:rPr>
        <w:t>3.953,58</w:t>
      </w:r>
      <w:r w:rsidRPr="00550183">
        <w:rPr>
          <w:rFonts w:ascii="Times New Roman" w:hAnsi="Times New Roman" w:cs="Times New Roman"/>
        </w:rPr>
        <w:t xml:space="preserve"> €. </w:t>
      </w:r>
    </w:p>
    <w:p w14:paraId="76602F3B" w14:textId="16F44FB0" w:rsidR="00F27EE6" w:rsidRPr="00550183" w:rsidRDefault="00F27EE6" w:rsidP="00BB2888">
      <w:pPr>
        <w:rPr>
          <w:rFonts w:ascii="Times New Roman" w:hAnsi="Times New Roman" w:cs="Times New Roman"/>
        </w:rPr>
      </w:pPr>
      <w:r w:rsidRPr="00550183">
        <w:rPr>
          <w:rFonts w:ascii="Times New Roman" w:hAnsi="Times New Roman" w:cs="Times New Roman"/>
        </w:rPr>
        <w:t xml:space="preserve">Stanje ukupnih obveza </w:t>
      </w:r>
      <w:r w:rsidR="00B53FA1">
        <w:rPr>
          <w:rFonts w:ascii="Times New Roman" w:hAnsi="Times New Roman" w:cs="Times New Roman"/>
        </w:rPr>
        <w:t xml:space="preserve">(obveze za zaposlene, ostale tekuće obveze i obveze za materijalne rashode) </w:t>
      </w:r>
      <w:r w:rsidRPr="00550183">
        <w:rPr>
          <w:rFonts w:ascii="Times New Roman" w:hAnsi="Times New Roman" w:cs="Times New Roman"/>
        </w:rPr>
        <w:t>na koncu 202</w:t>
      </w:r>
      <w:r w:rsidR="00EC1214">
        <w:rPr>
          <w:rFonts w:ascii="Times New Roman" w:hAnsi="Times New Roman" w:cs="Times New Roman"/>
        </w:rPr>
        <w:t>4</w:t>
      </w:r>
      <w:r w:rsidRPr="00550183">
        <w:rPr>
          <w:rFonts w:ascii="Times New Roman" w:hAnsi="Times New Roman" w:cs="Times New Roman"/>
        </w:rPr>
        <w:t xml:space="preserve">. bilo je </w:t>
      </w:r>
      <w:r w:rsidR="00B53FA1">
        <w:rPr>
          <w:rFonts w:ascii="Times New Roman" w:hAnsi="Times New Roman" w:cs="Times New Roman"/>
        </w:rPr>
        <w:t>169.244,44</w:t>
      </w:r>
      <w:r w:rsidRPr="00550183">
        <w:rPr>
          <w:rFonts w:ascii="Times New Roman" w:hAnsi="Times New Roman" w:cs="Times New Roman"/>
        </w:rPr>
        <w:t xml:space="preserve"> €, i pri tome nije bilo ni jedne nepodmirene dospjele obveze.</w:t>
      </w:r>
    </w:p>
    <w:p w14:paraId="70BC7917" w14:textId="236D75C0" w:rsidR="00F27EE6" w:rsidRPr="00550183" w:rsidRDefault="00092B60" w:rsidP="00BB28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Nema s</w:t>
      </w:r>
      <w:r w:rsidR="00F27EE6" w:rsidRPr="00550183">
        <w:rPr>
          <w:rFonts w:ascii="Times New Roman" w:hAnsi="Times New Roman" w:cs="Times New Roman"/>
        </w:rPr>
        <w:t>tanj</w:t>
      </w:r>
      <w:r>
        <w:rPr>
          <w:rFonts w:ascii="Times New Roman" w:hAnsi="Times New Roman" w:cs="Times New Roman"/>
        </w:rPr>
        <w:t>a</w:t>
      </w:r>
      <w:r w:rsidR="00F27EE6" w:rsidRPr="00550183">
        <w:rPr>
          <w:rFonts w:ascii="Times New Roman" w:hAnsi="Times New Roman" w:cs="Times New Roman"/>
        </w:rPr>
        <w:t xml:space="preserve"> potencijalnih obveza po osnovi sudskih sporov</w:t>
      </w:r>
      <w:r>
        <w:rPr>
          <w:rFonts w:ascii="Times New Roman" w:hAnsi="Times New Roman" w:cs="Times New Roman"/>
        </w:rPr>
        <w:t>a.</w:t>
      </w:r>
    </w:p>
    <w:p w14:paraId="2CD69C71" w14:textId="707984C6" w:rsidR="00200A2C" w:rsidRPr="00823CE1" w:rsidRDefault="00A8568E" w:rsidP="003A552B">
      <w:pPr>
        <w:rPr>
          <w:rFonts w:ascii="Times New Roman" w:eastAsia="Calibri" w:hAnsi="Times New Roman" w:cs="Times New Roman"/>
        </w:rPr>
      </w:pPr>
      <w:bookmarkStart w:id="0" w:name="_Hlk162012815"/>
      <w:r>
        <w:rPr>
          <w:rFonts w:ascii="Times New Roman" w:hAnsi="Times New Roman" w:cs="Times New Roman"/>
        </w:rPr>
        <w:t>V</w:t>
      </w:r>
      <w:r w:rsidR="00712376" w:rsidRPr="00823CE1">
        <w:rPr>
          <w:rFonts w:ascii="Times New Roman" w:hAnsi="Times New Roman" w:cs="Times New Roman"/>
        </w:rPr>
        <w:t>oditelj računovodstva:</w:t>
      </w:r>
      <w:r w:rsidR="00712376" w:rsidRPr="00823CE1">
        <w:rPr>
          <w:rFonts w:ascii="Times New Roman" w:hAnsi="Times New Roman" w:cs="Times New Roman"/>
        </w:rPr>
        <w:tab/>
      </w:r>
      <w:r w:rsidR="00712376" w:rsidRPr="00823CE1">
        <w:rPr>
          <w:rFonts w:ascii="Times New Roman" w:hAnsi="Times New Roman" w:cs="Times New Roman"/>
        </w:rPr>
        <w:tab/>
      </w:r>
      <w:r w:rsidR="00712376" w:rsidRPr="00823CE1">
        <w:rPr>
          <w:rFonts w:ascii="Times New Roman" w:hAnsi="Times New Roman" w:cs="Times New Roman"/>
        </w:rPr>
        <w:tab/>
      </w:r>
      <w:r w:rsidR="00712376" w:rsidRPr="00823C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00A2C" w:rsidRPr="00823CE1">
        <w:rPr>
          <w:rFonts w:ascii="Times New Roman" w:hAnsi="Times New Roman" w:cs="Times New Roman"/>
        </w:rPr>
        <w:t>Ravnateljica:</w:t>
      </w:r>
    </w:p>
    <w:p w14:paraId="403C5AF7" w14:textId="77777777" w:rsidR="00D90B83" w:rsidRDefault="003A552B" w:rsidP="00712376">
      <w:pPr>
        <w:spacing w:after="0" w:line="240" w:lineRule="auto"/>
        <w:ind w:left="4248" w:hanging="4248"/>
        <w:rPr>
          <w:rFonts w:ascii="Times New Roman" w:hAnsi="Times New Roman" w:cs="Times New Roman"/>
        </w:rPr>
      </w:pPr>
      <w:r w:rsidRPr="00823CE1">
        <w:rPr>
          <w:rFonts w:ascii="Times New Roman" w:hAnsi="Times New Roman" w:cs="Times New Roman"/>
        </w:rPr>
        <w:t>Nikola Đurica, dipl. oec.</w:t>
      </w:r>
      <w:r w:rsidR="00712376" w:rsidRPr="00823CE1">
        <w:rPr>
          <w:rFonts w:ascii="Times New Roman" w:hAnsi="Times New Roman" w:cs="Times New Roman"/>
        </w:rPr>
        <w:tab/>
      </w:r>
      <w:r w:rsidR="00712376" w:rsidRPr="00823CE1">
        <w:rPr>
          <w:rFonts w:ascii="Times New Roman" w:hAnsi="Times New Roman" w:cs="Times New Roman"/>
        </w:rPr>
        <w:tab/>
      </w:r>
      <w:r w:rsidR="00712376" w:rsidRPr="00823CE1">
        <w:rPr>
          <w:rFonts w:ascii="Times New Roman" w:hAnsi="Times New Roman" w:cs="Times New Roman"/>
        </w:rPr>
        <w:tab/>
        <w:t>Radmila Popović, mag. rehab. educ.</w:t>
      </w:r>
      <w:bookmarkEnd w:id="0"/>
    </w:p>
    <w:sectPr w:rsidR="00D90B83" w:rsidSect="001D06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ADDCE" w14:textId="77777777" w:rsidR="00F61FA6" w:rsidRDefault="00F61FA6" w:rsidP="00F460E9">
      <w:pPr>
        <w:spacing w:after="0" w:line="240" w:lineRule="auto"/>
      </w:pPr>
      <w:r>
        <w:separator/>
      </w:r>
    </w:p>
  </w:endnote>
  <w:endnote w:type="continuationSeparator" w:id="0">
    <w:p w14:paraId="1528C040" w14:textId="77777777" w:rsidR="00F61FA6" w:rsidRDefault="00F61FA6" w:rsidP="00F4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2475768"/>
      <w:docPartObj>
        <w:docPartGallery w:val="Page Numbers (Bottom of Page)"/>
        <w:docPartUnique/>
      </w:docPartObj>
    </w:sdtPr>
    <w:sdtContent>
      <w:p w14:paraId="34BDECE0" w14:textId="77777777" w:rsidR="00F460E9" w:rsidRDefault="00F460E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3514C7" w14:textId="77777777" w:rsidR="00F460E9" w:rsidRDefault="00F460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43D81" w14:textId="77777777" w:rsidR="00F61FA6" w:rsidRDefault="00F61FA6" w:rsidP="00F460E9">
      <w:pPr>
        <w:spacing w:after="0" w:line="240" w:lineRule="auto"/>
      </w:pPr>
      <w:r>
        <w:separator/>
      </w:r>
    </w:p>
  </w:footnote>
  <w:footnote w:type="continuationSeparator" w:id="0">
    <w:p w14:paraId="05995FEA" w14:textId="77777777" w:rsidR="00F61FA6" w:rsidRDefault="00F61FA6" w:rsidP="00F46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A68C0"/>
    <w:multiLevelType w:val="hybridMultilevel"/>
    <w:tmpl w:val="608436AC"/>
    <w:lvl w:ilvl="0" w:tplc="068A5AC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AE34AF"/>
    <w:multiLevelType w:val="hybridMultilevel"/>
    <w:tmpl w:val="675E0D5A"/>
    <w:lvl w:ilvl="0" w:tplc="FB6E75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377458">
    <w:abstractNumId w:val="0"/>
  </w:num>
  <w:num w:numId="2" w16cid:durableId="1908419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DC"/>
    <w:rsid w:val="000131D7"/>
    <w:rsid w:val="00013B4B"/>
    <w:rsid w:val="00013CF6"/>
    <w:rsid w:val="00022562"/>
    <w:rsid w:val="000233F6"/>
    <w:rsid w:val="0002549C"/>
    <w:rsid w:val="00027B14"/>
    <w:rsid w:val="00027F9B"/>
    <w:rsid w:val="00031A34"/>
    <w:rsid w:val="00036F70"/>
    <w:rsid w:val="000417E9"/>
    <w:rsid w:val="000518EA"/>
    <w:rsid w:val="000562EC"/>
    <w:rsid w:val="00061F0B"/>
    <w:rsid w:val="00063AED"/>
    <w:rsid w:val="00072519"/>
    <w:rsid w:val="00080867"/>
    <w:rsid w:val="00081CA9"/>
    <w:rsid w:val="00083C40"/>
    <w:rsid w:val="00092B60"/>
    <w:rsid w:val="000A124E"/>
    <w:rsid w:val="000A1E82"/>
    <w:rsid w:val="000A6775"/>
    <w:rsid w:val="000B30AE"/>
    <w:rsid w:val="000B6AFA"/>
    <w:rsid w:val="000C0E19"/>
    <w:rsid w:val="000C1D06"/>
    <w:rsid w:val="000C27CB"/>
    <w:rsid w:val="000D3F00"/>
    <w:rsid w:val="000D6254"/>
    <w:rsid w:val="000E155A"/>
    <w:rsid w:val="000E15EF"/>
    <w:rsid w:val="000E36C0"/>
    <w:rsid w:val="000E42C2"/>
    <w:rsid w:val="000E4BE9"/>
    <w:rsid w:val="000E6A4C"/>
    <w:rsid w:val="000E6B41"/>
    <w:rsid w:val="000F2374"/>
    <w:rsid w:val="000F2D7A"/>
    <w:rsid w:val="000F35A8"/>
    <w:rsid w:val="000F6C35"/>
    <w:rsid w:val="000F7794"/>
    <w:rsid w:val="000F7E89"/>
    <w:rsid w:val="00101D52"/>
    <w:rsid w:val="00102909"/>
    <w:rsid w:val="00113D4D"/>
    <w:rsid w:val="00127ED9"/>
    <w:rsid w:val="00134042"/>
    <w:rsid w:val="00143C77"/>
    <w:rsid w:val="00144A75"/>
    <w:rsid w:val="0014553A"/>
    <w:rsid w:val="001457E7"/>
    <w:rsid w:val="00152151"/>
    <w:rsid w:val="001524CE"/>
    <w:rsid w:val="00154881"/>
    <w:rsid w:val="001549B7"/>
    <w:rsid w:val="001552D2"/>
    <w:rsid w:val="00157144"/>
    <w:rsid w:val="00161DDA"/>
    <w:rsid w:val="001625DF"/>
    <w:rsid w:val="00167963"/>
    <w:rsid w:val="00171A50"/>
    <w:rsid w:val="00177905"/>
    <w:rsid w:val="0019160B"/>
    <w:rsid w:val="00195248"/>
    <w:rsid w:val="0019546C"/>
    <w:rsid w:val="00195F64"/>
    <w:rsid w:val="001A099A"/>
    <w:rsid w:val="001A262E"/>
    <w:rsid w:val="001A40ED"/>
    <w:rsid w:val="001A7434"/>
    <w:rsid w:val="001A777D"/>
    <w:rsid w:val="001B01E9"/>
    <w:rsid w:val="001B5D20"/>
    <w:rsid w:val="001B5D8D"/>
    <w:rsid w:val="001B6A6D"/>
    <w:rsid w:val="001C336D"/>
    <w:rsid w:val="001C59E8"/>
    <w:rsid w:val="001D0640"/>
    <w:rsid w:val="001D0926"/>
    <w:rsid w:val="001E571D"/>
    <w:rsid w:val="001E5C2E"/>
    <w:rsid w:val="001E7CE4"/>
    <w:rsid w:val="001F1DAF"/>
    <w:rsid w:val="001F5B32"/>
    <w:rsid w:val="00200A2C"/>
    <w:rsid w:val="002010D9"/>
    <w:rsid w:val="002058A3"/>
    <w:rsid w:val="00205EC6"/>
    <w:rsid w:val="0020757A"/>
    <w:rsid w:val="00210033"/>
    <w:rsid w:val="00216955"/>
    <w:rsid w:val="00216CBE"/>
    <w:rsid w:val="00221DF5"/>
    <w:rsid w:val="00233976"/>
    <w:rsid w:val="0023793A"/>
    <w:rsid w:val="0024056A"/>
    <w:rsid w:val="00241858"/>
    <w:rsid w:val="002447A5"/>
    <w:rsid w:val="002449BD"/>
    <w:rsid w:val="00246717"/>
    <w:rsid w:val="002477E6"/>
    <w:rsid w:val="00247911"/>
    <w:rsid w:val="00262725"/>
    <w:rsid w:val="002654E4"/>
    <w:rsid w:val="00266284"/>
    <w:rsid w:val="00270922"/>
    <w:rsid w:val="00276634"/>
    <w:rsid w:val="002771D0"/>
    <w:rsid w:val="00281AC5"/>
    <w:rsid w:val="00286CB7"/>
    <w:rsid w:val="00291BA3"/>
    <w:rsid w:val="00292795"/>
    <w:rsid w:val="00295E52"/>
    <w:rsid w:val="002A28FF"/>
    <w:rsid w:val="002A3AE1"/>
    <w:rsid w:val="002B142B"/>
    <w:rsid w:val="002C2647"/>
    <w:rsid w:val="002C32D4"/>
    <w:rsid w:val="002C510E"/>
    <w:rsid w:val="002C528C"/>
    <w:rsid w:val="002C6B6F"/>
    <w:rsid w:val="002D2D1D"/>
    <w:rsid w:val="002D3FDA"/>
    <w:rsid w:val="002D69DF"/>
    <w:rsid w:val="002E3D5C"/>
    <w:rsid w:val="002E4258"/>
    <w:rsid w:val="002E5420"/>
    <w:rsid w:val="002E6830"/>
    <w:rsid w:val="00301E86"/>
    <w:rsid w:val="003051DF"/>
    <w:rsid w:val="00314360"/>
    <w:rsid w:val="00314B56"/>
    <w:rsid w:val="00315405"/>
    <w:rsid w:val="00315540"/>
    <w:rsid w:val="00316653"/>
    <w:rsid w:val="00323543"/>
    <w:rsid w:val="0032378C"/>
    <w:rsid w:val="00324EC9"/>
    <w:rsid w:val="00340711"/>
    <w:rsid w:val="00344657"/>
    <w:rsid w:val="003532CD"/>
    <w:rsid w:val="00353FC1"/>
    <w:rsid w:val="00354E76"/>
    <w:rsid w:val="0035766A"/>
    <w:rsid w:val="00357918"/>
    <w:rsid w:val="003603B3"/>
    <w:rsid w:val="00360FBD"/>
    <w:rsid w:val="00362E24"/>
    <w:rsid w:val="00363286"/>
    <w:rsid w:val="00366E90"/>
    <w:rsid w:val="00367094"/>
    <w:rsid w:val="00372A6E"/>
    <w:rsid w:val="00373407"/>
    <w:rsid w:val="0038169A"/>
    <w:rsid w:val="00381BC8"/>
    <w:rsid w:val="003848D8"/>
    <w:rsid w:val="00387570"/>
    <w:rsid w:val="00390F05"/>
    <w:rsid w:val="00391413"/>
    <w:rsid w:val="0039154D"/>
    <w:rsid w:val="00394A1E"/>
    <w:rsid w:val="0039627F"/>
    <w:rsid w:val="003A1F01"/>
    <w:rsid w:val="003A552B"/>
    <w:rsid w:val="003B6753"/>
    <w:rsid w:val="003B7F11"/>
    <w:rsid w:val="003C350B"/>
    <w:rsid w:val="003C389F"/>
    <w:rsid w:val="003C55AC"/>
    <w:rsid w:val="003D7CE4"/>
    <w:rsid w:val="003E6CDC"/>
    <w:rsid w:val="003F296C"/>
    <w:rsid w:val="003F505E"/>
    <w:rsid w:val="004040F8"/>
    <w:rsid w:val="004068BF"/>
    <w:rsid w:val="00412428"/>
    <w:rsid w:val="00420F96"/>
    <w:rsid w:val="00422836"/>
    <w:rsid w:val="0042519A"/>
    <w:rsid w:val="00433EA1"/>
    <w:rsid w:val="00435D92"/>
    <w:rsid w:val="004412AA"/>
    <w:rsid w:val="00444A98"/>
    <w:rsid w:val="004567D6"/>
    <w:rsid w:val="00457636"/>
    <w:rsid w:val="004670CC"/>
    <w:rsid w:val="004677AE"/>
    <w:rsid w:val="0047356E"/>
    <w:rsid w:val="00484FF0"/>
    <w:rsid w:val="00486C2D"/>
    <w:rsid w:val="00487634"/>
    <w:rsid w:val="00490BFE"/>
    <w:rsid w:val="00494DBC"/>
    <w:rsid w:val="00495EAF"/>
    <w:rsid w:val="0049638C"/>
    <w:rsid w:val="004B1509"/>
    <w:rsid w:val="004C122B"/>
    <w:rsid w:val="004C2DCF"/>
    <w:rsid w:val="004D020D"/>
    <w:rsid w:val="004D433B"/>
    <w:rsid w:val="004D6D1C"/>
    <w:rsid w:val="004E463E"/>
    <w:rsid w:val="004F3A88"/>
    <w:rsid w:val="004F4F08"/>
    <w:rsid w:val="005003C7"/>
    <w:rsid w:val="0050060D"/>
    <w:rsid w:val="0050125D"/>
    <w:rsid w:val="00501968"/>
    <w:rsid w:val="00505870"/>
    <w:rsid w:val="00505CF4"/>
    <w:rsid w:val="00505D37"/>
    <w:rsid w:val="00510384"/>
    <w:rsid w:val="0051199C"/>
    <w:rsid w:val="00511FA8"/>
    <w:rsid w:val="0051295D"/>
    <w:rsid w:val="00513BF5"/>
    <w:rsid w:val="00522781"/>
    <w:rsid w:val="00523F27"/>
    <w:rsid w:val="0052550D"/>
    <w:rsid w:val="00526C6A"/>
    <w:rsid w:val="00531EDE"/>
    <w:rsid w:val="00534B95"/>
    <w:rsid w:val="0054002E"/>
    <w:rsid w:val="00540369"/>
    <w:rsid w:val="0054122B"/>
    <w:rsid w:val="00541BDC"/>
    <w:rsid w:val="00547230"/>
    <w:rsid w:val="005476DD"/>
    <w:rsid w:val="00550183"/>
    <w:rsid w:val="005522B9"/>
    <w:rsid w:val="00555E5E"/>
    <w:rsid w:val="0055788F"/>
    <w:rsid w:val="005624CD"/>
    <w:rsid w:val="00562F82"/>
    <w:rsid w:val="00570507"/>
    <w:rsid w:val="00570A64"/>
    <w:rsid w:val="00576132"/>
    <w:rsid w:val="00580590"/>
    <w:rsid w:val="00590662"/>
    <w:rsid w:val="00593708"/>
    <w:rsid w:val="00594544"/>
    <w:rsid w:val="00594C77"/>
    <w:rsid w:val="00595F10"/>
    <w:rsid w:val="005A06E4"/>
    <w:rsid w:val="005A20BA"/>
    <w:rsid w:val="005A5E3D"/>
    <w:rsid w:val="005A79F1"/>
    <w:rsid w:val="005C1730"/>
    <w:rsid w:val="005C2513"/>
    <w:rsid w:val="005C2D21"/>
    <w:rsid w:val="005C56A8"/>
    <w:rsid w:val="005C7C4C"/>
    <w:rsid w:val="005D1969"/>
    <w:rsid w:val="005D3942"/>
    <w:rsid w:val="005E2054"/>
    <w:rsid w:val="005E2BE3"/>
    <w:rsid w:val="005F18EA"/>
    <w:rsid w:val="005F1B9A"/>
    <w:rsid w:val="005F3BCE"/>
    <w:rsid w:val="005F4F30"/>
    <w:rsid w:val="005F7BFB"/>
    <w:rsid w:val="0061517C"/>
    <w:rsid w:val="00617C28"/>
    <w:rsid w:val="00622C5F"/>
    <w:rsid w:val="006238BF"/>
    <w:rsid w:val="00626121"/>
    <w:rsid w:val="00636E85"/>
    <w:rsid w:val="006373FD"/>
    <w:rsid w:val="00637775"/>
    <w:rsid w:val="0064215B"/>
    <w:rsid w:val="00645B7E"/>
    <w:rsid w:val="00647AC2"/>
    <w:rsid w:val="00647C86"/>
    <w:rsid w:val="00655D8E"/>
    <w:rsid w:val="006601A8"/>
    <w:rsid w:val="00660F53"/>
    <w:rsid w:val="00666F3E"/>
    <w:rsid w:val="006765C2"/>
    <w:rsid w:val="00680F7D"/>
    <w:rsid w:val="00685DD5"/>
    <w:rsid w:val="006A0CEE"/>
    <w:rsid w:val="006B08FE"/>
    <w:rsid w:val="006B0E37"/>
    <w:rsid w:val="006B39CB"/>
    <w:rsid w:val="006B41B1"/>
    <w:rsid w:val="006B6A2C"/>
    <w:rsid w:val="006C258C"/>
    <w:rsid w:val="006C589E"/>
    <w:rsid w:val="006C7CAD"/>
    <w:rsid w:val="006E143A"/>
    <w:rsid w:val="006E1576"/>
    <w:rsid w:val="006E244E"/>
    <w:rsid w:val="006E273E"/>
    <w:rsid w:val="006E3AD5"/>
    <w:rsid w:val="006E4854"/>
    <w:rsid w:val="006E7085"/>
    <w:rsid w:val="006F231A"/>
    <w:rsid w:val="006F489E"/>
    <w:rsid w:val="006F4F33"/>
    <w:rsid w:val="006F5ADD"/>
    <w:rsid w:val="006F6701"/>
    <w:rsid w:val="00704700"/>
    <w:rsid w:val="00710F82"/>
    <w:rsid w:val="00711379"/>
    <w:rsid w:val="00712376"/>
    <w:rsid w:val="007126D0"/>
    <w:rsid w:val="007162D8"/>
    <w:rsid w:val="007172F6"/>
    <w:rsid w:val="00726CF8"/>
    <w:rsid w:val="00727BBB"/>
    <w:rsid w:val="007325AA"/>
    <w:rsid w:val="00734887"/>
    <w:rsid w:val="007364DC"/>
    <w:rsid w:val="00736FA9"/>
    <w:rsid w:val="00743EF5"/>
    <w:rsid w:val="00744C1E"/>
    <w:rsid w:val="00746D4D"/>
    <w:rsid w:val="00752710"/>
    <w:rsid w:val="00764D78"/>
    <w:rsid w:val="00770B2B"/>
    <w:rsid w:val="00770CC8"/>
    <w:rsid w:val="00774117"/>
    <w:rsid w:val="00781843"/>
    <w:rsid w:val="007862E7"/>
    <w:rsid w:val="00787620"/>
    <w:rsid w:val="007B3A6E"/>
    <w:rsid w:val="007B5E3E"/>
    <w:rsid w:val="007B762E"/>
    <w:rsid w:val="007C049B"/>
    <w:rsid w:val="007C24C9"/>
    <w:rsid w:val="007C291F"/>
    <w:rsid w:val="007D296F"/>
    <w:rsid w:val="007D31AE"/>
    <w:rsid w:val="007D38D0"/>
    <w:rsid w:val="007D3FCD"/>
    <w:rsid w:val="007E09CB"/>
    <w:rsid w:val="007E1E05"/>
    <w:rsid w:val="007E5D48"/>
    <w:rsid w:val="007F03C4"/>
    <w:rsid w:val="007F108A"/>
    <w:rsid w:val="007F5020"/>
    <w:rsid w:val="0080129A"/>
    <w:rsid w:val="00802D68"/>
    <w:rsid w:val="008068DC"/>
    <w:rsid w:val="00807184"/>
    <w:rsid w:val="00812470"/>
    <w:rsid w:val="00820140"/>
    <w:rsid w:val="00823CE1"/>
    <w:rsid w:val="0082775A"/>
    <w:rsid w:val="00827B70"/>
    <w:rsid w:val="008308A4"/>
    <w:rsid w:val="00831622"/>
    <w:rsid w:val="0084170B"/>
    <w:rsid w:val="0084769C"/>
    <w:rsid w:val="00850D5F"/>
    <w:rsid w:val="008532E0"/>
    <w:rsid w:val="008568FA"/>
    <w:rsid w:val="00857FAD"/>
    <w:rsid w:val="0086051D"/>
    <w:rsid w:val="00872DB2"/>
    <w:rsid w:val="00873989"/>
    <w:rsid w:val="00880267"/>
    <w:rsid w:val="00880DF4"/>
    <w:rsid w:val="00882877"/>
    <w:rsid w:val="008865AC"/>
    <w:rsid w:val="00890919"/>
    <w:rsid w:val="00892F31"/>
    <w:rsid w:val="00896E0E"/>
    <w:rsid w:val="008A2682"/>
    <w:rsid w:val="008A5A9F"/>
    <w:rsid w:val="008B2A95"/>
    <w:rsid w:val="008B2EA1"/>
    <w:rsid w:val="008B44FF"/>
    <w:rsid w:val="008B5894"/>
    <w:rsid w:val="008B6C54"/>
    <w:rsid w:val="008C0DE4"/>
    <w:rsid w:val="008C147C"/>
    <w:rsid w:val="008C3B29"/>
    <w:rsid w:val="008C7F47"/>
    <w:rsid w:val="008D46D2"/>
    <w:rsid w:val="008E1ECD"/>
    <w:rsid w:val="008E354E"/>
    <w:rsid w:val="008E4181"/>
    <w:rsid w:val="008E58BF"/>
    <w:rsid w:val="008F1943"/>
    <w:rsid w:val="008F6499"/>
    <w:rsid w:val="0091473B"/>
    <w:rsid w:val="00917B9B"/>
    <w:rsid w:val="00925148"/>
    <w:rsid w:val="00925390"/>
    <w:rsid w:val="009255E6"/>
    <w:rsid w:val="0093180E"/>
    <w:rsid w:val="00937DEA"/>
    <w:rsid w:val="0094239E"/>
    <w:rsid w:val="0094268E"/>
    <w:rsid w:val="00943999"/>
    <w:rsid w:val="00944E0B"/>
    <w:rsid w:val="009523D9"/>
    <w:rsid w:val="009535B9"/>
    <w:rsid w:val="00963B2E"/>
    <w:rsid w:val="00965979"/>
    <w:rsid w:val="00971934"/>
    <w:rsid w:val="00972A56"/>
    <w:rsid w:val="00972B57"/>
    <w:rsid w:val="00980288"/>
    <w:rsid w:val="00982AC4"/>
    <w:rsid w:val="009832EE"/>
    <w:rsid w:val="00983FE7"/>
    <w:rsid w:val="00990217"/>
    <w:rsid w:val="00992EC1"/>
    <w:rsid w:val="009930B8"/>
    <w:rsid w:val="009A1729"/>
    <w:rsid w:val="009A1B29"/>
    <w:rsid w:val="009A3461"/>
    <w:rsid w:val="009A42E4"/>
    <w:rsid w:val="009B4F1F"/>
    <w:rsid w:val="009B556C"/>
    <w:rsid w:val="009B5810"/>
    <w:rsid w:val="009C258F"/>
    <w:rsid w:val="009C3787"/>
    <w:rsid w:val="009C3E5E"/>
    <w:rsid w:val="009C49A5"/>
    <w:rsid w:val="009D3A7F"/>
    <w:rsid w:val="009D4DEB"/>
    <w:rsid w:val="009D5A63"/>
    <w:rsid w:val="009D6078"/>
    <w:rsid w:val="009D7DC0"/>
    <w:rsid w:val="009E0316"/>
    <w:rsid w:val="009E2E73"/>
    <w:rsid w:val="009E33C6"/>
    <w:rsid w:val="009E4361"/>
    <w:rsid w:val="009E602B"/>
    <w:rsid w:val="009E7F83"/>
    <w:rsid w:val="009F19E6"/>
    <w:rsid w:val="009F3B18"/>
    <w:rsid w:val="009F4941"/>
    <w:rsid w:val="00A02AA1"/>
    <w:rsid w:val="00A048D2"/>
    <w:rsid w:val="00A05107"/>
    <w:rsid w:val="00A0713C"/>
    <w:rsid w:val="00A10A2F"/>
    <w:rsid w:val="00A11D56"/>
    <w:rsid w:val="00A15A58"/>
    <w:rsid w:val="00A16865"/>
    <w:rsid w:val="00A16CA5"/>
    <w:rsid w:val="00A20114"/>
    <w:rsid w:val="00A24E34"/>
    <w:rsid w:val="00A271FB"/>
    <w:rsid w:val="00A327A6"/>
    <w:rsid w:val="00A32A6A"/>
    <w:rsid w:val="00A41B77"/>
    <w:rsid w:val="00A41D1B"/>
    <w:rsid w:val="00A420CC"/>
    <w:rsid w:val="00A51401"/>
    <w:rsid w:val="00A53202"/>
    <w:rsid w:val="00A566E5"/>
    <w:rsid w:val="00A56D67"/>
    <w:rsid w:val="00A57467"/>
    <w:rsid w:val="00A62BAC"/>
    <w:rsid w:val="00A6563A"/>
    <w:rsid w:val="00A65E60"/>
    <w:rsid w:val="00A72F0F"/>
    <w:rsid w:val="00A775F1"/>
    <w:rsid w:val="00A83744"/>
    <w:rsid w:val="00A83D9B"/>
    <w:rsid w:val="00A8568E"/>
    <w:rsid w:val="00A86898"/>
    <w:rsid w:val="00A87490"/>
    <w:rsid w:val="00A9275A"/>
    <w:rsid w:val="00A937C4"/>
    <w:rsid w:val="00AA1CC9"/>
    <w:rsid w:val="00AA25CC"/>
    <w:rsid w:val="00AA7F6C"/>
    <w:rsid w:val="00AB0DC3"/>
    <w:rsid w:val="00AB25D8"/>
    <w:rsid w:val="00AB3F3D"/>
    <w:rsid w:val="00AC062B"/>
    <w:rsid w:val="00AC39D6"/>
    <w:rsid w:val="00AD4DD5"/>
    <w:rsid w:val="00AD51E4"/>
    <w:rsid w:val="00AE0632"/>
    <w:rsid w:val="00AE50C7"/>
    <w:rsid w:val="00AE5817"/>
    <w:rsid w:val="00AE5843"/>
    <w:rsid w:val="00AF0751"/>
    <w:rsid w:val="00AF297C"/>
    <w:rsid w:val="00AF3308"/>
    <w:rsid w:val="00B04695"/>
    <w:rsid w:val="00B10D30"/>
    <w:rsid w:val="00B11C3D"/>
    <w:rsid w:val="00B14F91"/>
    <w:rsid w:val="00B14FAB"/>
    <w:rsid w:val="00B2276C"/>
    <w:rsid w:val="00B2352F"/>
    <w:rsid w:val="00B25887"/>
    <w:rsid w:val="00B36E7E"/>
    <w:rsid w:val="00B41CF5"/>
    <w:rsid w:val="00B43F35"/>
    <w:rsid w:val="00B53FA1"/>
    <w:rsid w:val="00B552A0"/>
    <w:rsid w:val="00B57E73"/>
    <w:rsid w:val="00B62122"/>
    <w:rsid w:val="00B65C80"/>
    <w:rsid w:val="00B66C1E"/>
    <w:rsid w:val="00B7216B"/>
    <w:rsid w:val="00B732EB"/>
    <w:rsid w:val="00B77A49"/>
    <w:rsid w:val="00B822B6"/>
    <w:rsid w:val="00B90E9F"/>
    <w:rsid w:val="00B94B1D"/>
    <w:rsid w:val="00B96169"/>
    <w:rsid w:val="00B966CE"/>
    <w:rsid w:val="00B97091"/>
    <w:rsid w:val="00B972EE"/>
    <w:rsid w:val="00BA3E2B"/>
    <w:rsid w:val="00BA5D31"/>
    <w:rsid w:val="00BB2888"/>
    <w:rsid w:val="00BB6ADF"/>
    <w:rsid w:val="00BB7F26"/>
    <w:rsid w:val="00BC2E37"/>
    <w:rsid w:val="00BC6AFC"/>
    <w:rsid w:val="00BD2EA4"/>
    <w:rsid w:val="00BE7F68"/>
    <w:rsid w:val="00BF1EFC"/>
    <w:rsid w:val="00BF34C1"/>
    <w:rsid w:val="00C01F20"/>
    <w:rsid w:val="00C02273"/>
    <w:rsid w:val="00C04220"/>
    <w:rsid w:val="00C10169"/>
    <w:rsid w:val="00C14245"/>
    <w:rsid w:val="00C16691"/>
    <w:rsid w:val="00C2454B"/>
    <w:rsid w:val="00C2505D"/>
    <w:rsid w:val="00C25C50"/>
    <w:rsid w:val="00C33A49"/>
    <w:rsid w:val="00C33F06"/>
    <w:rsid w:val="00C340CC"/>
    <w:rsid w:val="00C37E75"/>
    <w:rsid w:val="00C42588"/>
    <w:rsid w:val="00C46463"/>
    <w:rsid w:val="00C50760"/>
    <w:rsid w:val="00C5209C"/>
    <w:rsid w:val="00C539EA"/>
    <w:rsid w:val="00C572EE"/>
    <w:rsid w:val="00C601A7"/>
    <w:rsid w:val="00C6074D"/>
    <w:rsid w:val="00C60784"/>
    <w:rsid w:val="00C60E30"/>
    <w:rsid w:val="00C61821"/>
    <w:rsid w:val="00C61B58"/>
    <w:rsid w:val="00C70E0D"/>
    <w:rsid w:val="00C7594F"/>
    <w:rsid w:val="00C83585"/>
    <w:rsid w:val="00C83696"/>
    <w:rsid w:val="00C84A86"/>
    <w:rsid w:val="00C8737F"/>
    <w:rsid w:val="00C90CAD"/>
    <w:rsid w:val="00C916E4"/>
    <w:rsid w:val="00C94666"/>
    <w:rsid w:val="00C95884"/>
    <w:rsid w:val="00C964EF"/>
    <w:rsid w:val="00C968FE"/>
    <w:rsid w:val="00C96BBF"/>
    <w:rsid w:val="00CA087A"/>
    <w:rsid w:val="00CA1D3D"/>
    <w:rsid w:val="00CB2ACC"/>
    <w:rsid w:val="00CB3324"/>
    <w:rsid w:val="00CC094B"/>
    <w:rsid w:val="00CC103D"/>
    <w:rsid w:val="00CC26E0"/>
    <w:rsid w:val="00CD1133"/>
    <w:rsid w:val="00CD3DEF"/>
    <w:rsid w:val="00CD5B13"/>
    <w:rsid w:val="00CD72CA"/>
    <w:rsid w:val="00CE42A4"/>
    <w:rsid w:val="00CE5E2D"/>
    <w:rsid w:val="00CE7814"/>
    <w:rsid w:val="00CF4246"/>
    <w:rsid w:val="00CF7FDD"/>
    <w:rsid w:val="00D00DC2"/>
    <w:rsid w:val="00D05D62"/>
    <w:rsid w:val="00D10B4A"/>
    <w:rsid w:val="00D10BCC"/>
    <w:rsid w:val="00D11913"/>
    <w:rsid w:val="00D11A13"/>
    <w:rsid w:val="00D13B3B"/>
    <w:rsid w:val="00D161BA"/>
    <w:rsid w:val="00D213AC"/>
    <w:rsid w:val="00D279AA"/>
    <w:rsid w:val="00D37766"/>
    <w:rsid w:val="00D429AA"/>
    <w:rsid w:val="00D44551"/>
    <w:rsid w:val="00D453F2"/>
    <w:rsid w:val="00D52788"/>
    <w:rsid w:val="00D530BC"/>
    <w:rsid w:val="00D60040"/>
    <w:rsid w:val="00D61A5D"/>
    <w:rsid w:val="00D61AED"/>
    <w:rsid w:val="00D63D1A"/>
    <w:rsid w:val="00D713DB"/>
    <w:rsid w:val="00D77E25"/>
    <w:rsid w:val="00D826FC"/>
    <w:rsid w:val="00D854E5"/>
    <w:rsid w:val="00D861A0"/>
    <w:rsid w:val="00D90B83"/>
    <w:rsid w:val="00D917F3"/>
    <w:rsid w:val="00D91EB7"/>
    <w:rsid w:val="00D92B0C"/>
    <w:rsid w:val="00DA0EF1"/>
    <w:rsid w:val="00DA3134"/>
    <w:rsid w:val="00DA3FF5"/>
    <w:rsid w:val="00DA752B"/>
    <w:rsid w:val="00DC0571"/>
    <w:rsid w:val="00DC25B6"/>
    <w:rsid w:val="00DC460F"/>
    <w:rsid w:val="00DC55BE"/>
    <w:rsid w:val="00DD08EA"/>
    <w:rsid w:val="00DD2D25"/>
    <w:rsid w:val="00DD4D8E"/>
    <w:rsid w:val="00DD7EF7"/>
    <w:rsid w:val="00DE2101"/>
    <w:rsid w:val="00DE373D"/>
    <w:rsid w:val="00DE49A9"/>
    <w:rsid w:val="00DF33D5"/>
    <w:rsid w:val="00DF3E28"/>
    <w:rsid w:val="00DF6F23"/>
    <w:rsid w:val="00E02B63"/>
    <w:rsid w:val="00E051F0"/>
    <w:rsid w:val="00E05A03"/>
    <w:rsid w:val="00E11A38"/>
    <w:rsid w:val="00E12419"/>
    <w:rsid w:val="00E23073"/>
    <w:rsid w:val="00E26D01"/>
    <w:rsid w:val="00E333DE"/>
    <w:rsid w:val="00E35D1B"/>
    <w:rsid w:val="00E3746B"/>
    <w:rsid w:val="00E4713A"/>
    <w:rsid w:val="00E523F4"/>
    <w:rsid w:val="00E52C54"/>
    <w:rsid w:val="00E569F4"/>
    <w:rsid w:val="00E56F69"/>
    <w:rsid w:val="00E60D33"/>
    <w:rsid w:val="00E62586"/>
    <w:rsid w:val="00E63801"/>
    <w:rsid w:val="00E65EFD"/>
    <w:rsid w:val="00E7147C"/>
    <w:rsid w:val="00E71AD0"/>
    <w:rsid w:val="00E72520"/>
    <w:rsid w:val="00E72D5B"/>
    <w:rsid w:val="00E74408"/>
    <w:rsid w:val="00E75E96"/>
    <w:rsid w:val="00E76B50"/>
    <w:rsid w:val="00E77980"/>
    <w:rsid w:val="00E77AB8"/>
    <w:rsid w:val="00E77C04"/>
    <w:rsid w:val="00E800D6"/>
    <w:rsid w:val="00E8122B"/>
    <w:rsid w:val="00E83579"/>
    <w:rsid w:val="00E84361"/>
    <w:rsid w:val="00E8509D"/>
    <w:rsid w:val="00E85441"/>
    <w:rsid w:val="00E868F3"/>
    <w:rsid w:val="00E87941"/>
    <w:rsid w:val="00E9454D"/>
    <w:rsid w:val="00EA090B"/>
    <w:rsid w:val="00EA17FD"/>
    <w:rsid w:val="00EA2B37"/>
    <w:rsid w:val="00EB3162"/>
    <w:rsid w:val="00EB49BD"/>
    <w:rsid w:val="00EC1214"/>
    <w:rsid w:val="00EC4E92"/>
    <w:rsid w:val="00ED23D8"/>
    <w:rsid w:val="00ED2932"/>
    <w:rsid w:val="00EE257D"/>
    <w:rsid w:val="00EE3774"/>
    <w:rsid w:val="00EE4BFE"/>
    <w:rsid w:val="00EF2F7A"/>
    <w:rsid w:val="00F06926"/>
    <w:rsid w:val="00F0778F"/>
    <w:rsid w:val="00F109BA"/>
    <w:rsid w:val="00F11A9A"/>
    <w:rsid w:val="00F126EE"/>
    <w:rsid w:val="00F1364D"/>
    <w:rsid w:val="00F1439A"/>
    <w:rsid w:val="00F14627"/>
    <w:rsid w:val="00F15D00"/>
    <w:rsid w:val="00F20BD1"/>
    <w:rsid w:val="00F23556"/>
    <w:rsid w:val="00F24367"/>
    <w:rsid w:val="00F26151"/>
    <w:rsid w:val="00F26B94"/>
    <w:rsid w:val="00F27EE6"/>
    <w:rsid w:val="00F3220C"/>
    <w:rsid w:val="00F3244E"/>
    <w:rsid w:val="00F3279E"/>
    <w:rsid w:val="00F43013"/>
    <w:rsid w:val="00F438EE"/>
    <w:rsid w:val="00F43B79"/>
    <w:rsid w:val="00F460E9"/>
    <w:rsid w:val="00F5136F"/>
    <w:rsid w:val="00F56258"/>
    <w:rsid w:val="00F616CC"/>
    <w:rsid w:val="00F61FA6"/>
    <w:rsid w:val="00F67D2C"/>
    <w:rsid w:val="00F67EC1"/>
    <w:rsid w:val="00F724AD"/>
    <w:rsid w:val="00F750F6"/>
    <w:rsid w:val="00F7533A"/>
    <w:rsid w:val="00F755DF"/>
    <w:rsid w:val="00F76265"/>
    <w:rsid w:val="00F76766"/>
    <w:rsid w:val="00F83ABA"/>
    <w:rsid w:val="00F911F9"/>
    <w:rsid w:val="00FA1277"/>
    <w:rsid w:val="00FA1692"/>
    <w:rsid w:val="00FA1E34"/>
    <w:rsid w:val="00FA2516"/>
    <w:rsid w:val="00FA3682"/>
    <w:rsid w:val="00FA3C3C"/>
    <w:rsid w:val="00FB1ED9"/>
    <w:rsid w:val="00FB29FB"/>
    <w:rsid w:val="00FB4031"/>
    <w:rsid w:val="00FB4370"/>
    <w:rsid w:val="00FB50AB"/>
    <w:rsid w:val="00FB5C3C"/>
    <w:rsid w:val="00FC016A"/>
    <w:rsid w:val="00FC5A4E"/>
    <w:rsid w:val="00FD13ED"/>
    <w:rsid w:val="00FD31D0"/>
    <w:rsid w:val="00FD3AD7"/>
    <w:rsid w:val="00FD3D47"/>
    <w:rsid w:val="00FE0D23"/>
    <w:rsid w:val="00FE3BD3"/>
    <w:rsid w:val="00FE5FC8"/>
    <w:rsid w:val="00FE7FD3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7EF9"/>
  <w15:docId w15:val="{513EF624-C238-4559-9FDB-500E9F8B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3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278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460E9"/>
  </w:style>
  <w:style w:type="paragraph" w:styleId="Podnoje">
    <w:name w:val="footer"/>
    <w:basedOn w:val="Normal"/>
    <w:link w:val="PodnojeChar"/>
    <w:uiPriority w:val="99"/>
    <w:unhideWhenUsed/>
    <w:rsid w:val="00F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460E9"/>
  </w:style>
  <w:style w:type="table" w:styleId="Reetkatablice">
    <w:name w:val="Table Grid"/>
    <w:basedOn w:val="Obinatablica"/>
    <w:uiPriority w:val="39"/>
    <w:rsid w:val="00366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3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90050-1661-40C3-AA30-4B18C344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 Đurica</cp:lastModifiedBy>
  <cp:revision>20</cp:revision>
  <cp:lastPrinted>2024-03-22T09:09:00Z</cp:lastPrinted>
  <dcterms:created xsi:type="dcterms:W3CDTF">2024-03-22T14:12:00Z</dcterms:created>
  <dcterms:modified xsi:type="dcterms:W3CDTF">2025-03-13T08:22:00Z</dcterms:modified>
</cp:coreProperties>
</file>