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F726C2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8A6985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98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07B2BF53" w14:textId="1CF037CE" w:rsidR="00C415A5" w:rsidRPr="007575E4" w:rsidRDefault="00C415A5" w:rsidP="00C415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5E4">
              <w:rPr>
                <w:rFonts w:ascii="Times New Roman" w:hAnsi="Times New Roman" w:cs="Times New Roman"/>
                <w:b/>
              </w:rPr>
              <w:t>ODLUKE</w:t>
            </w:r>
          </w:p>
          <w:p w14:paraId="255802D5" w14:textId="77777777" w:rsidR="007575E4" w:rsidRPr="007575E4" w:rsidRDefault="007575E4" w:rsidP="007575E4">
            <w:pPr>
              <w:spacing w:line="259" w:lineRule="auto"/>
              <w:ind w:left="54"/>
              <w:jc w:val="center"/>
              <w:rPr>
                <w:rFonts w:ascii="Times New Roman" w:hAnsi="Times New Roman" w:cs="Times New Roman"/>
                <w:b/>
              </w:rPr>
            </w:pPr>
            <w:r w:rsidRPr="007575E4">
              <w:rPr>
                <w:rFonts w:ascii="Times New Roman" w:hAnsi="Times New Roman" w:cs="Times New Roman"/>
                <w:b/>
              </w:rPr>
              <w:t>o izmjenama i dopunama Odluke o zakupu i kupoprodaji poslovnog prostora</w:t>
            </w:r>
          </w:p>
          <w:p w14:paraId="3C716E36" w14:textId="77777777" w:rsidR="007575E4" w:rsidRPr="007575E4" w:rsidRDefault="007575E4" w:rsidP="007575E4">
            <w:pPr>
              <w:spacing w:line="259" w:lineRule="auto"/>
              <w:ind w:left="54"/>
              <w:jc w:val="center"/>
              <w:rPr>
                <w:rFonts w:ascii="Times New Roman" w:hAnsi="Times New Roman" w:cs="Times New Roman"/>
                <w:b/>
              </w:rPr>
            </w:pPr>
            <w:r w:rsidRPr="007575E4">
              <w:rPr>
                <w:rFonts w:ascii="Times New Roman" w:hAnsi="Times New Roman" w:cs="Times New Roman"/>
                <w:b/>
              </w:rPr>
              <w:t>u vlasništvu Grada Koprivnice</w:t>
            </w: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28DB096A" w:rsidR="002D2F8C" w:rsidRPr="00F726C2" w:rsidRDefault="001B40DA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C415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izgradnju grada, upravljanje nekretninama i komunalno gospodarstvo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00A0B2F0" w:rsidR="003F383F" w:rsidRPr="00F726C2" w:rsidRDefault="008A6985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575E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C13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1F2D92F9" w:rsidR="00CA6D4A" w:rsidRPr="00F726C2" w:rsidRDefault="007575E4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726C2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659B1080" w14:textId="77777777" w:rsidR="002A09A9" w:rsidRPr="002A09A9" w:rsidRDefault="002A09A9" w:rsidP="002A09A9">
            <w:pPr>
              <w:numPr>
                <w:ilvl w:val="0"/>
                <w:numId w:val="5"/>
              </w:numPr>
              <w:spacing w:after="5" w:line="25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A09A9">
              <w:rPr>
                <w:rFonts w:ascii="Times New Roman" w:hAnsi="Times New Roman" w:cs="Times New Roman"/>
                <w:b/>
              </w:rPr>
              <w:t>PRAVNI TEMELJ</w:t>
            </w:r>
          </w:p>
          <w:p w14:paraId="08D4DDBD" w14:textId="77777777" w:rsidR="002A09A9" w:rsidRPr="002A09A9" w:rsidRDefault="002A09A9" w:rsidP="002A09A9">
            <w:pPr>
              <w:rPr>
                <w:rFonts w:ascii="Times New Roman" w:hAnsi="Times New Roman" w:cs="Times New Roman"/>
              </w:rPr>
            </w:pPr>
          </w:p>
          <w:p w14:paraId="694B49F7" w14:textId="77777777" w:rsidR="002A09A9" w:rsidRPr="002A09A9" w:rsidRDefault="002A09A9" w:rsidP="002A09A9">
            <w:pPr>
              <w:rPr>
                <w:rFonts w:ascii="Times New Roman" w:hAnsi="Times New Roman" w:cs="Times New Roman"/>
              </w:rPr>
            </w:pPr>
            <w:r w:rsidRPr="002A09A9">
              <w:rPr>
                <w:rFonts w:ascii="Times New Roman" w:hAnsi="Times New Roman" w:cs="Times New Roman"/>
              </w:rPr>
              <w:tab/>
              <w:t xml:space="preserve">Člankom 6. stavkom 2. Zakona o zakupu i kupoprodaji poslovnoga prostora ("Narodne novine" broj 125/11, 64/15, 112/18, 123/24) određeno je da se uvjeti i postupak javnog natječaja za zakup poslovnih prostora određuju u skladu s odlukom gradskoga vijeća. Člankom 33. stavkom 4. određeno je da se poslovni prostor u vlasništvu jedinice lokalne i područne (regionalne) samouprave, osim garaže i garažnog mjesta, može se prodati sadašnjem zakupniku iz članka 2. stavka 1. ovoga Zakona koji ima sklopljen ugovor o zakupu s jedinicom lokalne i područne (regionalne) samouprave, koji uredno ispunjava sve obveze iz ugovora o zakupu i druge financijske obveze prema jedinici lokalne i područne (regionalne) samouprave, pod uvjetima i u postupku propisanim ovim Zakonom i u skladu s odlukama koje će donijeti nadležna tijela jedinica lokalne i područne (regionalne) samouprave, i to na temelju popisa poslovnih prostora koji su predmet kupoprodaje koji će se javno objaviti. Člankom 13. stavkom 2. i 3. Zakona o zakupu i kupoprodaji poslovnoga prostora ("Narodne novine" broj 123/24) određeno je da jedinice lokalne i područne (regionalne) samouprave, u skladu s ovim Zakonom, donijet će svoje opće akte kojima će se pobliže urediti kupoprodaja poslovnoga prostora u njihovu vlasništvu u roku od 90 dana od dana stupanja na snagu ovoga Zakona, a jedinica lokalne samouprave koja nema opći akt kojim se propisuju kriteriji za određivanje visine zakupnine za poslovne prostore, opći akt će donijeti u roku od 90 dana od dana stupanja na snagu ovoga Zakona. </w:t>
            </w:r>
          </w:p>
          <w:p w14:paraId="08616C50" w14:textId="77777777" w:rsidR="002A09A9" w:rsidRPr="002A09A9" w:rsidRDefault="002A09A9" w:rsidP="002A09A9">
            <w:pPr>
              <w:ind w:firstLine="708"/>
              <w:rPr>
                <w:rFonts w:ascii="Times New Roman" w:hAnsi="Times New Roman" w:cs="Times New Roman"/>
              </w:rPr>
            </w:pPr>
            <w:r w:rsidRPr="002A09A9">
              <w:rPr>
                <w:rFonts w:ascii="Times New Roman" w:hAnsi="Times New Roman" w:cs="Times New Roman"/>
              </w:rPr>
              <w:t xml:space="preserve">Člankom  40. Statuta Grada Koprivnice  („Glasnik Grada Koprivnice“ </w:t>
            </w:r>
            <w:r w:rsidRPr="002A09A9">
              <w:rPr>
                <w:rFonts w:ascii="Times New Roman" w:hAnsi="Times New Roman" w:cs="Times New Roman"/>
                <w:iCs/>
              </w:rPr>
              <w:t xml:space="preserve"> br. </w:t>
            </w:r>
            <w:r w:rsidRPr="002A09A9">
              <w:rPr>
                <w:rFonts w:ascii="Times New Roman" w:hAnsi="Times New Roman" w:cs="Times New Roman"/>
              </w:rPr>
              <w:t>4/09., 1/12., 1/13., 3/13. – pročišćeni tekst, 1/18., 2/20. i 1/21.)</w:t>
            </w:r>
            <w:r w:rsidRPr="002A09A9">
              <w:rPr>
                <w:rFonts w:ascii="Times New Roman" w:hAnsi="Times New Roman" w:cs="Times New Roman"/>
                <w:iCs/>
              </w:rPr>
              <w:t xml:space="preserve">, </w:t>
            </w:r>
            <w:r w:rsidRPr="002A09A9">
              <w:rPr>
                <w:rFonts w:ascii="Times New Roman" w:hAnsi="Times New Roman" w:cs="Times New Roman"/>
              </w:rPr>
              <w:t xml:space="preserve">propisano je da Gradsko vijeće donosi opće i druge akte kojima uređuje pitanja iz samoupravnog djelokruga Grada Koprivnice. </w:t>
            </w:r>
          </w:p>
          <w:p w14:paraId="1C84FBE7" w14:textId="77777777" w:rsidR="002A09A9" w:rsidRPr="002A09A9" w:rsidRDefault="002A09A9" w:rsidP="002A09A9">
            <w:pPr>
              <w:ind w:firstLine="708"/>
              <w:rPr>
                <w:rFonts w:ascii="Times New Roman" w:hAnsi="Times New Roman" w:cs="Times New Roman"/>
              </w:rPr>
            </w:pPr>
          </w:p>
          <w:p w14:paraId="34C0814B" w14:textId="77777777" w:rsidR="002A09A9" w:rsidRPr="002A09A9" w:rsidRDefault="002A09A9" w:rsidP="002A09A9">
            <w:pPr>
              <w:ind w:firstLine="708"/>
              <w:rPr>
                <w:rFonts w:ascii="Times New Roman" w:hAnsi="Times New Roman" w:cs="Times New Roman"/>
              </w:rPr>
            </w:pPr>
          </w:p>
          <w:p w14:paraId="582CF2CF" w14:textId="77777777" w:rsidR="002A09A9" w:rsidRPr="002A09A9" w:rsidRDefault="002A09A9" w:rsidP="002A09A9">
            <w:pPr>
              <w:rPr>
                <w:rFonts w:ascii="Times New Roman" w:hAnsi="Times New Roman" w:cs="Times New Roman"/>
              </w:rPr>
            </w:pPr>
          </w:p>
          <w:p w14:paraId="4F6BE3DD" w14:textId="77777777" w:rsidR="002A09A9" w:rsidRPr="002A09A9" w:rsidRDefault="002A09A9" w:rsidP="002A09A9">
            <w:pPr>
              <w:numPr>
                <w:ilvl w:val="0"/>
                <w:numId w:val="5"/>
              </w:numPr>
              <w:spacing w:after="5" w:line="25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A09A9">
              <w:rPr>
                <w:rFonts w:ascii="Times New Roman" w:hAnsi="Times New Roman" w:cs="Times New Roman"/>
                <w:b/>
              </w:rPr>
              <w:t xml:space="preserve">OCJENA STANJA I OSNOVNA PITANJA KOJA SE UREĐUJU ODLUKOM </w:t>
            </w:r>
          </w:p>
          <w:p w14:paraId="79116801" w14:textId="77777777" w:rsidR="002A09A9" w:rsidRPr="002A09A9" w:rsidRDefault="002A09A9" w:rsidP="002A09A9">
            <w:pPr>
              <w:rPr>
                <w:rFonts w:ascii="Times New Roman" w:hAnsi="Times New Roman" w:cs="Times New Roman"/>
              </w:rPr>
            </w:pPr>
          </w:p>
          <w:p w14:paraId="2BCFDC96" w14:textId="77777777" w:rsidR="002A09A9" w:rsidRPr="002A09A9" w:rsidRDefault="002A09A9" w:rsidP="002A09A9">
            <w:pPr>
              <w:ind w:firstLine="360"/>
              <w:rPr>
                <w:rFonts w:ascii="Times New Roman" w:hAnsi="Times New Roman" w:cs="Times New Roman"/>
              </w:rPr>
            </w:pPr>
            <w:r w:rsidRPr="002A09A9">
              <w:rPr>
                <w:rFonts w:ascii="Times New Roman" w:hAnsi="Times New Roman" w:cs="Times New Roman"/>
              </w:rPr>
              <w:t xml:space="preserve">Dana 1.11.2024. godine stupio je na snagu Zakon o izmjenama i dopunama Zakona o zakupu i kupoprodaji poslovnoga prostora (NN 123/24) u skladu s kojim su većim dijelom izvršene izmjene i dopune ove Odluke i to one koje se tiču produženja ugovora o zakupu sa dosadašnjim zakupnicima i to bez provođenja javnog natječaja i na rok od 10 godina, a ne 5 kako je do sada bilo određeno. Potrebno je bilo i dodati odredbe kojima se regulira prodaja poslovnih prostora temeljem popisa poslovnih prostora čije je donošenje u nadležnosti Gradskog vijeća Grada Koprivnice s time da se radi distinkcija kada se isti prodaje sadašnjem zakupniku. Grad nije predvidio kupoprodaju garaža s obzirom da za navedeno nema interes. Također su i uvedeni Kriteriji za utvrđivanje početnog iznosa zakupnine za davanje u zakup gradskih poslovnih prostora. S obzirom na zakonsku obvezu izmjene </w:t>
            </w:r>
            <w:r w:rsidRPr="002A09A9">
              <w:rPr>
                <w:rFonts w:ascii="Times New Roman" w:hAnsi="Times New Roman" w:cs="Times New Roman"/>
              </w:rPr>
              <w:lastRenderedPageBreak/>
              <w:t>gradskog općeg akta, uz navedeno su dopunjene i izmijenjene i neke druge odredbe postojeće Odluke o zakupu i kupoprodaji poslovnog prostora.</w:t>
            </w:r>
          </w:p>
          <w:p w14:paraId="604E2176" w14:textId="77777777" w:rsidR="002A09A9" w:rsidRPr="002A09A9" w:rsidRDefault="002A09A9" w:rsidP="002A09A9">
            <w:pPr>
              <w:ind w:firstLine="360"/>
              <w:rPr>
                <w:rFonts w:ascii="Times New Roman" w:hAnsi="Times New Roman" w:cs="Times New Roman"/>
              </w:rPr>
            </w:pPr>
          </w:p>
          <w:p w14:paraId="306683D6" w14:textId="77777777" w:rsidR="002A09A9" w:rsidRPr="002A09A9" w:rsidRDefault="002A09A9" w:rsidP="002A09A9">
            <w:pPr>
              <w:ind w:firstLine="360"/>
              <w:rPr>
                <w:rFonts w:ascii="Times New Roman" w:hAnsi="Times New Roman" w:cs="Times New Roman"/>
              </w:rPr>
            </w:pPr>
          </w:p>
          <w:p w14:paraId="67DC65A8" w14:textId="77777777" w:rsidR="002A09A9" w:rsidRPr="002A09A9" w:rsidRDefault="002A09A9" w:rsidP="002A09A9">
            <w:pPr>
              <w:rPr>
                <w:rFonts w:ascii="Times New Roman" w:hAnsi="Times New Roman" w:cs="Times New Roman"/>
              </w:rPr>
            </w:pPr>
          </w:p>
          <w:p w14:paraId="0D34D1B9" w14:textId="77777777" w:rsidR="002A09A9" w:rsidRPr="002A09A9" w:rsidRDefault="002A09A9" w:rsidP="002A09A9">
            <w:pPr>
              <w:numPr>
                <w:ilvl w:val="0"/>
                <w:numId w:val="5"/>
              </w:numPr>
              <w:spacing w:after="5" w:line="25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A09A9">
              <w:rPr>
                <w:rFonts w:ascii="Times New Roman" w:hAnsi="Times New Roman" w:cs="Times New Roman"/>
                <w:b/>
              </w:rPr>
              <w:t>SREDSTVA ZA PROVEDBU ODLUKE</w:t>
            </w:r>
          </w:p>
          <w:p w14:paraId="3E5E6B11" w14:textId="77777777" w:rsidR="002A09A9" w:rsidRPr="002A09A9" w:rsidRDefault="002A09A9" w:rsidP="002A09A9">
            <w:pPr>
              <w:rPr>
                <w:rFonts w:ascii="Times New Roman" w:hAnsi="Times New Roman" w:cs="Times New Roman"/>
                <w:b/>
              </w:rPr>
            </w:pPr>
          </w:p>
          <w:p w14:paraId="473E423E" w14:textId="77777777" w:rsidR="002A09A9" w:rsidRPr="002A09A9" w:rsidRDefault="002A09A9" w:rsidP="002A09A9">
            <w:pPr>
              <w:ind w:firstLine="360"/>
              <w:rPr>
                <w:rFonts w:ascii="Times New Roman" w:hAnsi="Times New Roman" w:cs="Times New Roman"/>
              </w:rPr>
            </w:pPr>
            <w:r w:rsidRPr="002A09A9">
              <w:rPr>
                <w:rFonts w:ascii="Times New Roman" w:hAnsi="Times New Roman" w:cs="Times New Roman"/>
              </w:rPr>
              <w:t>Za provedbu ove Odluke nije potrebno osigurati dodatna sredstva u proračunu.</w:t>
            </w:r>
          </w:p>
          <w:p w14:paraId="3A8020E9" w14:textId="77777777" w:rsidR="002A09A9" w:rsidRPr="002A09A9" w:rsidRDefault="002A09A9" w:rsidP="002A09A9">
            <w:pPr>
              <w:ind w:firstLine="360"/>
              <w:rPr>
                <w:rFonts w:ascii="Times New Roman" w:hAnsi="Times New Roman" w:cs="Times New Roman"/>
              </w:rPr>
            </w:pPr>
          </w:p>
          <w:p w14:paraId="2C4D8024" w14:textId="18A9FECF" w:rsidR="00DE3343" w:rsidRPr="002A09A9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0383109A" w14:textId="65C60BA1" w:rsidR="007C038A" w:rsidRDefault="00FE6D72" w:rsidP="00FE6D7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Obrazloženje skraćenog roka savjetovanja: s</w:t>
      </w:r>
      <w:r w:rsidR="007C038A" w:rsidRPr="007C038A">
        <w:rPr>
          <w:rFonts w:ascii="Times New Roman" w:hAnsi="Times New Roman" w:cs="Times New Roman"/>
          <w:sz w:val="24"/>
          <w:szCs w:val="24"/>
        </w:rPr>
        <w:t>vrha savjetovanja biti će zadovoljena i u skraćenom roku</w:t>
      </w:r>
      <w:r w:rsidR="00324D6C">
        <w:rPr>
          <w:rFonts w:ascii="Times New Roman" w:hAnsi="Times New Roman" w:cs="Times New Roman"/>
          <w:sz w:val="24"/>
          <w:szCs w:val="24"/>
        </w:rPr>
        <w:t>.</w:t>
      </w:r>
    </w:p>
    <w:p w14:paraId="581334C9" w14:textId="7F22A4F9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7575E4">
        <w:rPr>
          <w:rFonts w:ascii="Times New Roman" w:hAnsi="Times New Roman" w:cs="Times New Roman"/>
          <w:sz w:val="24"/>
          <w:szCs w:val="24"/>
        </w:rPr>
        <w:t>06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D851D0">
        <w:rPr>
          <w:rFonts w:ascii="Times New Roman" w:hAnsi="Times New Roman" w:cs="Times New Roman"/>
          <w:sz w:val="24"/>
          <w:szCs w:val="24"/>
        </w:rPr>
        <w:t>0</w:t>
      </w:r>
      <w:r w:rsidR="007575E4">
        <w:rPr>
          <w:rFonts w:ascii="Times New Roman" w:hAnsi="Times New Roman" w:cs="Times New Roman"/>
          <w:sz w:val="24"/>
          <w:szCs w:val="24"/>
        </w:rPr>
        <w:t>4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D851D0">
        <w:rPr>
          <w:rFonts w:ascii="Times New Roman" w:hAnsi="Times New Roman" w:cs="Times New Roman"/>
          <w:sz w:val="24"/>
          <w:szCs w:val="24"/>
        </w:rPr>
        <w:t>5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 xml:space="preserve">Odluke </w:t>
      </w:r>
      <w:r w:rsidR="00F726C2" w:rsidRPr="00F726C2">
        <w:rPr>
          <w:rFonts w:ascii="Times New Roman" w:hAnsi="Times New Roman" w:cs="Times New Roman"/>
          <w:sz w:val="24"/>
          <w:szCs w:val="24"/>
        </w:rPr>
        <w:t xml:space="preserve">o </w:t>
      </w:r>
      <w:r w:rsidR="00324D6C">
        <w:rPr>
          <w:rFonts w:ascii="Times New Roman" w:hAnsi="Times New Roman" w:cs="Times New Roman"/>
          <w:sz w:val="24"/>
          <w:szCs w:val="24"/>
        </w:rPr>
        <w:t xml:space="preserve">izmjeni Odluke o </w:t>
      </w:r>
      <w:r w:rsidR="00435A3D">
        <w:rPr>
          <w:rFonts w:ascii="Times New Roman" w:hAnsi="Times New Roman" w:cs="Times New Roman"/>
          <w:sz w:val="24"/>
          <w:szCs w:val="24"/>
        </w:rPr>
        <w:t>izmjenama i dopunama Odluke o zakupu i kupoprodaji poslovnog prostora u vlasništvu Grada Koprivnice</w:t>
      </w:r>
      <w:r w:rsidR="00775C6D">
        <w:rPr>
          <w:rFonts w:ascii="Times New Roman" w:hAnsi="Times New Roman" w:cs="Times New Roman"/>
          <w:sz w:val="24"/>
          <w:szCs w:val="24"/>
        </w:rPr>
        <w:t xml:space="preserve"> </w:t>
      </w:r>
      <w:r w:rsidRPr="00F726C2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F726C2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Pr="00F726C2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  <w:proofErr w:type="spellEnd"/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40F9FA82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>Odluke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C109A" w14:textId="77777777" w:rsidR="00D013C1" w:rsidRDefault="00D013C1">
      <w:pPr>
        <w:spacing w:after="0" w:line="240" w:lineRule="auto"/>
      </w:pPr>
      <w:r>
        <w:separator/>
      </w:r>
    </w:p>
  </w:endnote>
  <w:endnote w:type="continuationSeparator" w:id="0">
    <w:p w14:paraId="12AFB9B6" w14:textId="77777777" w:rsidR="00D013C1" w:rsidRDefault="00D01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E320F" w14:textId="77777777" w:rsidR="00D013C1" w:rsidRDefault="00D013C1">
      <w:pPr>
        <w:spacing w:after="0" w:line="240" w:lineRule="auto"/>
      </w:pPr>
      <w:r>
        <w:separator/>
      </w:r>
    </w:p>
  </w:footnote>
  <w:footnote w:type="continuationSeparator" w:id="0">
    <w:p w14:paraId="29E8D9E2" w14:textId="77777777" w:rsidR="00D013C1" w:rsidRDefault="00D013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2"/>
  </w:num>
  <w:num w:numId="5" w16cid:durableId="19026421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C1304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A09A9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24D6C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1A0D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35A3D"/>
    <w:rsid w:val="004413CE"/>
    <w:rsid w:val="00442B0F"/>
    <w:rsid w:val="004472E5"/>
    <w:rsid w:val="004503CB"/>
    <w:rsid w:val="0046243D"/>
    <w:rsid w:val="004659CB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575E4"/>
    <w:rsid w:val="0076046A"/>
    <w:rsid w:val="007639FA"/>
    <w:rsid w:val="00763EED"/>
    <w:rsid w:val="007643D3"/>
    <w:rsid w:val="00772196"/>
    <w:rsid w:val="00775C6D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038A"/>
    <w:rsid w:val="007C2D59"/>
    <w:rsid w:val="007C3E7B"/>
    <w:rsid w:val="007C525A"/>
    <w:rsid w:val="007D38AD"/>
    <w:rsid w:val="007D5214"/>
    <w:rsid w:val="007F08BB"/>
    <w:rsid w:val="007F61A2"/>
    <w:rsid w:val="0080147F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6985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4582"/>
    <w:rsid w:val="00C25E81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3C1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1FCF"/>
    <w:rsid w:val="00F726C2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E6D72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366</cp:revision>
  <cp:lastPrinted>2017-02-06T09:28:00Z</cp:lastPrinted>
  <dcterms:created xsi:type="dcterms:W3CDTF">2019-05-09T06:56:00Z</dcterms:created>
  <dcterms:modified xsi:type="dcterms:W3CDTF">2025-03-13T13:01:00Z</dcterms:modified>
</cp:coreProperties>
</file>