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9684" w14:textId="77777777" w:rsidR="00BF2494" w:rsidRPr="00BF2494" w:rsidRDefault="00BF2494" w:rsidP="00BF2494">
      <w:pPr>
        <w:pStyle w:val="Default"/>
        <w:ind w:left="7230"/>
        <w:rPr>
          <w:sz w:val="16"/>
          <w:szCs w:val="16"/>
        </w:rPr>
      </w:pPr>
      <w:r w:rsidRPr="00BF2494">
        <w:rPr>
          <w:sz w:val="16"/>
          <w:szCs w:val="16"/>
        </w:rPr>
        <w:t>Prostor za urudžbeni štambilj</w:t>
      </w:r>
    </w:p>
    <w:p w14:paraId="54A5EAF7" w14:textId="77777777" w:rsidR="00DB3CCD" w:rsidRDefault="00DB3CCD" w:rsidP="00BF2494">
      <w:pPr>
        <w:pStyle w:val="Default"/>
        <w:rPr>
          <w:sz w:val="22"/>
          <w:szCs w:val="22"/>
        </w:rPr>
      </w:pPr>
      <w:r w:rsidRPr="00DB3CCD">
        <w:rPr>
          <w:b/>
          <w:bCs/>
          <w:noProof/>
          <w:sz w:val="22"/>
          <w:szCs w:val="22"/>
        </w:rPr>
        <mc:AlternateContent>
          <mc:Choice Requires="wps">
            <w:drawing>
              <wp:anchor distT="45720" distB="45720" distL="114300" distR="114300" simplePos="0" relativeHeight="251659264" behindDoc="1" locked="0" layoutInCell="1" allowOverlap="1" wp14:anchorId="77431C1B" wp14:editId="649A2F64">
                <wp:simplePos x="0" y="0"/>
                <wp:positionH relativeFrom="column">
                  <wp:posOffset>3631565</wp:posOffset>
                </wp:positionH>
                <wp:positionV relativeFrom="paragraph">
                  <wp:posOffset>6985</wp:posOffset>
                </wp:positionV>
                <wp:extent cx="3219450" cy="2066925"/>
                <wp:effectExtent l="0" t="0" r="19050" b="28575"/>
                <wp:wrapNone/>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066925"/>
                        </a:xfrm>
                        <a:prstGeom prst="rect">
                          <a:avLst/>
                        </a:prstGeom>
                        <a:solidFill>
                          <a:srgbClr val="FFFFFF"/>
                        </a:solidFill>
                        <a:ln w="9525">
                          <a:solidFill>
                            <a:srgbClr val="000000"/>
                          </a:solidFill>
                          <a:miter lim="800000"/>
                          <a:headEnd/>
                          <a:tailEnd/>
                        </a:ln>
                      </wps:spPr>
                      <wps:txbx>
                        <w:txbxContent>
                          <w:p w14:paraId="38ADD55D" w14:textId="77777777" w:rsidR="00DB3CCD" w:rsidRDefault="00DB3CCD" w:rsidP="00DB3CC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31C1B" id="_x0000_t202" coordsize="21600,21600" o:spt="202" path="m,l,21600r21600,l21600,xe">
                <v:stroke joinstyle="miter"/>
                <v:path gradientshapeok="t" o:connecttype="rect"/>
              </v:shapetype>
              <v:shape id="Tekstni okvir 2" o:spid="_x0000_s1026" type="#_x0000_t202" style="position:absolute;margin-left:285.95pt;margin-top:.55pt;width:253.5pt;height:16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JlDwIAACAEAAAOAAAAZHJzL2Uyb0RvYy54bWysU9tu2zAMfR+wfxD0vjjxkqwx4hRdugwD&#10;ugvQ7QNoWY6FyaImKbG7rx+luGl2wR6G6UEgReqQPCTX10On2VE6r9CUfDaZciaNwFqZfcm/fN69&#10;uOLMBzA1aDSy5A/S8+vN82fr3hYyxxZ1LR0jEOOL3pa8DcEWWeZFKzvwE7TSkLFB10Eg1e2z2kFP&#10;6J3O8ul0mfXoautQSO/p9fZk5JuE3zRShI9N42VguuSUW0i3S3cV72yzhmLvwLZKjGnAP2TRgTIU&#10;9Ax1CwHYwanfoDolHHpswkRgl2HTKCFTDVTNbPpLNfctWJlqIXK8PdPk/x+s+HC8t58cC8NrHKiB&#10;qQhv71B89czgtgWzlzfOYd9KqCnwLFKW9dYX49dItS98BKn691hTk+EQMAENjesiK1QnI3RqwMOZ&#10;dDkEJujxZT5bzRdkEmTLp8vlKl+kGFA8frfOh7cSOxaFkjvqaoKH450PMR0oHl1iNI9a1TuldVLc&#10;vtpqx45AE7BLZ0T/yU0b1pd8taDYf4eYpvMniE4FGmWtupJfnZ2giLy9MXUatABKn2RKWZuRyMjd&#10;icUwVAM5RkIrrB+IUoenkaUVI6FF952znsa15P7bAZzkTL8z1JbVbD6P852U+eJVToq7tFSXFjCC&#10;oEoeODuJ25B2IpZu8Iba16hE7FMmY640honvcWXinF/qyetpsTc/AAAA//8DAFBLAwQUAAYACAAA&#10;ACEAfl/whOAAAAAKAQAADwAAAGRycy9kb3ducmV2LnhtbEyPy07DMBBF90j8gzVIbFDrpIUkDXEq&#10;hASiO2gRbN14mkT4EWw3DX/PdAXLmXN150y1noxmI/rQOysgnSfA0DZO9bYV8L57mhXAQpRWSe0s&#10;CvjBAOv68qKSpXIn+4bjNraMSmwopYAuxqHkPDQdGhnmbkBL7OC8kZFG33Ll5YnKjeaLJMm4kb2l&#10;C50c8LHD5mt7NAKK25fxM2yWrx9NdtCreJOPz99eiOur6eEeWMQp/oXhrE/qUJPT3h2tCkwLuMvT&#10;FUUJpMDOPMkLWuwFLBdZBryu+P8X6l8AAAD//wMAUEsBAi0AFAAGAAgAAAAhALaDOJL+AAAA4QEA&#10;ABMAAAAAAAAAAAAAAAAAAAAAAFtDb250ZW50X1R5cGVzXS54bWxQSwECLQAUAAYACAAAACEAOP0h&#10;/9YAAACUAQAACwAAAAAAAAAAAAAAAAAvAQAAX3JlbHMvLnJlbHNQSwECLQAUAAYACAAAACEADbRC&#10;ZQ8CAAAgBAAADgAAAAAAAAAAAAAAAAAuAgAAZHJzL2Uyb0RvYy54bWxQSwECLQAUAAYACAAAACEA&#10;fl/whOAAAAAKAQAADwAAAAAAAAAAAAAAAABpBAAAZHJzL2Rvd25yZXYueG1sUEsFBgAAAAAEAAQA&#10;8wAAAHYFAAAAAA==&#10;">
                <v:textbox>
                  <w:txbxContent>
                    <w:p w14:paraId="38ADD55D" w14:textId="77777777" w:rsidR="00DB3CCD" w:rsidRDefault="00DB3CCD" w:rsidP="00DB3CCD">
                      <w:pPr>
                        <w:jc w:val="center"/>
                      </w:pPr>
                    </w:p>
                  </w:txbxContent>
                </v:textbox>
              </v:shape>
            </w:pict>
          </mc:Fallback>
        </mc:AlternateContent>
      </w:r>
      <w:r>
        <w:rPr>
          <w:b/>
          <w:bCs/>
          <w:sz w:val="22"/>
          <w:szCs w:val="22"/>
        </w:rPr>
        <w:t xml:space="preserve">Podnositelj zahtjeva: </w:t>
      </w:r>
    </w:p>
    <w:p w14:paraId="7FDF16C4" w14:textId="77777777" w:rsidR="00DB3CCD" w:rsidRDefault="00DB3CCD" w:rsidP="00DB3CCD">
      <w:pPr>
        <w:pStyle w:val="Default"/>
        <w:tabs>
          <w:tab w:val="left" w:pos="6804"/>
        </w:tabs>
        <w:ind w:right="5244"/>
        <w:rPr>
          <w:sz w:val="22"/>
          <w:szCs w:val="22"/>
        </w:rPr>
      </w:pPr>
      <w:r>
        <w:rPr>
          <w:b/>
          <w:bCs/>
          <w:sz w:val="22"/>
          <w:szCs w:val="22"/>
        </w:rPr>
        <w:t>Naslov: ________________________________________________________________________________________</w:t>
      </w:r>
    </w:p>
    <w:p w14:paraId="2C795012" w14:textId="77777777" w:rsidR="00DB3CCD" w:rsidRDefault="00DB3CCD" w:rsidP="00DB3CCD">
      <w:pPr>
        <w:pStyle w:val="Default"/>
        <w:tabs>
          <w:tab w:val="left" w:pos="5670"/>
        </w:tabs>
        <w:ind w:right="5244"/>
        <w:rPr>
          <w:b/>
          <w:bCs/>
          <w:sz w:val="22"/>
          <w:szCs w:val="22"/>
        </w:rPr>
      </w:pPr>
      <w:r>
        <w:rPr>
          <w:b/>
          <w:bCs/>
          <w:sz w:val="22"/>
          <w:szCs w:val="22"/>
        </w:rPr>
        <w:t xml:space="preserve">Adresa: </w:t>
      </w:r>
    </w:p>
    <w:p w14:paraId="4501878C" w14:textId="77777777" w:rsidR="00DB3CCD" w:rsidRDefault="00DB3CCD" w:rsidP="00DB3CCD">
      <w:pPr>
        <w:pStyle w:val="Default"/>
        <w:tabs>
          <w:tab w:val="left" w:pos="5670"/>
        </w:tabs>
        <w:ind w:right="5244"/>
        <w:rPr>
          <w:sz w:val="22"/>
          <w:szCs w:val="22"/>
        </w:rPr>
      </w:pPr>
      <w:r>
        <w:rPr>
          <w:b/>
          <w:bCs/>
          <w:sz w:val="22"/>
          <w:szCs w:val="22"/>
        </w:rPr>
        <w:t>________________________________________________________________________________________</w:t>
      </w:r>
    </w:p>
    <w:p w14:paraId="66B9EADC" w14:textId="77777777" w:rsidR="00DB3CCD" w:rsidRDefault="00DB3CCD" w:rsidP="00DB3CCD">
      <w:pPr>
        <w:pStyle w:val="Default"/>
        <w:tabs>
          <w:tab w:val="left" w:pos="6804"/>
        </w:tabs>
        <w:ind w:right="5244"/>
        <w:rPr>
          <w:b/>
          <w:bCs/>
          <w:sz w:val="22"/>
          <w:szCs w:val="22"/>
        </w:rPr>
      </w:pPr>
      <w:r>
        <w:rPr>
          <w:b/>
          <w:bCs/>
          <w:sz w:val="22"/>
          <w:szCs w:val="22"/>
        </w:rPr>
        <w:t>OIB:</w:t>
      </w:r>
    </w:p>
    <w:p w14:paraId="0573F46F" w14:textId="77777777" w:rsidR="00DB3CCD" w:rsidRPr="00DB3CCD" w:rsidRDefault="00DB3CCD" w:rsidP="00DB3CCD">
      <w:pPr>
        <w:pStyle w:val="Default"/>
        <w:tabs>
          <w:tab w:val="left" w:pos="6804"/>
        </w:tabs>
        <w:ind w:right="5244"/>
        <w:rPr>
          <w:b/>
          <w:sz w:val="22"/>
          <w:szCs w:val="22"/>
        </w:rPr>
      </w:pPr>
      <w:r w:rsidRPr="00DB3CCD">
        <w:rPr>
          <w:b/>
          <w:sz w:val="22"/>
          <w:szCs w:val="22"/>
        </w:rPr>
        <w:t>____________________________________________</w:t>
      </w:r>
    </w:p>
    <w:p w14:paraId="4C74F920" w14:textId="77777777" w:rsidR="00DB3CCD" w:rsidRDefault="00DB3CCD" w:rsidP="00DB3CCD">
      <w:pPr>
        <w:pStyle w:val="Default"/>
        <w:tabs>
          <w:tab w:val="left" w:pos="6804"/>
        </w:tabs>
        <w:ind w:right="5244"/>
        <w:rPr>
          <w:b/>
          <w:bCs/>
          <w:sz w:val="22"/>
          <w:szCs w:val="22"/>
        </w:rPr>
      </w:pPr>
      <w:r>
        <w:rPr>
          <w:b/>
          <w:bCs/>
          <w:sz w:val="22"/>
          <w:szCs w:val="22"/>
        </w:rPr>
        <w:t xml:space="preserve">Zastupan po ________________________________________________________________________________________ </w:t>
      </w:r>
    </w:p>
    <w:p w14:paraId="3E86204F" w14:textId="4D5AD79E" w:rsidR="008E5A87" w:rsidRDefault="008E5A87" w:rsidP="00DB3CCD">
      <w:pPr>
        <w:pStyle w:val="Default"/>
        <w:tabs>
          <w:tab w:val="left" w:pos="6804"/>
        </w:tabs>
        <w:ind w:right="5244"/>
        <w:rPr>
          <w:b/>
          <w:bCs/>
          <w:sz w:val="22"/>
          <w:szCs w:val="22"/>
        </w:rPr>
      </w:pPr>
      <w:r>
        <w:rPr>
          <w:b/>
          <w:bCs/>
          <w:sz w:val="22"/>
          <w:szCs w:val="22"/>
        </w:rPr>
        <w:t>Kontakt</w:t>
      </w:r>
      <w:r w:rsidR="00461CE0">
        <w:rPr>
          <w:b/>
          <w:bCs/>
          <w:sz w:val="22"/>
          <w:szCs w:val="22"/>
        </w:rPr>
        <w:t>:</w:t>
      </w:r>
      <w:r>
        <w:rPr>
          <w:b/>
          <w:bCs/>
          <w:sz w:val="22"/>
          <w:szCs w:val="22"/>
        </w:rPr>
        <w:t xml:space="preserve"> </w:t>
      </w:r>
      <w:r w:rsidR="00704F05">
        <w:rPr>
          <w:b/>
          <w:bCs/>
          <w:sz w:val="22"/>
          <w:szCs w:val="22"/>
        </w:rPr>
        <w:t>e-mail</w:t>
      </w:r>
      <w:r w:rsidR="00D53080">
        <w:rPr>
          <w:b/>
          <w:bCs/>
          <w:sz w:val="22"/>
          <w:szCs w:val="22"/>
        </w:rPr>
        <w:t>, mobitel ili</w:t>
      </w:r>
      <w:r>
        <w:rPr>
          <w:b/>
          <w:bCs/>
          <w:sz w:val="22"/>
          <w:szCs w:val="22"/>
        </w:rPr>
        <w:t xml:space="preserve"> tel</w:t>
      </w:r>
      <w:r w:rsidR="00D53080">
        <w:rPr>
          <w:b/>
          <w:bCs/>
          <w:sz w:val="22"/>
          <w:szCs w:val="22"/>
        </w:rPr>
        <w:t>efon</w:t>
      </w:r>
      <w:r>
        <w:rPr>
          <w:b/>
          <w:bCs/>
          <w:sz w:val="22"/>
          <w:szCs w:val="22"/>
        </w:rPr>
        <w:t>:</w:t>
      </w:r>
    </w:p>
    <w:p w14:paraId="3A924ED1" w14:textId="77777777" w:rsidR="008E5A87" w:rsidRDefault="008E5A87" w:rsidP="00DB3CCD">
      <w:pPr>
        <w:pStyle w:val="Default"/>
        <w:tabs>
          <w:tab w:val="left" w:pos="6804"/>
        </w:tabs>
        <w:ind w:right="5244"/>
        <w:rPr>
          <w:sz w:val="22"/>
          <w:szCs w:val="22"/>
        </w:rPr>
      </w:pPr>
      <w:r>
        <w:rPr>
          <w:b/>
          <w:bCs/>
          <w:sz w:val="22"/>
          <w:szCs w:val="22"/>
        </w:rPr>
        <w:t>________________________________________________________________________________________</w:t>
      </w:r>
    </w:p>
    <w:p w14:paraId="19E672C8" w14:textId="3787EC1A" w:rsidR="009C4C48" w:rsidRDefault="009C4C48" w:rsidP="009C4C48">
      <w:pPr>
        <w:pStyle w:val="Default"/>
        <w:ind w:right="5244"/>
        <w:rPr>
          <w:b/>
          <w:bCs/>
          <w:sz w:val="22"/>
          <w:szCs w:val="22"/>
        </w:rPr>
      </w:pPr>
      <w:bookmarkStart w:id="0" w:name="_Hlk513634651"/>
      <w:r>
        <w:rPr>
          <w:bCs/>
          <w:sz w:val="18"/>
        </w:rPr>
        <w:t>(kod 2 ili više podnositelja zahtjeva ovdje odrediti zajedničkog predstavnika ili zajedničkog opunomoćenika sukladno čl. 35. st. 1. Zakona o općem upravnom postupku (NN 47/09</w:t>
      </w:r>
      <w:r w:rsidR="00F77224">
        <w:rPr>
          <w:bCs/>
          <w:sz w:val="18"/>
        </w:rPr>
        <w:t xml:space="preserve">, </w:t>
      </w:r>
      <w:r w:rsidR="005A100E" w:rsidRPr="005A100E">
        <w:rPr>
          <w:bCs/>
          <w:sz w:val="18"/>
        </w:rPr>
        <w:t>110/21</w:t>
      </w:r>
      <w:r>
        <w:rPr>
          <w:bCs/>
          <w:sz w:val="18"/>
        </w:rPr>
        <w:t>))</w:t>
      </w:r>
      <w:bookmarkEnd w:id="0"/>
    </w:p>
    <w:p w14:paraId="38CE27BE" w14:textId="77777777" w:rsidR="00DB3CCD" w:rsidRDefault="00DB3CCD" w:rsidP="00DB3CCD">
      <w:pPr>
        <w:pStyle w:val="Default"/>
        <w:ind w:right="5244"/>
        <w:rPr>
          <w:b/>
          <w:bCs/>
          <w:sz w:val="22"/>
          <w:szCs w:val="22"/>
        </w:rPr>
      </w:pPr>
    </w:p>
    <w:p w14:paraId="57D769A1" w14:textId="77777777" w:rsidR="00DB3CCD" w:rsidRDefault="001766A4" w:rsidP="00DB3CCD">
      <w:pPr>
        <w:pStyle w:val="Default"/>
        <w:ind w:right="4161"/>
        <w:rPr>
          <w:b/>
          <w:bCs/>
          <w:sz w:val="22"/>
          <w:szCs w:val="22"/>
        </w:rPr>
      </w:pPr>
      <w:r>
        <w:rPr>
          <w:b/>
          <w:bCs/>
          <w:noProof/>
          <w:sz w:val="22"/>
          <w:szCs w:val="22"/>
        </w:rPr>
        <w:drawing>
          <wp:anchor distT="0" distB="0" distL="114300" distR="114300" simplePos="0" relativeHeight="251660288" behindDoc="0" locked="0" layoutInCell="1" allowOverlap="1" wp14:anchorId="0A190BA3" wp14:editId="7DE02CCD">
            <wp:simplePos x="0" y="0"/>
            <wp:positionH relativeFrom="column">
              <wp:posOffset>3622040</wp:posOffset>
            </wp:positionH>
            <wp:positionV relativeFrom="paragraph">
              <wp:posOffset>116205</wp:posOffset>
            </wp:positionV>
            <wp:extent cx="748145" cy="951345"/>
            <wp:effectExtent l="0" t="0" r="0" b="1270"/>
            <wp:wrapThrough wrapText="bothSides">
              <wp:wrapPolygon edited="0">
                <wp:start x="0" y="0"/>
                <wp:lineTo x="0" y="21196"/>
                <wp:lineTo x="20903" y="21196"/>
                <wp:lineTo x="20903"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mali za obrasce.jpg"/>
                    <pic:cNvPicPr/>
                  </pic:nvPicPr>
                  <pic:blipFill>
                    <a:blip r:embed="rId5">
                      <a:extLst>
                        <a:ext uri="{28A0092B-C50C-407E-A947-70E740481C1C}">
                          <a14:useLocalDpi xmlns:a14="http://schemas.microsoft.com/office/drawing/2010/main" val="0"/>
                        </a:ext>
                      </a:extLst>
                    </a:blip>
                    <a:stretch>
                      <a:fillRect/>
                    </a:stretch>
                  </pic:blipFill>
                  <pic:spPr>
                    <a:xfrm>
                      <a:off x="0" y="0"/>
                      <a:ext cx="748145" cy="951345"/>
                    </a:xfrm>
                    <a:prstGeom prst="rect">
                      <a:avLst/>
                    </a:prstGeom>
                  </pic:spPr>
                </pic:pic>
              </a:graphicData>
            </a:graphic>
          </wp:anchor>
        </w:drawing>
      </w:r>
    </w:p>
    <w:p w14:paraId="7DFC3BDF" w14:textId="77777777" w:rsidR="00DB3CCD" w:rsidRDefault="00DB3CCD" w:rsidP="006A2612">
      <w:pPr>
        <w:pStyle w:val="Default"/>
        <w:ind w:left="6663" w:right="-1"/>
        <w:jc w:val="center"/>
        <w:rPr>
          <w:sz w:val="22"/>
          <w:szCs w:val="22"/>
        </w:rPr>
      </w:pPr>
      <w:r>
        <w:rPr>
          <w:b/>
          <w:bCs/>
          <w:sz w:val="22"/>
          <w:szCs w:val="22"/>
        </w:rPr>
        <w:t>REPUBLIKA HRVATSKA</w:t>
      </w:r>
    </w:p>
    <w:p w14:paraId="5091D9EA" w14:textId="77777777" w:rsidR="00DB3CCD" w:rsidRDefault="00DB3CCD" w:rsidP="006A2612">
      <w:pPr>
        <w:pStyle w:val="Default"/>
        <w:ind w:left="6663" w:right="-1"/>
        <w:jc w:val="center"/>
        <w:rPr>
          <w:b/>
          <w:bCs/>
          <w:sz w:val="22"/>
          <w:szCs w:val="22"/>
        </w:rPr>
      </w:pPr>
      <w:r>
        <w:rPr>
          <w:b/>
          <w:bCs/>
          <w:sz w:val="22"/>
          <w:szCs w:val="22"/>
        </w:rPr>
        <w:t>Grad Koprivnica</w:t>
      </w:r>
    </w:p>
    <w:p w14:paraId="0661C240" w14:textId="77777777" w:rsidR="00DB3CCD" w:rsidRDefault="00DB3CCD" w:rsidP="006A2612">
      <w:pPr>
        <w:pStyle w:val="Default"/>
        <w:ind w:left="6663" w:right="-1"/>
        <w:jc w:val="center"/>
        <w:rPr>
          <w:sz w:val="22"/>
          <w:szCs w:val="22"/>
        </w:rPr>
      </w:pPr>
      <w:r>
        <w:rPr>
          <w:sz w:val="22"/>
          <w:szCs w:val="22"/>
        </w:rPr>
        <w:t>Upravni odjel za prostorno uređenje</w:t>
      </w:r>
    </w:p>
    <w:p w14:paraId="6F65B55D" w14:textId="77777777" w:rsidR="00DB3CCD" w:rsidRDefault="00DB3CCD" w:rsidP="006A2612">
      <w:pPr>
        <w:pStyle w:val="Default"/>
        <w:ind w:left="6663" w:right="-1"/>
        <w:jc w:val="center"/>
        <w:rPr>
          <w:sz w:val="22"/>
          <w:szCs w:val="22"/>
        </w:rPr>
      </w:pPr>
      <w:r>
        <w:rPr>
          <w:sz w:val="22"/>
          <w:szCs w:val="22"/>
        </w:rPr>
        <w:t>Zrinski trg 1</w:t>
      </w:r>
    </w:p>
    <w:p w14:paraId="2BEB9FC1" w14:textId="77777777" w:rsidR="00DB3CCD" w:rsidRDefault="00DB3CCD" w:rsidP="006A2612">
      <w:pPr>
        <w:pStyle w:val="Default"/>
        <w:ind w:left="6663" w:right="-1"/>
        <w:jc w:val="center"/>
        <w:rPr>
          <w:sz w:val="22"/>
          <w:szCs w:val="22"/>
        </w:rPr>
      </w:pPr>
      <w:r>
        <w:rPr>
          <w:sz w:val="22"/>
          <w:szCs w:val="22"/>
        </w:rPr>
        <w:t>48 000 Koprivnica</w:t>
      </w:r>
    </w:p>
    <w:p w14:paraId="095C8968" w14:textId="77777777" w:rsidR="00DB3CCD" w:rsidRDefault="00DB3CCD" w:rsidP="00DB3CCD">
      <w:pPr>
        <w:pStyle w:val="Default"/>
        <w:rPr>
          <w:b/>
          <w:bCs/>
          <w:sz w:val="22"/>
          <w:szCs w:val="22"/>
        </w:rPr>
      </w:pPr>
    </w:p>
    <w:p w14:paraId="3E100989" w14:textId="77777777" w:rsidR="00DB3CCD" w:rsidRDefault="00DB3CCD" w:rsidP="00DB3CCD">
      <w:pPr>
        <w:pStyle w:val="Default"/>
        <w:rPr>
          <w:b/>
          <w:bCs/>
          <w:sz w:val="22"/>
          <w:szCs w:val="22"/>
        </w:rPr>
      </w:pPr>
    </w:p>
    <w:p w14:paraId="084AB3CD" w14:textId="77777777" w:rsidR="00DB3CCD" w:rsidRDefault="00DB3CCD" w:rsidP="00DB3CCD">
      <w:pPr>
        <w:pStyle w:val="Default"/>
        <w:rPr>
          <w:b/>
          <w:bCs/>
          <w:sz w:val="22"/>
          <w:szCs w:val="22"/>
        </w:rPr>
      </w:pPr>
    </w:p>
    <w:p w14:paraId="34E06995" w14:textId="77777777" w:rsidR="00CE4F2A" w:rsidRPr="00F31E3C" w:rsidRDefault="00DB3CCD" w:rsidP="009C4C48">
      <w:pPr>
        <w:ind w:left="1418" w:hanging="1418"/>
        <w:rPr>
          <w:rFonts w:ascii="Arial" w:hAnsi="Arial" w:cs="Arial"/>
          <w:b/>
          <w:color w:val="000000" w:themeColor="text1"/>
        </w:rPr>
      </w:pPr>
      <w:r w:rsidRPr="009C4C48">
        <w:rPr>
          <w:rFonts w:ascii="Arial" w:hAnsi="Arial" w:cs="Arial"/>
          <w:b/>
          <w:bCs/>
        </w:rPr>
        <w:t xml:space="preserve">PREDMET: </w:t>
      </w:r>
      <w:r w:rsidR="007D3AE2" w:rsidRPr="009C4C48">
        <w:rPr>
          <w:rFonts w:ascii="Arial" w:hAnsi="Arial" w:cs="Arial"/>
          <w:b/>
          <w:bCs/>
        </w:rPr>
        <w:tab/>
      </w:r>
      <w:r w:rsidR="009C4C48" w:rsidRPr="009C4C48">
        <w:rPr>
          <w:rFonts w:ascii="Arial" w:hAnsi="Arial" w:cs="Arial"/>
          <w:b/>
        </w:rPr>
        <w:t xml:space="preserve">OSNIVANJE PRAVA SLUŽNOSTI  NA NEKRETNINAMA U VLASNIŠTVU GRADA KOPRIVNICE, ODNOSNO JAVNIM POVRŠINAMA KOJIMA UPRAVLJA GRAD KOPRIVNICA U SVRHU IZGRADNJE, POLAGANJA I ODRŽAVANJA VODOVA I PRIPADAJUĆIH OBJEKATA NA VODOVIMA ELEKTROENERGETSKE, VODOVODNE, KANALIZACIJSKE, TOPLOVODNE, PLINOVODNE, NAFTOVODNE I TELEKOMUNIKACIJSKE </w:t>
      </w:r>
      <w:r w:rsidR="009C4C48" w:rsidRPr="00F31E3C">
        <w:rPr>
          <w:rFonts w:ascii="Arial" w:hAnsi="Arial" w:cs="Arial"/>
          <w:b/>
          <w:color w:val="000000" w:themeColor="text1"/>
        </w:rPr>
        <w:t>MREŽE</w:t>
      </w:r>
      <w:r w:rsidR="00506514" w:rsidRPr="00F31E3C">
        <w:rPr>
          <w:rFonts w:ascii="Arial" w:hAnsi="Arial" w:cs="Arial"/>
          <w:b/>
          <w:color w:val="000000" w:themeColor="text1"/>
        </w:rPr>
        <w:t xml:space="preserve"> I U SVRHU OSNIVANJA PRAVA SLUŽNOSTI ZA POTREBE</w:t>
      </w:r>
      <w:r w:rsidR="00816027" w:rsidRPr="00F31E3C">
        <w:rPr>
          <w:rFonts w:ascii="Arial" w:hAnsi="Arial" w:cs="Arial"/>
          <w:b/>
          <w:color w:val="000000" w:themeColor="text1"/>
        </w:rPr>
        <w:t xml:space="preserve"> </w:t>
      </w:r>
      <w:r w:rsidR="00506514" w:rsidRPr="00F31E3C">
        <w:rPr>
          <w:rFonts w:ascii="Arial" w:hAnsi="Arial" w:cs="Arial"/>
          <w:b/>
          <w:color w:val="000000" w:themeColor="text1"/>
        </w:rPr>
        <w:t>IZGRADNJE PRILAZA, STAZA I SLIČNO KADA SE NE OSNIVA PRAVO GRAĐENJA NITI SE NE FORMIRA POSEBNA GRAĐEVNA ČESTICA</w:t>
      </w:r>
      <w:r w:rsidR="001A1483" w:rsidRPr="00F31E3C">
        <w:rPr>
          <w:rFonts w:ascii="Arial" w:hAnsi="Arial" w:cs="Arial"/>
          <w:b/>
          <w:color w:val="000000" w:themeColor="text1"/>
        </w:rPr>
        <w:t xml:space="preserve"> ZA PRILAZ ILI STAZU</w:t>
      </w:r>
    </w:p>
    <w:p w14:paraId="203F561E" w14:textId="77777777" w:rsidR="004A5638" w:rsidRPr="00F31E3C" w:rsidRDefault="004A5638" w:rsidP="004A5638">
      <w:pPr>
        <w:pStyle w:val="Odlomakpopisa"/>
        <w:numPr>
          <w:ilvl w:val="0"/>
          <w:numId w:val="5"/>
        </w:numPr>
        <w:ind w:left="1276" w:hanging="142"/>
        <w:rPr>
          <w:rFonts w:ascii="Arial" w:hAnsi="Arial" w:cs="Arial"/>
          <w:color w:val="000000" w:themeColor="text1"/>
        </w:rPr>
      </w:pPr>
      <w:r w:rsidRPr="00F31E3C">
        <w:rPr>
          <w:rFonts w:ascii="Arial" w:hAnsi="Arial" w:cs="Arial"/>
          <w:color w:val="000000" w:themeColor="text1"/>
        </w:rPr>
        <w:t xml:space="preserve">zahtjev za </w:t>
      </w:r>
      <w:r w:rsidR="00493985" w:rsidRPr="00F31E3C">
        <w:rPr>
          <w:rFonts w:ascii="Arial" w:hAnsi="Arial" w:cs="Arial"/>
          <w:color w:val="000000" w:themeColor="text1"/>
        </w:rPr>
        <w:t>osnivanje prava služnosti na nekretninama u vlasništvu Grada Koprivnice, odnosno na javnim površinama koje su pod upravljanjem Grada Koprivnice</w:t>
      </w:r>
    </w:p>
    <w:p w14:paraId="38D78056" w14:textId="77777777" w:rsidR="009C4C48" w:rsidRDefault="009C4C48" w:rsidP="00CE7031">
      <w:pPr>
        <w:pStyle w:val="Default"/>
        <w:rPr>
          <w:sz w:val="22"/>
          <w:szCs w:val="22"/>
        </w:rPr>
      </w:pPr>
    </w:p>
    <w:p w14:paraId="3E632900" w14:textId="77777777" w:rsidR="009103F8" w:rsidRDefault="00CE7031" w:rsidP="00CE7031">
      <w:pPr>
        <w:pStyle w:val="Default"/>
        <w:rPr>
          <w:sz w:val="22"/>
          <w:szCs w:val="22"/>
        </w:rPr>
      </w:pPr>
      <w:r>
        <w:rPr>
          <w:sz w:val="22"/>
          <w:szCs w:val="22"/>
        </w:rPr>
        <w:t>Uz zahtjev se podnosi sljedeća dokumentacija:</w:t>
      </w:r>
    </w:p>
    <w:p w14:paraId="7D28C2F5" w14:textId="77777777" w:rsidR="00CE7031" w:rsidRDefault="00CE7031" w:rsidP="00CE7031">
      <w:pPr>
        <w:pStyle w:val="Default"/>
        <w:rPr>
          <w:sz w:val="22"/>
          <w:szCs w:val="22"/>
        </w:rPr>
      </w:pPr>
      <w:r>
        <w:rPr>
          <w:sz w:val="22"/>
          <w:szCs w:val="22"/>
        </w:rPr>
        <w:t xml:space="preserve"> </w:t>
      </w:r>
    </w:p>
    <w:p w14:paraId="1FCC28AB" w14:textId="77777777" w:rsidR="00B132DA" w:rsidRPr="00F31E3C" w:rsidRDefault="00B132DA" w:rsidP="00004BE1">
      <w:pPr>
        <w:pStyle w:val="Odlomakpopisa"/>
        <w:numPr>
          <w:ilvl w:val="0"/>
          <w:numId w:val="8"/>
        </w:numPr>
        <w:spacing w:after="0" w:line="240" w:lineRule="auto"/>
        <w:jc w:val="both"/>
        <w:rPr>
          <w:rFonts w:ascii="Arial" w:hAnsi="Arial" w:cs="Arial"/>
          <w:color w:val="000000" w:themeColor="text1"/>
        </w:rPr>
      </w:pPr>
      <w:r w:rsidRPr="00F31E3C">
        <w:rPr>
          <w:rFonts w:ascii="Arial" w:hAnsi="Arial" w:cs="Arial"/>
          <w:color w:val="000000" w:themeColor="text1"/>
        </w:rPr>
        <w:t>projekt s podacima o vrsti / namjeni, osnovnim tehničkim osobinama te položaju vodova i pripadajućih objekata s grafičkim prilozima (grafički prilozi obavezno trebaju sadržavati prikaz odgovarajućeg voda</w:t>
      </w:r>
      <w:r w:rsidR="00DB2E32" w:rsidRPr="00F31E3C">
        <w:rPr>
          <w:rFonts w:ascii="Arial" w:hAnsi="Arial" w:cs="Arial"/>
          <w:color w:val="000000" w:themeColor="text1"/>
        </w:rPr>
        <w:t xml:space="preserve"> ili druge građevine </w:t>
      </w:r>
      <w:r w:rsidRPr="00F31E3C">
        <w:rPr>
          <w:rFonts w:ascii="Arial" w:hAnsi="Arial" w:cs="Arial"/>
          <w:color w:val="000000" w:themeColor="text1"/>
        </w:rPr>
        <w:t>ucrtan</w:t>
      </w:r>
      <w:r w:rsidR="00C256D9" w:rsidRPr="00F31E3C">
        <w:rPr>
          <w:rFonts w:ascii="Arial" w:hAnsi="Arial" w:cs="Arial"/>
          <w:color w:val="000000" w:themeColor="text1"/>
        </w:rPr>
        <w:t>e</w:t>
      </w:r>
      <w:r w:rsidRPr="00F31E3C">
        <w:rPr>
          <w:rFonts w:ascii="Arial" w:hAnsi="Arial" w:cs="Arial"/>
          <w:color w:val="000000" w:themeColor="text1"/>
        </w:rPr>
        <w:t xml:space="preserve"> na važeću kopiju katastarskog plana)</w:t>
      </w:r>
    </w:p>
    <w:p w14:paraId="7640DEBE" w14:textId="77777777" w:rsidR="00B132DA" w:rsidRPr="00F31E3C" w:rsidRDefault="00B132DA" w:rsidP="00004BE1">
      <w:pPr>
        <w:pStyle w:val="Odlomakpopisa"/>
        <w:numPr>
          <w:ilvl w:val="0"/>
          <w:numId w:val="8"/>
        </w:numPr>
        <w:spacing w:after="0" w:line="240" w:lineRule="auto"/>
        <w:jc w:val="both"/>
        <w:rPr>
          <w:rFonts w:ascii="Arial" w:hAnsi="Arial" w:cs="Arial"/>
          <w:color w:val="000000" w:themeColor="text1"/>
        </w:rPr>
      </w:pPr>
      <w:r w:rsidRPr="00F31E3C">
        <w:rPr>
          <w:rFonts w:ascii="Arial" w:hAnsi="Arial" w:cs="Arial"/>
          <w:color w:val="000000" w:themeColor="text1"/>
        </w:rPr>
        <w:t xml:space="preserve">kopija odgovarajućeg akta o gradnji </w:t>
      </w:r>
      <w:r w:rsidR="0077470F" w:rsidRPr="00F31E3C">
        <w:rPr>
          <w:rFonts w:ascii="Arial" w:hAnsi="Arial" w:cs="Arial"/>
          <w:color w:val="000000" w:themeColor="text1"/>
        </w:rPr>
        <w:t xml:space="preserve">– </w:t>
      </w:r>
      <w:r w:rsidR="0077470F" w:rsidRPr="00F31E3C">
        <w:rPr>
          <w:rFonts w:ascii="Arial" w:hAnsi="Arial" w:cs="Arial"/>
          <w:b/>
          <w:color w:val="000000" w:themeColor="text1"/>
        </w:rPr>
        <w:t>ako je isti</w:t>
      </w:r>
      <w:r w:rsidR="00497AC2" w:rsidRPr="00F31E3C">
        <w:rPr>
          <w:rFonts w:ascii="Arial" w:hAnsi="Arial" w:cs="Arial"/>
          <w:b/>
          <w:color w:val="000000" w:themeColor="text1"/>
        </w:rPr>
        <w:t xml:space="preserve"> već</w:t>
      </w:r>
      <w:r w:rsidR="0077470F" w:rsidRPr="00F31E3C">
        <w:rPr>
          <w:rFonts w:ascii="Arial" w:hAnsi="Arial" w:cs="Arial"/>
          <w:b/>
          <w:color w:val="000000" w:themeColor="text1"/>
        </w:rPr>
        <w:t xml:space="preserve"> izdan </w:t>
      </w:r>
      <w:r w:rsidRPr="00F31E3C">
        <w:rPr>
          <w:rFonts w:ascii="Arial" w:hAnsi="Arial" w:cs="Arial"/>
          <w:color w:val="000000" w:themeColor="text1"/>
        </w:rPr>
        <w:t xml:space="preserve">(potvrda glavnog projekta / rješenje za građenje / građevinska dozvola / lokacijska dozvola) ili dokaz u pismenom obliku da se za gradnju predmetne građevine ne izdaje akt za građenje, odnosno da se predmetna građevina gradi prema tipskom projektu za kojeg je izdano rješenja </w:t>
      </w:r>
      <w:r w:rsidR="002C2770" w:rsidRPr="00F31E3C">
        <w:rPr>
          <w:rFonts w:ascii="Arial" w:hAnsi="Arial" w:cs="Arial"/>
          <w:color w:val="000000" w:themeColor="text1"/>
        </w:rPr>
        <w:t xml:space="preserve">u skladu s </w:t>
      </w:r>
      <w:r w:rsidRPr="00735207">
        <w:rPr>
          <w:rFonts w:ascii="Arial" w:hAnsi="Arial" w:cs="Arial"/>
          <w:color w:val="000000" w:themeColor="text1"/>
        </w:rPr>
        <w:t>člank</w:t>
      </w:r>
      <w:r w:rsidR="002C2770" w:rsidRPr="00735207">
        <w:rPr>
          <w:rFonts w:ascii="Arial" w:hAnsi="Arial" w:cs="Arial"/>
          <w:color w:val="000000" w:themeColor="text1"/>
        </w:rPr>
        <w:t>om</w:t>
      </w:r>
      <w:r w:rsidRPr="00735207">
        <w:rPr>
          <w:rFonts w:ascii="Arial" w:hAnsi="Arial" w:cs="Arial"/>
          <w:color w:val="000000" w:themeColor="text1"/>
        </w:rPr>
        <w:t xml:space="preserve"> </w:t>
      </w:r>
      <w:r w:rsidR="002C2770" w:rsidRPr="00735207">
        <w:rPr>
          <w:rFonts w:ascii="Arial" w:hAnsi="Arial" w:cs="Arial"/>
          <w:color w:val="000000" w:themeColor="text1"/>
        </w:rPr>
        <w:t>77. Zakona o gradnji</w:t>
      </w:r>
    </w:p>
    <w:p w14:paraId="31AE08D3" w14:textId="0C1EF2E3" w:rsidR="00B132DA" w:rsidRPr="00F31E3C" w:rsidRDefault="00B132DA" w:rsidP="00004BE1">
      <w:pPr>
        <w:pStyle w:val="Odlomakpopisa"/>
        <w:numPr>
          <w:ilvl w:val="0"/>
          <w:numId w:val="8"/>
        </w:numPr>
        <w:spacing w:after="0" w:line="240" w:lineRule="auto"/>
        <w:jc w:val="both"/>
        <w:rPr>
          <w:rFonts w:ascii="Arial" w:hAnsi="Arial" w:cs="Arial"/>
          <w:color w:val="000000" w:themeColor="text1"/>
        </w:rPr>
      </w:pPr>
      <w:r w:rsidRPr="00F31E3C">
        <w:rPr>
          <w:rFonts w:ascii="Arial" w:hAnsi="Arial" w:cs="Arial"/>
          <w:color w:val="000000" w:themeColor="text1"/>
        </w:rPr>
        <w:t>popis katastarskih čestica na kojima se osniva pravo služnosti za čestice u vlasništvu Grada Koprivnice i čestice javnih površina kojima upravlja Grad Koprivnica s iskazanim duljinama predmetnog voda</w:t>
      </w:r>
      <w:r w:rsidR="00EE7CEB">
        <w:rPr>
          <w:rFonts w:ascii="Arial" w:hAnsi="Arial" w:cs="Arial"/>
          <w:color w:val="000000" w:themeColor="text1"/>
        </w:rPr>
        <w:t>, vrstom voda, tipom kabela</w:t>
      </w:r>
      <w:r w:rsidR="00657BC7">
        <w:rPr>
          <w:rFonts w:ascii="Arial" w:hAnsi="Arial" w:cs="Arial"/>
          <w:color w:val="000000" w:themeColor="text1"/>
        </w:rPr>
        <w:t>, brojem cijevi</w:t>
      </w:r>
      <w:r w:rsidR="00EE7CEB">
        <w:rPr>
          <w:rFonts w:ascii="Arial" w:hAnsi="Arial" w:cs="Arial"/>
          <w:color w:val="000000" w:themeColor="text1"/>
        </w:rPr>
        <w:t xml:space="preserve"> i slično</w:t>
      </w:r>
      <w:r w:rsidRPr="00F31E3C">
        <w:rPr>
          <w:rFonts w:ascii="Arial" w:hAnsi="Arial" w:cs="Arial"/>
          <w:color w:val="000000" w:themeColor="text1"/>
        </w:rPr>
        <w:t xml:space="preserve"> i širinom rova za svaku katastarsku česticu zasebno, odnosno iskazanom površinom dijela katastarske čestice na kojoj se osniva pravo služnosti sa svrhom izgradnje pripadajućih objekata, elektroničkih komunikacijskih uređaja, prilaza, staza, javnih cesta i </w:t>
      </w:r>
      <w:r w:rsidRPr="00F31E3C">
        <w:rPr>
          <w:rFonts w:ascii="Arial" w:hAnsi="Arial" w:cs="Arial"/>
          <w:color w:val="000000" w:themeColor="text1"/>
        </w:rPr>
        <w:lastRenderedPageBreak/>
        <w:t>slično koja se koristi u svrhu izgradnje, polaganja i održavanja vodova i pripadajućih objekata na vodovima, zatim iskazanom površinom zaštitnog pojasa za objekte i vodove plinovodne i naftovodne mreže unutar kojeg nije dopušteno građenje u skladu s Pravilnikom o tehničkim normativima za siguran transport tekućih i plinovitih ugljikovodika magistralnim naftovodima i plinovodima te naftovodima za međunarodni transport, u obliku tablice</w:t>
      </w:r>
    </w:p>
    <w:p w14:paraId="7C954C68" w14:textId="77777777" w:rsidR="00493985" w:rsidRPr="00F31E3C" w:rsidRDefault="00493985" w:rsidP="00004BE1">
      <w:pPr>
        <w:numPr>
          <w:ilvl w:val="0"/>
          <w:numId w:val="8"/>
        </w:numPr>
        <w:spacing w:after="0" w:line="240" w:lineRule="auto"/>
        <w:jc w:val="both"/>
        <w:rPr>
          <w:rFonts w:ascii="Arial" w:hAnsi="Arial" w:cs="Arial"/>
          <w:color w:val="000000" w:themeColor="text1"/>
        </w:rPr>
      </w:pPr>
      <w:r w:rsidRPr="00F31E3C">
        <w:rPr>
          <w:rFonts w:ascii="Arial" w:hAnsi="Arial" w:cs="Arial"/>
          <w:color w:val="000000" w:themeColor="text1"/>
        </w:rPr>
        <w:t>zk – izvadci za sve katastarske čestice iz zahtjeva (za sve katastarske čestice preko kojih prolazi predmetni vod, a na kojima se osniva pravo služnosti prema podnesenom zahtjevu)</w:t>
      </w:r>
    </w:p>
    <w:p w14:paraId="0702A5AF" w14:textId="77777777" w:rsidR="00415F21" w:rsidRDefault="00415F21" w:rsidP="00415F21">
      <w:pPr>
        <w:pStyle w:val="Default"/>
        <w:ind w:left="360"/>
        <w:rPr>
          <w:b/>
          <w:bCs/>
          <w:color w:val="FF0000"/>
          <w:sz w:val="22"/>
          <w:szCs w:val="22"/>
        </w:rPr>
      </w:pPr>
    </w:p>
    <w:p w14:paraId="5A8599C6" w14:textId="77777777" w:rsidR="001A3B0A" w:rsidRDefault="001A3B0A" w:rsidP="001A3B0A">
      <w:pPr>
        <w:pStyle w:val="Default"/>
        <w:rPr>
          <w:rFonts w:eastAsia="Calibri"/>
          <w:sz w:val="22"/>
          <w:szCs w:val="22"/>
        </w:rPr>
      </w:pPr>
      <w:r>
        <w:rPr>
          <w:b/>
          <w:bCs/>
          <w:color w:val="auto"/>
          <w:sz w:val="22"/>
          <w:szCs w:val="22"/>
        </w:rPr>
        <w:t xml:space="preserve">            </w:t>
      </w:r>
      <w:r w:rsidR="00415F21" w:rsidRPr="00415F21">
        <w:rPr>
          <w:b/>
          <w:bCs/>
          <w:color w:val="auto"/>
          <w:sz w:val="22"/>
          <w:szCs w:val="22"/>
        </w:rPr>
        <w:t>Upravna pristojba na zahtjev se</w:t>
      </w:r>
      <w:r>
        <w:rPr>
          <w:b/>
          <w:bCs/>
          <w:color w:val="auto"/>
          <w:sz w:val="22"/>
          <w:szCs w:val="22"/>
        </w:rPr>
        <w:t xml:space="preserve"> naplaćuje</w:t>
      </w:r>
      <w:r w:rsidR="00415F21" w:rsidRPr="00415F21">
        <w:rPr>
          <w:b/>
          <w:bCs/>
          <w:color w:val="auto"/>
          <w:sz w:val="22"/>
          <w:szCs w:val="22"/>
        </w:rPr>
        <w:t xml:space="preserve"> </w:t>
      </w:r>
      <w:r w:rsidRPr="001A3B0A">
        <w:rPr>
          <w:rFonts w:eastAsia="Calibri"/>
          <w:b/>
          <w:bCs/>
          <w:sz w:val="22"/>
          <w:szCs w:val="22"/>
        </w:rPr>
        <w:t xml:space="preserve">2,65 eura*/** </w:t>
      </w:r>
      <w:r w:rsidRPr="001A3B0A">
        <w:rPr>
          <w:rFonts w:eastAsia="Calibri"/>
          <w:sz w:val="22"/>
          <w:szCs w:val="22"/>
        </w:rPr>
        <w:t>prema Tar. br. 1. Uredbe o tarifi upravnih</w:t>
      </w:r>
    </w:p>
    <w:p w14:paraId="0C61A355" w14:textId="31B6A314" w:rsidR="001A3B0A" w:rsidRPr="001A3B0A" w:rsidRDefault="001A3B0A" w:rsidP="001A3B0A">
      <w:pPr>
        <w:pStyle w:val="Default"/>
        <w:rPr>
          <w:rFonts w:eastAsia="Calibri"/>
          <w:sz w:val="22"/>
          <w:szCs w:val="22"/>
        </w:rPr>
      </w:pPr>
      <w:r>
        <w:rPr>
          <w:rFonts w:eastAsia="Calibri"/>
          <w:sz w:val="22"/>
          <w:szCs w:val="22"/>
        </w:rPr>
        <w:t xml:space="preserve">            </w:t>
      </w:r>
      <w:r w:rsidRPr="001A3B0A">
        <w:rPr>
          <w:rFonts w:eastAsia="Calibri"/>
          <w:sz w:val="22"/>
          <w:szCs w:val="22"/>
        </w:rPr>
        <w:t xml:space="preserve">pristojbi ("Narodne novine" broj </w:t>
      </w:r>
      <w:r w:rsidRPr="001A3B0A">
        <w:rPr>
          <w:rFonts w:eastAsia="Calibri"/>
          <w:noProof/>
          <w:sz w:val="22"/>
          <w:szCs w:val="22"/>
        </w:rPr>
        <w:t>156/22</w:t>
      </w:r>
      <w:r w:rsidRPr="001A3B0A">
        <w:rPr>
          <w:rFonts w:eastAsia="Calibri"/>
          <w:sz w:val="22"/>
          <w:szCs w:val="22"/>
        </w:rPr>
        <w:t>).</w:t>
      </w:r>
    </w:p>
    <w:p w14:paraId="0978B10E" w14:textId="18C3B13F" w:rsidR="009C4C48" w:rsidRDefault="009C4C48" w:rsidP="001A3B0A">
      <w:pPr>
        <w:pStyle w:val="Default"/>
        <w:ind w:left="360"/>
      </w:pP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720"/>
        <w:gridCol w:w="3420"/>
      </w:tblGrid>
      <w:tr w:rsidR="00F31E3C" w:rsidRPr="00F31E3C" w14:paraId="5442BBF4" w14:textId="77777777" w:rsidTr="00F31E3C">
        <w:trPr>
          <w:trHeight w:val="1068"/>
        </w:trPr>
        <w:tc>
          <w:tcPr>
            <w:tcW w:w="2268" w:type="dxa"/>
            <w:shd w:val="clear" w:color="auto" w:fill="auto"/>
          </w:tcPr>
          <w:p w14:paraId="762D1477"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3A7703C7"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r>
              <w:rPr>
                <w:rFonts w:ascii="Arial" w:eastAsia="Times New Roman" w:hAnsi="Arial" w:cs="Arial"/>
                <w:color w:val="000000" w:themeColor="text1"/>
                <w:szCs w:val="24"/>
                <w:lang w:eastAsia="hr-HR"/>
              </w:rPr>
              <w:t>G</w:t>
            </w:r>
            <w:r w:rsidRPr="00F31E3C">
              <w:rPr>
                <w:rFonts w:ascii="Arial" w:eastAsia="Times New Roman" w:hAnsi="Arial" w:cs="Arial"/>
                <w:color w:val="000000" w:themeColor="text1"/>
                <w:szCs w:val="24"/>
                <w:lang w:eastAsia="hr-HR"/>
              </w:rPr>
              <w:t>rađevin</w:t>
            </w:r>
            <w:r>
              <w:rPr>
                <w:rFonts w:ascii="Arial" w:eastAsia="Times New Roman" w:hAnsi="Arial" w:cs="Arial"/>
                <w:color w:val="000000" w:themeColor="text1"/>
                <w:szCs w:val="24"/>
                <w:lang w:eastAsia="hr-HR"/>
              </w:rPr>
              <w:t>a</w:t>
            </w:r>
            <w:r w:rsidRPr="00F31E3C">
              <w:rPr>
                <w:rFonts w:ascii="Arial" w:eastAsia="Times New Roman" w:hAnsi="Arial" w:cs="Arial"/>
                <w:color w:val="000000" w:themeColor="text1"/>
                <w:szCs w:val="24"/>
                <w:lang w:eastAsia="hr-HR"/>
              </w:rPr>
              <w:t xml:space="preserve"> ili planirani zahvat u prostoru:</w:t>
            </w:r>
          </w:p>
          <w:p w14:paraId="02D8CE86"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tc>
        <w:tc>
          <w:tcPr>
            <w:tcW w:w="7920" w:type="dxa"/>
            <w:gridSpan w:val="3"/>
            <w:shd w:val="clear" w:color="auto" w:fill="auto"/>
            <w:vAlign w:val="bottom"/>
          </w:tcPr>
          <w:p w14:paraId="5277AD5D" w14:textId="77777777" w:rsidR="00F31E3C" w:rsidRPr="00F31E3C" w:rsidRDefault="00F31E3C" w:rsidP="00F31E3C">
            <w:pPr>
              <w:spacing w:after="0" w:line="240" w:lineRule="auto"/>
              <w:jc w:val="center"/>
              <w:rPr>
                <w:rFonts w:ascii="Arial" w:eastAsia="Times New Roman" w:hAnsi="Arial" w:cs="Arial"/>
                <w:color w:val="000000" w:themeColor="text1"/>
                <w:sz w:val="16"/>
                <w:szCs w:val="24"/>
                <w:lang w:eastAsia="hr-HR"/>
              </w:rPr>
            </w:pPr>
            <w:r w:rsidRPr="00F31E3C">
              <w:rPr>
                <w:rFonts w:ascii="Arial" w:eastAsia="Times New Roman" w:hAnsi="Arial" w:cs="Arial"/>
                <w:color w:val="000000" w:themeColor="text1"/>
                <w:sz w:val="16"/>
                <w:szCs w:val="24"/>
                <w:lang w:eastAsia="hr-HR"/>
              </w:rPr>
              <w:t>(naziv građevine ili planiranog zahvata)</w:t>
            </w:r>
          </w:p>
        </w:tc>
      </w:tr>
      <w:tr w:rsidR="00F31E3C" w:rsidRPr="00F31E3C" w14:paraId="01209FCB" w14:textId="77777777" w:rsidTr="00F31E3C">
        <w:tc>
          <w:tcPr>
            <w:tcW w:w="2268" w:type="dxa"/>
            <w:shd w:val="clear" w:color="auto" w:fill="auto"/>
          </w:tcPr>
          <w:p w14:paraId="1F315117"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4200A3D7"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r w:rsidRPr="00F31E3C">
              <w:rPr>
                <w:rFonts w:ascii="Arial" w:eastAsia="Times New Roman" w:hAnsi="Arial" w:cs="Arial"/>
                <w:color w:val="000000" w:themeColor="text1"/>
                <w:szCs w:val="24"/>
                <w:lang w:eastAsia="hr-HR"/>
              </w:rPr>
              <w:t>Lokacija zahvata:</w:t>
            </w:r>
          </w:p>
          <w:p w14:paraId="2D9A49B2"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tc>
        <w:tc>
          <w:tcPr>
            <w:tcW w:w="7920" w:type="dxa"/>
            <w:gridSpan w:val="3"/>
            <w:shd w:val="clear" w:color="auto" w:fill="auto"/>
          </w:tcPr>
          <w:p w14:paraId="1309FC4C"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tc>
      </w:tr>
      <w:tr w:rsidR="00F31E3C" w:rsidRPr="00F31E3C" w14:paraId="0EB86589" w14:textId="77777777" w:rsidTr="008E5A87">
        <w:trPr>
          <w:trHeight w:val="6656"/>
        </w:trPr>
        <w:tc>
          <w:tcPr>
            <w:tcW w:w="2268" w:type="dxa"/>
            <w:shd w:val="clear" w:color="auto" w:fill="auto"/>
          </w:tcPr>
          <w:p w14:paraId="5B9EDA5A"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r w:rsidRPr="00F31E3C">
              <w:rPr>
                <w:rFonts w:ascii="Arial" w:eastAsia="Times New Roman" w:hAnsi="Arial" w:cs="Arial"/>
                <w:color w:val="000000" w:themeColor="text1"/>
                <w:szCs w:val="24"/>
                <w:lang w:eastAsia="hr-HR"/>
              </w:rPr>
              <w:t xml:space="preserve">  k.č.br.</w:t>
            </w:r>
          </w:p>
          <w:p w14:paraId="782BA3F5"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3D3DDD93"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096A15B7"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45CFC1A1"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4E442783"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27ACA741"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25993A36"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025AFC0B"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tc>
        <w:tc>
          <w:tcPr>
            <w:tcW w:w="3780" w:type="dxa"/>
            <w:shd w:val="clear" w:color="auto" w:fill="auto"/>
          </w:tcPr>
          <w:p w14:paraId="7783DDFA"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tc>
        <w:tc>
          <w:tcPr>
            <w:tcW w:w="720" w:type="dxa"/>
            <w:shd w:val="clear" w:color="auto" w:fill="auto"/>
          </w:tcPr>
          <w:p w14:paraId="18E7B191"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r w:rsidRPr="00F31E3C">
              <w:rPr>
                <w:rFonts w:ascii="Arial" w:eastAsia="Times New Roman" w:hAnsi="Arial" w:cs="Arial"/>
                <w:color w:val="000000" w:themeColor="text1"/>
                <w:szCs w:val="24"/>
                <w:lang w:eastAsia="hr-HR"/>
              </w:rPr>
              <w:t>k.o.</w:t>
            </w:r>
          </w:p>
          <w:p w14:paraId="0B93C7E5"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3F6842DB"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1DD99AE9"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40189DD5"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0B6BCF45"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p w14:paraId="41FB4A35"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tc>
        <w:tc>
          <w:tcPr>
            <w:tcW w:w="3420" w:type="dxa"/>
            <w:shd w:val="clear" w:color="auto" w:fill="auto"/>
          </w:tcPr>
          <w:p w14:paraId="605A994F" w14:textId="77777777" w:rsidR="00F31E3C" w:rsidRPr="00F31E3C" w:rsidRDefault="00F31E3C" w:rsidP="00F31E3C">
            <w:pPr>
              <w:spacing w:after="0" w:line="240" w:lineRule="auto"/>
              <w:rPr>
                <w:rFonts w:ascii="Arial" w:eastAsia="Times New Roman" w:hAnsi="Arial" w:cs="Arial"/>
                <w:color w:val="000000" w:themeColor="text1"/>
                <w:szCs w:val="24"/>
                <w:lang w:eastAsia="hr-HR"/>
              </w:rPr>
            </w:pPr>
          </w:p>
        </w:tc>
      </w:tr>
    </w:tbl>
    <w:p w14:paraId="531BF995" w14:textId="7B5CBE8D" w:rsidR="00F31E3C" w:rsidRDefault="00F31E3C" w:rsidP="00F31E3C">
      <w:pPr>
        <w:rPr>
          <w:sz w:val="18"/>
          <w:szCs w:val="16"/>
        </w:rPr>
      </w:pPr>
    </w:p>
    <w:p w14:paraId="1F211F85" w14:textId="77777777" w:rsidR="00415F21" w:rsidRDefault="00415F21" w:rsidP="00415F21">
      <w:pPr>
        <w:pStyle w:val="Default"/>
        <w:ind w:left="360"/>
        <w:rPr>
          <w:sz w:val="22"/>
          <w:szCs w:val="22"/>
        </w:rPr>
      </w:pPr>
      <w:r>
        <w:rPr>
          <w:sz w:val="22"/>
          <w:szCs w:val="22"/>
        </w:rPr>
        <w:t xml:space="preserve">U________________________, dana ___.___._______. godine. </w:t>
      </w:r>
    </w:p>
    <w:p w14:paraId="54C2F49A" w14:textId="77777777" w:rsidR="00415F21" w:rsidRDefault="00415F21" w:rsidP="00415F21">
      <w:pPr>
        <w:pStyle w:val="Default"/>
        <w:ind w:left="360"/>
        <w:jc w:val="center"/>
        <w:rPr>
          <w:sz w:val="22"/>
          <w:szCs w:val="22"/>
        </w:rPr>
      </w:pPr>
    </w:p>
    <w:p w14:paraId="562E9621" w14:textId="77777777" w:rsidR="00415F21" w:rsidRDefault="00415F21" w:rsidP="00415F21">
      <w:pPr>
        <w:pStyle w:val="Default"/>
        <w:ind w:left="360"/>
        <w:jc w:val="center"/>
        <w:rPr>
          <w:sz w:val="22"/>
          <w:szCs w:val="22"/>
        </w:rPr>
      </w:pPr>
      <w:r>
        <w:rPr>
          <w:sz w:val="22"/>
          <w:szCs w:val="22"/>
        </w:rPr>
        <w:t>_________________________________</w:t>
      </w:r>
    </w:p>
    <w:p w14:paraId="54425631" w14:textId="77777777" w:rsidR="00415F21" w:rsidRDefault="00415F21" w:rsidP="00415F21">
      <w:pPr>
        <w:ind w:left="360"/>
        <w:jc w:val="center"/>
      </w:pPr>
      <w:r>
        <w:t>Potpis podnositelja zahtjeva</w:t>
      </w:r>
    </w:p>
    <w:p w14:paraId="0FF1665A" w14:textId="035F362E" w:rsidR="00415F21" w:rsidRPr="00415F21" w:rsidRDefault="00415F21" w:rsidP="00415F21">
      <w:pPr>
        <w:spacing w:after="0" w:line="240" w:lineRule="auto"/>
        <w:ind w:left="360"/>
        <w:rPr>
          <w:sz w:val="18"/>
          <w:szCs w:val="16"/>
        </w:rPr>
      </w:pPr>
      <w:r w:rsidRPr="00415F21">
        <w:rPr>
          <w:sz w:val="18"/>
          <w:szCs w:val="16"/>
        </w:rPr>
        <w:t>*osim ako se radi o subjektima oslobođenim od plaćanja upravne pristojbe prema čl. 8. Zakona o upravnim pristojbama (NN 115/16</w:t>
      </w:r>
      <w:r w:rsidR="000160A3">
        <w:rPr>
          <w:sz w:val="18"/>
          <w:szCs w:val="16"/>
        </w:rPr>
        <w:t>, 114/22</w:t>
      </w:r>
      <w:r w:rsidRPr="00415F21">
        <w:rPr>
          <w:sz w:val="18"/>
          <w:szCs w:val="16"/>
        </w:rPr>
        <w:t xml:space="preserve">) </w:t>
      </w:r>
    </w:p>
    <w:p w14:paraId="3AF04849" w14:textId="77777777" w:rsidR="00415F21" w:rsidRDefault="00415F21" w:rsidP="00415F21">
      <w:pPr>
        <w:ind w:left="360"/>
      </w:pPr>
      <w:r w:rsidRPr="00415F21">
        <w:rPr>
          <w:sz w:val="18"/>
          <w:szCs w:val="16"/>
        </w:rPr>
        <w:t>**osim za podneske koje stranka upućuje elektroničkim putem  u sustavu e-Građani</w:t>
      </w:r>
    </w:p>
    <w:sectPr w:rsidR="00415F21" w:rsidSect="00D53B87">
      <w:pgSz w:w="12240" w:h="15840"/>
      <w:pgMar w:top="567" w:right="75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1685C"/>
    <w:multiLevelType w:val="hybridMultilevel"/>
    <w:tmpl w:val="A5D69B64"/>
    <w:lvl w:ilvl="0" w:tplc="26A4E966">
      <w:start w:val="11"/>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13479CE"/>
    <w:multiLevelType w:val="hybridMultilevel"/>
    <w:tmpl w:val="A8F435A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D31C61"/>
    <w:multiLevelType w:val="hybridMultilevel"/>
    <w:tmpl w:val="07549C4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 w15:restartNumberingAfterBreak="0">
    <w:nsid w:val="571B7A19"/>
    <w:multiLevelType w:val="hybridMultilevel"/>
    <w:tmpl w:val="DF46405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81C7885"/>
    <w:multiLevelType w:val="hybridMultilevel"/>
    <w:tmpl w:val="BFA6EEF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C45313"/>
    <w:multiLevelType w:val="hybridMultilevel"/>
    <w:tmpl w:val="D4602920"/>
    <w:lvl w:ilvl="0" w:tplc="516C032C">
      <w:start w:val="4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DBF4498"/>
    <w:multiLevelType w:val="hybridMultilevel"/>
    <w:tmpl w:val="999A3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EA06D24"/>
    <w:multiLevelType w:val="hybridMultilevel"/>
    <w:tmpl w:val="A1C8209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0391489">
    <w:abstractNumId w:val="4"/>
  </w:num>
  <w:num w:numId="2" w16cid:durableId="247346824">
    <w:abstractNumId w:val="1"/>
  </w:num>
  <w:num w:numId="3" w16cid:durableId="667833177">
    <w:abstractNumId w:val="3"/>
  </w:num>
  <w:num w:numId="4" w16cid:durableId="249049647">
    <w:abstractNumId w:val="7"/>
  </w:num>
  <w:num w:numId="5" w16cid:durableId="1829709802">
    <w:abstractNumId w:val="5"/>
  </w:num>
  <w:num w:numId="6" w16cid:durableId="466970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618702">
    <w:abstractNumId w:val="2"/>
  </w:num>
  <w:num w:numId="8" w16cid:durableId="574894950">
    <w:abstractNumId w:val="6"/>
  </w:num>
  <w:num w:numId="9" w16cid:durableId="172301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CD"/>
    <w:rsid w:val="00004BE1"/>
    <w:rsid w:val="000160A3"/>
    <w:rsid w:val="0008554C"/>
    <w:rsid w:val="001766A4"/>
    <w:rsid w:val="001A1483"/>
    <w:rsid w:val="001A3B0A"/>
    <w:rsid w:val="00200ECD"/>
    <w:rsid w:val="002506C0"/>
    <w:rsid w:val="00272A46"/>
    <w:rsid w:val="002C2770"/>
    <w:rsid w:val="002E105F"/>
    <w:rsid w:val="003115E9"/>
    <w:rsid w:val="003B4754"/>
    <w:rsid w:val="00415F21"/>
    <w:rsid w:val="00461CE0"/>
    <w:rsid w:val="004663EC"/>
    <w:rsid w:val="00493985"/>
    <w:rsid w:val="00497AC2"/>
    <w:rsid w:val="004A5638"/>
    <w:rsid w:val="004C0ED8"/>
    <w:rsid w:val="004D220E"/>
    <w:rsid w:val="00506514"/>
    <w:rsid w:val="00561AF1"/>
    <w:rsid w:val="0058374E"/>
    <w:rsid w:val="005A100E"/>
    <w:rsid w:val="005D1E9B"/>
    <w:rsid w:val="005D7E55"/>
    <w:rsid w:val="00657BC7"/>
    <w:rsid w:val="006A2612"/>
    <w:rsid w:val="006B30C2"/>
    <w:rsid w:val="00704F05"/>
    <w:rsid w:val="00735207"/>
    <w:rsid w:val="00774192"/>
    <w:rsid w:val="0077470F"/>
    <w:rsid w:val="00790C11"/>
    <w:rsid w:val="007D3AE2"/>
    <w:rsid w:val="007F5D12"/>
    <w:rsid w:val="00816027"/>
    <w:rsid w:val="0086227B"/>
    <w:rsid w:val="008E5A87"/>
    <w:rsid w:val="009103F8"/>
    <w:rsid w:val="00930F73"/>
    <w:rsid w:val="009609C2"/>
    <w:rsid w:val="00965205"/>
    <w:rsid w:val="00970D6B"/>
    <w:rsid w:val="009C4C48"/>
    <w:rsid w:val="009E0949"/>
    <w:rsid w:val="00A5705D"/>
    <w:rsid w:val="00B132DA"/>
    <w:rsid w:val="00BF2494"/>
    <w:rsid w:val="00C256D9"/>
    <w:rsid w:val="00CB4866"/>
    <w:rsid w:val="00CE4F2A"/>
    <w:rsid w:val="00CE7031"/>
    <w:rsid w:val="00D53080"/>
    <w:rsid w:val="00D53B87"/>
    <w:rsid w:val="00DB2E32"/>
    <w:rsid w:val="00DB3CCD"/>
    <w:rsid w:val="00DC1B42"/>
    <w:rsid w:val="00E30667"/>
    <w:rsid w:val="00E60A99"/>
    <w:rsid w:val="00E75F73"/>
    <w:rsid w:val="00EA1A2F"/>
    <w:rsid w:val="00EA5710"/>
    <w:rsid w:val="00EA6FA1"/>
    <w:rsid w:val="00ED5C67"/>
    <w:rsid w:val="00EE7CEB"/>
    <w:rsid w:val="00F02B0C"/>
    <w:rsid w:val="00F31E3C"/>
    <w:rsid w:val="00F44C69"/>
    <w:rsid w:val="00F60EA3"/>
    <w:rsid w:val="00F77224"/>
    <w:rsid w:val="00F83234"/>
    <w:rsid w:val="00FA44E5"/>
    <w:rsid w:val="00FB58D2"/>
  </w:rsids>
  <m:mathPr>
    <m:mathFont m:val="Cambria Math"/>
    <m:brkBin m:val="before"/>
    <m:brkBinSub m:val="--"/>
    <m:smallFrac m:val="0"/>
    <m:dispDef/>
    <m:lMargin m:val="0"/>
    <m:rMargin m:val="0"/>
    <m:defJc m:val="centerGroup"/>
    <m:wrapIndent m:val="1440"/>
    <m:intLim m:val="subSup"/>
    <m:naryLim m:val="undOvr"/>
  </m:mathPr>
  <w:themeFontLang w:val="en-US"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D0B8"/>
  <w15:chartTrackingRefBased/>
  <w15:docId w15:val="{19114F4E-FDE0-496F-BE22-C3AE9CB5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B3CCD"/>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39"/>
    <w:rsid w:val="00DB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663E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63EC"/>
    <w:rPr>
      <w:rFonts w:ascii="Segoe UI" w:hAnsi="Segoe UI" w:cs="Segoe UI"/>
      <w:sz w:val="18"/>
      <w:szCs w:val="18"/>
    </w:rPr>
  </w:style>
  <w:style w:type="paragraph" w:styleId="Odlomakpopisa">
    <w:name w:val="List Paragraph"/>
    <w:basedOn w:val="Normal"/>
    <w:uiPriority w:val="34"/>
    <w:qFormat/>
    <w:rsid w:val="00200ECD"/>
    <w:pPr>
      <w:ind w:left="720"/>
      <w:contextualSpacing/>
    </w:pPr>
  </w:style>
  <w:style w:type="paragraph" w:styleId="Bezproreda">
    <w:name w:val="No Spacing"/>
    <w:uiPriority w:val="1"/>
    <w:qFormat/>
    <w:rsid w:val="00200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916378">
      <w:bodyDiv w:val="1"/>
      <w:marLeft w:val="0"/>
      <w:marRight w:val="0"/>
      <w:marTop w:val="0"/>
      <w:marBottom w:val="0"/>
      <w:divBdr>
        <w:top w:val="none" w:sz="0" w:space="0" w:color="auto"/>
        <w:left w:val="none" w:sz="0" w:space="0" w:color="auto"/>
        <w:bottom w:val="none" w:sz="0" w:space="0" w:color="auto"/>
        <w:right w:val="none" w:sz="0" w:space="0" w:color="auto"/>
      </w:divBdr>
    </w:div>
    <w:div w:id="1755779984">
      <w:bodyDiv w:val="1"/>
      <w:marLeft w:val="0"/>
      <w:marRight w:val="0"/>
      <w:marTop w:val="0"/>
      <w:marBottom w:val="0"/>
      <w:divBdr>
        <w:top w:val="none" w:sz="0" w:space="0" w:color="auto"/>
        <w:left w:val="none" w:sz="0" w:space="0" w:color="auto"/>
        <w:bottom w:val="none" w:sz="0" w:space="0" w:color="auto"/>
        <w:right w:val="none" w:sz="0" w:space="0" w:color="auto"/>
      </w:divBdr>
    </w:div>
    <w:div w:id="18310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3369</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dunja.l</dc:creator>
  <cp:keywords/>
  <dc:description/>
  <cp:lastModifiedBy>Željko Hapavel</cp:lastModifiedBy>
  <cp:revision>18</cp:revision>
  <cp:lastPrinted>2018-05-03T09:32:00Z</cp:lastPrinted>
  <dcterms:created xsi:type="dcterms:W3CDTF">2025-02-27T13:29:00Z</dcterms:created>
  <dcterms:modified xsi:type="dcterms:W3CDTF">2025-02-27T17:15:00Z</dcterms:modified>
</cp:coreProperties>
</file>