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1.7.0 -->
  <w:background w:color="ffffff">
    <v:background id="_x0000_s1025" w:themeColor="background1" filled="t"/>
  </w:background>
  <w:body>
    <w:p w:rsidR="00DE3114" w:rsidP="00AE5CA3">
      <w:pPr>
        <w:spacing w:line="360" w:lineRule="auto"/>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41.6pt;height:430.8pt" adj=",10800" fillcolor="#b4ecfc">
            <v:shadow on="t" opacity="52429f"/>
            <v:textpath style="font-family:'Arial Black';font-style:italic;v-text-kern:t" trim="t" fitpath="t" string="Godišnje izvješće o&#10;provedbi plana i&#10;programa rada&#10;Dječjeg gradskog&#10;vijeća Grada&#10;Koprivnice za 2024. godinu"/>
          </v:shape>
        </w:pict>
      </w:r>
    </w:p>
    <w:p w:rsidR="005D4AF8" w:rsidP="00AE5CA3">
      <w:pPr>
        <w:spacing w:line="360" w:lineRule="auto"/>
        <w:jc w:val="center"/>
      </w:pPr>
    </w:p>
    <w:p w:rsidR="005D4AF8" w:rsidP="00AE5CA3">
      <w:pPr>
        <w:spacing w:line="360" w:lineRule="auto"/>
        <w:jc w:val="center"/>
      </w:pPr>
    </w:p>
    <w:p w:rsidR="00AE5CA3" w:rsidP="00AE5CA3">
      <w:pPr>
        <w:spacing w:line="360" w:lineRule="auto"/>
        <w:jc w:val="center"/>
      </w:pPr>
    </w:p>
    <w:p w:rsidR="00AE5CA3" w:rsidP="00AE5CA3">
      <w:pPr>
        <w:spacing w:line="360" w:lineRule="auto"/>
        <w:jc w:val="center"/>
      </w:pPr>
    </w:p>
    <w:p w:rsidR="00AE5CA3" w:rsidP="00AE5CA3">
      <w:pPr>
        <w:spacing w:line="360" w:lineRule="auto"/>
        <w:jc w:val="center"/>
      </w:pPr>
    </w:p>
    <w:p w:rsidR="00AE5CA3" w:rsidP="00AE5CA3">
      <w:pPr>
        <w:spacing w:line="360" w:lineRule="auto"/>
        <w:jc w:val="center"/>
      </w:pPr>
    </w:p>
    <w:p w:rsidR="00AE5CA3" w:rsidP="00AE5CA3">
      <w:pPr>
        <w:spacing w:after="360" w:line="360" w:lineRule="auto"/>
        <w:jc w:val="both"/>
      </w:pPr>
    </w:p>
    <w:p w:rsidR="00AE5CA3" w:rsidRPr="004F0F79" w:rsidP="00AE5CA3">
      <w:pPr>
        <w:spacing w:after="360" w:line="360" w:lineRule="auto"/>
        <w:jc w:val="both"/>
        <w:rPr>
          <w:rFonts w:eastAsia="Times New Roman" w:asciiTheme="majorHAnsi" w:hAnsiTheme="majorHAnsi" w:cstheme="majorHAnsi"/>
          <w:sz w:val="24"/>
          <w:szCs w:val="24"/>
        </w:rPr>
      </w:pPr>
      <w:r w:rsidRPr="004F0F79">
        <w:rPr>
          <w:rFonts w:eastAsia="Times New Roman" w:asciiTheme="majorHAnsi" w:hAnsiTheme="majorHAnsi" w:cstheme="majorHAnsi"/>
          <w:b/>
          <w:sz w:val="24"/>
          <w:szCs w:val="24"/>
        </w:rPr>
        <w:t>Dječje gradsko vijeće Grada Koprivnice</w:t>
      </w:r>
      <w:r w:rsidRPr="004F0F79">
        <w:rPr>
          <w:rFonts w:eastAsia="Times New Roman" w:asciiTheme="majorHAnsi" w:hAnsiTheme="majorHAnsi" w:cstheme="majorHAnsi"/>
          <w:sz w:val="24"/>
          <w:szCs w:val="24"/>
        </w:rPr>
        <w:t> ima gradonačelnika i dva zamjenika, a sastoji se od po četiri predstavnika svih osnovnih škola s područja Grada Koprivnice i Centra za odgoj, obrazovanje i rehabilitaciju Podravsko sunce.</w:t>
      </w:r>
    </w:p>
    <w:p w:rsidR="00AE5CA3" w:rsidRPr="004F0F79" w:rsidP="00AE5CA3">
      <w:pPr>
        <w:spacing w:after="360" w:line="360" w:lineRule="auto"/>
        <w:rPr>
          <w:rFonts w:eastAsia="Times New Roman" w:asciiTheme="majorHAnsi" w:hAnsiTheme="majorHAnsi" w:cstheme="majorHAnsi"/>
          <w:sz w:val="24"/>
          <w:szCs w:val="24"/>
        </w:rPr>
      </w:pPr>
      <w:r w:rsidRPr="004F0F79">
        <w:rPr>
          <w:rFonts w:eastAsia="Times New Roman" w:asciiTheme="majorHAnsi" w:hAnsiTheme="majorHAnsi" w:cstheme="majorHAnsi"/>
          <w:sz w:val="24"/>
          <w:szCs w:val="24"/>
        </w:rPr>
        <w:t>Radom Dječjeg gradskog vijeća koordinira voditelj.</w:t>
      </w:r>
    </w:p>
    <w:p w:rsidR="00AE5CA3" w:rsidRPr="004F0F79" w:rsidP="00AE5CA3">
      <w:pPr>
        <w:spacing w:after="360" w:line="360" w:lineRule="auto"/>
        <w:jc w:val="both"/>
        <w:rPr>
          <w:rFonts w:eastAsia="Times New Roman" w:asciiTheme="majorHAnsi" w:hAnsiTheme="majorHAnsi" w:cstheme="majorHAnsi"/>
          <w:sz w:val="24"/>
          <w:szCs w:val="24"/>
        </w:rPr>
      </w:pPr>
      <w:r w:rsidRPr="004F0F79">
        <w:rPr>
          <w:rFonts w:eastAsia="Times New Roman" w:asciiTheme="majorHAnsi" w:hAnsiTheme="majorHAnsi" w:cstheme="majorHAnsi"/>
          <w:sz w:val="24"/>
          <w:szCs w:val="24"/>
        </w:rPr>
        <w:t>U mandatu Dječjeg gradskog vijeća za razdoblje od </w:t>
      </w:r>
      <w:r w:rsidRPr="004F0F79">
        <w:rPr>
          <w:rFonts w:eastAsia="Times New Roman" w:asciiTheme="majorHAnsi" w:hAnsiTheme="majorHAnsi" w:cstheme="majorHAnsi"/>
          <w:b/>
          <w:sz w:val="24"/>
          <w:szCs w:val="24"/>
        </w:rPr>
        <w:t>2022. do 2024</w:t>
      </w:r>
      <w:r w:rsidRPr="004F0F79">
        <w:rPr>
          <w:rFonts w:eastAsia="Times New Roman" w:asciiTheme="majorHAnsi" w:hAnsiTheme="majorHAnsi" w:cstheme="majorHAnsi"/>
          <w:sz w:val="24"/>
          <w:szCs w:val="24"/>
        </w:rPr>
        <w:t xml:space="preserve">. godine voditeljica je </w:t>
      </w:r>
      <w:r w:rsidRPr="004F0F79">
        <w:rPr>
          <w:rFonts w:eastAsia="Times New Roman" w:asciiTheme="majorHAnsi" w:hAnsiTheme="majorHAnsi" w:cstheme="majorHAnsi"/>
          <w:b/>
          <w:sz w:val="24"/>
          <w:szCs w:val="24"/>
        </w:rPr>
        <w:t>Sandra Sabolić</w:t>
      </w:r>
      <w:r w:rsidRPr="004F0F79">
        <w:rPr>
          <w:rFonts w:eastAsia="Times New Roman" w:asciiTheme="majorHAnsi" w:hAnsiTheme="majorHAnsi" w:cstheme="majorHAnsi"/>
          <w:sz w:val="24"/>
          <w:szCs w:val="24"/>
        </w:rPr>
        <w:t>, a članovi su:</w:t>
      </w:r>
    </w:p>
    <w:p w:rsidR="00AE5CA3" w:rsidRPr="004F0F79" w:rsidP="00AE5CA3">
      <w:pPr>
        <w:spacing w:after="300" w:line="360" w:lineRule="auto"/>
        <w:outlineLvl w:val="4"/>
        <w:rPr>
          <w:rFonts w:eastAsia="Times New Roman" w:asciiTheme="majorHAnsi" w:hAnsiTheme="majorHAnsi" w:cstheme="majorHAnsi"/>
          <w:b/>
          <w:sz w:val="24"/>
          <w:szCs w:val="24"/>
        </w:rPr>
      </w:pPr>
      <w:r w:rsidRPr="004F0F79">
        <w:rPr>
          <w:rFonts w:eastAsia="Times New Roman" w:asciiTheme="majorHAnsi" w:hAnsiTheme="majorHAnsi" w:cstheme="majorHAnsi"/>
          <w:b/>
          <w:sz w:val="24"/>
          <w:szCs w:val="24"/>
        </w:rPr>
        <w:t>OŠ “BRAĆA RADIĆ”</w:t>
      </w:r>
    </w:p>
    <w:p w:rsidR="00AE5CA3" w:rsidRPr="004F0F79" w:rsidP="00AE5CA3">
      <w:pPr>
        <w:spacing w:after="360" w:line="360" w:lineRule="auto"/>
        <w:rPr>
          <w:rFonts w:eastAsia="Times New Roman" w:asciiTheme="majorHAnsi" w:hAnsiTheme="majorHAnsi" w:cstheme="majorHAnsi"/>
          <w:sz w:val="24"/>
          <w:szCs w:val="24"/>
        </w:rPr>
      </w:pPr>
      <w:r w:rsidRPr="004F0F79">
        <w:rPr>
          <w:rFonts w:eastAsia="Times New Roman" w:asciiTheme="majorHAnsi" w:hAnsiTheme="majorHAnsi" w:cstheme="majorHAnsi"/>
          <w:sz w:val="24"/>
          <w:szCs w:val="24"/>
        </w:rPr>
        <w:t>1. Karlo Koštarić</w:t>
      </w:r>
      <w:r w:rsidRPr="004F0F79">
        <w:rPr>
          <w:rFonts w:eastAsia="Times New Roman" w:asciiTheme="majorHAnsi" w:hAnsiTheme="majorHAnsi" w:cstheme="majorHAnsi"/>
          <w:sz w:val="24"/>
          <w:szCs w:val="24"/>
        </w:rPr>
        <w:br/>
        <w:t xml:space="preserve">2. Marin Sabol, </w:t>
      </w:r>
      <w:r w:rsidRPr="004F0F79">
        <w:rPr>
          <w:rFonts w:eastAsia="Times New Roman" w:asciiTheme="majorHAnsi" w:hAnsiTheme="majorHAnsi" w:cstheme="majorHAnsi"/>
          <w:b/>
          <w:sz w:val="24"/>
          <w:szCs w:val="24"/>
          <w:u w:val="single"/>
        </w:rPr>
        <w:t>dječji gradonačelnik</w:t>
      </w:r>
      <w:r w:rsidRPr="004F0F79">
        <w:rPr>
          <w:rFonts w:eastAsia="Times New Roman" w:asciiTheme="majorHAnsi" w:hAnsiTheme="majorHAnsi" w:cstheme="majorHAnsi"/>
          <w:sz w:val="24"/>
          <w:szCs w:val="24"/>
        </w:rPr>
        <w:br/>
        <w:t>3. Erik Žeželj</w:t>
      </w:r>
      <w:r w:rsidRPr="004F0F79">
        <w:rPr>
          <w:rFonts w:eastAsia="Times New Roman" w:asciiTheme="majorHAnsi" w:hAnsiTheme="majorHAnsi" w:cstheme="majorHAnsi"/>
          <w:sz w:val="24"/>
          <w:szCs w:val="24"/>
        </w:rPr>
        <w:br/>
        <w:t>4. Benjamin Tot</w:t>
      </w:r>
    </w:p>
    <w:p w:rsidR="00AE5CA3" w:rsidRPr="004F0F79" w:rsidP="00AE5CA3">
      <w:pPr>
        <w:spacing w:after="300" w:line="360" w:lineRule="auto"/>
        <w:outlineLvl w:val="4"/>
        <w:rPr>
          <w:rFonts w:eastAsia="Times New Roman" w:asciiTheme="majorHAnsi" w:hAnsiTheme="majorHAnsi" w:cstheme="majorHAnsi"/>
          <w:b/>
          <w:sz w:val="24"/>
          <w:szCs w:val="24"/>
          <w:u w:val="single"/>
        </w:rPr>
      </w:pPr>
      <w:r w:rsidRPr="004F0F79">
        <w:rPr>
          <w:rFonts w:eastAsia="Times New Roman" w:asciiTheme="majorHAnsi" w:hAnsiTheme="majorHAnsi" w:cstheme="majorHAnsi"/>
          <w:b/>
          <w:sz w:val="24"/>
          <w:szCs w:val="24"/>
          <w:u w:val="single"/>
        </w:rPr>
        <w:t>OŠ “ANTUN NEMČIĆ GOSTOVINSKI”</w:t>
      </w:r>
    </w:p>
    <w:p w:rsidR="00AE5CA3" w:rsidRPr="004F0F79" w:rsidP="00AE5CA3">
      <w:pPr>
        <w:spacing w:after="360" w:line="360" w:lineRule="auto"/>
        <w:rPr>
          <w:rFonts w:eastAsia="Times New Roman" w:asciiTheme="majorHAnsi" w:hAnsiTheme="majorHAnsi" w:cstheme="majorHAnsi"/>
          <w:sz w:val="24"/>
          <w:szCs w:val="24"/>
        </w:rPr>
      </w:pPr>
      <w:r w:rsidRPr="004F0F79">
        <w:rPr>
          <w:rFonts w:eastAsia="Times New Roman" w:asciiTheme="majorHAnsi" w:hAnsiTheme="majorHAnsi" w:cstheme="majorHAnsi"/>
          <w:sz w:val="24"/>
          <w:szCs w:val="24"/>
        </w:rPr>
        <w:t>5. Lili Stančec</w:t>
      </w:r>
      <w:r w:rsidRPr="004F0F79">
        <w:rPr>
          <w:rFonts w:eastAsia="Times New Roman" w:asciiTheme="majorHAnsi" w:hAnsiTheme="majorHAnsi" w:cstheme="majorHAnsi"/>
          <w:sz w:val="24"/>
          <w:szCs w:val="24"/>
        </w:rPr>
        <w:br/>
        <w:t>6. Lana Jembrek</w:t>
      </w:r>
      <w:r w:rsidRPr="004F0F79">
        <w:rPr>
          <w:rFonts w:eastAsia="Times New Roman" w:asciiTheme="majorHAnsi" w:hAnsiTheme="majorHAnsi" w:cstheme="majorHAnsi"/>
          <w:sz w:val="24"/>
          <w:szCs w:val="24"/>
        </w:rPr>
        <w:br/>
        <w:t>7. Klara Horvat</w:t>
      </w:r>
      <w:r w:rsidRPr="004F0F79">
        <w:rPr>
          <w:rFonts w:eastAsia="Times New Roman" w:asciiTheme="majorHAnsi" w:hAnsiTheme="majorHAnsi" w:cstheme="majorHAnsi"/>
          <w:sz w:val="24"/>
          <w:szCs w:val="24"/>
        </w:rPr>
        <w:br/>
        <w:t>8. Petar Ferčec</w:t>
      </w:r>
    </w:p>
    <w:p w:rsidR="00AE5CA3" w:rsidRPr="004F0F79" w:rsidP="00AE5CA3">
      <w:pPr>
        <w:spacing w:after="300" w:line="360" w:lineRule="auto"/>
        <w:outlineLvl w:val="4"/>
        <w:rPr>
          <w:rFonts w:eastAsia="Times New Roman" w:asciiTheme="majorHAnsi" w:hAnsiTheme="majorHAnsi" w:cstheme="majorHAnsi"/>
          <w:b/>
          <w:sz w:val="24"/>
          <w:szCs w:val="24"/>
          <w:u w:val="single"/>
        </w:rPr>
      </w:pPr>
      <w:r w:rsidRPr="004F0F79">
        <w:rPr>
          <w:rFonts w:eastAsia="Times New Roman" w:asciiTheme="majorHAnsi" w:hAnsiTheme="majorHAnsi" w:cstheme="majorHAnsi"/>
          <w:b/>
          <w:sz w:val="24"/>
          <w:szCs w:val="24"/>
          <w:u w:val="single"/>
        </w:rPr>
        <w:t>OŠ “ĐURO ESTER”</w:t>
      </w:r>
    </w:p>
    <w:p w:rsidR="00AE5CA3" w:rsidRPr="004F0F79" w:rsidP="00AE5CA3">
      <w:pPr>
        <w:spacing w:after="360" w:line="360" w:lineRule="auto"/>
        <w:rPr>
          <w:rFonts w:eastAsia="Times New Roman" w:asciiTheme="majorHAnsi" w:hAnsiTheme="majorHAnsi" w:cstheme="majorHAnsi"/>
          <w:sz w:val="24"/>
          <w:szCs w:val="24"/>
        </w:rPr>
      </w:pPr>
      <w:r w:rsidRPr="004F0F79">
        <w:rPr>
          <w:rFonts w:eastAsia="Times New Roman" w:asciiTheme="majorHAnsi" w:hAnsiTheme="majorHAnsi" w:cstheme="majorHAnsi"/>
          <w:sz w:val="24"/>
          <w:szCs w:val="24"/>
        </w:rPr>
        <w:t>9. Šimun Vidaković</w:t>
      </w:r>
      <w:r w:rsidRPr="004F0F79">
        <w:rPr>
          <w:rFonts w:eastAsia="Times New Roman" w:asciiTheme="majorHAnsi" w:hAnsiTheme="majorHAnsi" w:cstheme="majorHAnsi"/>
          <w:sz w:val="24"/>
          <w:szCs w:val="24"/>
        </w:rPr>
        <w:br/>
        <w:t xml:space="preserve">10. Luka Jantolek, </w:t>
      </w:r>
      <w:r w:rsidRPr="004F0F79">
        <w:rPr>
          <w:rFonts w:eastAsia="Times New Roman" w:asciiTheme="majorHAnsi" w:hAnsiTheme="majorHAnsi" w:cstheme="majorHAnsi"/>
          <w:b/>
          <w:sz w:val="24"/>
          <w:szCs w:val="24"/>
          <w:u w:val="single"/>
        </w:rPr>
        <w:t>1. zamjenik dječjeg gradonačelnika</w:t>
      </w:r>
      <w:r w:rsidRPr="004F0F79">
        <w:rPr>
          <w:rFonts w:eastAsia="Times New Roman" w:asciiTheme="majorHAnsi" w:hAnsiTheme="majorHAnsi" w:cstheme="majorHAnsi"/>
          <w:sz w:val="24"/>
          <w:szCs w:val="24"/>
        </w:rPr>
        <w:br/>
        <w:t>11. Marija Petrović</w:t>
      </w:r>
      <w:r w:rsidRPr="004F0F79">
        <w:rPr>
          <w:rFonts w:eastAsia="Times New Roman" w:asciiTheme="majorHAnsi" w:hAnsiTheme="majorHAnsi" w:cstheme="majorHAnsi"/>
          <w:sz w:val="24"/>
          <w:szCs w:val="24"/>
        </w:rPr>
        <w:br/>
        <w:t>12. Lorena Đurkan</w:t>
      </w:r>
    </w:p>
    <w:p w:rsidR="00AE5CA3" w:rsidRPr="004F0F79" w:rsidP="00AE5CA3">
      <w:pPr>
        <w:spacing w:after="300" w:line="360" w:lineRule="auto"/>
        <w:outlineLvl w:val="4"/>
        <w:rPr>
          <w:rFonts w:eastAsia="Times New Roman" w:asciiTheme="majorHAnsi" w:hAnsiTheme="majorHAnsi" w:cstheme="majorHAnsi"/>
          <w:b/>
          <w:sz w:val="24"/>
          <w:szCs w:val="24"/>
          <w:u w:val="single"/>
        </w:rPr>
      </w:pPr>
      <w:r w:rsidRPr="004F0F79">
        <w:rPr>
          <w:rFonts w:eastAsia="Times New Roman" w:asciiTheme="majorHAnsi" w:hAnsiTheme="majorHAnsi" w:cstheme="majorHAnsi"/>
          <w:b/>
          <w:sz w:val="24"/>
          <w:szCs w:val="24"/>
          <w:u w:val="single"/>
        </w:rPr>
        <w:t>OŠ “PODOLICE”</w:t>
      </w:r>
    </w:p>
    <w:p w:rsidR="00AE5CA3" w:rsidRPr="004F0F79" w:rsidP="00AE5CA3">
      <w:pPr>
        <w:spacing w:after="360" w:line="360" w:lineRule="auto"/>
        <w:rPr>
          <w:rFonts w:eastAsia="Times New Roman" w:asciiTheme="majorHAnsi" w:hAnsiTheme="majorHAnsi" w:cstheme="majorHAnsi"/>
          <w:sz w:val="24"/>
          <w:szCs w:val="24"/>
        </w:rPr>
      </w:pPr>
      <w:r w:rsidRPr="004F0F79">
        <w:rPr>
          <w:rFonts w:eastAsia="Times New Roman" w:asciiTheme="majorHAnsi" w:hAnsiTheme="majorHAnsi" w:cstheme="majorHAnsi"/>
          <w:sz w:val="24"/>
          <w:szCs w:val="24"/>
        </w:rPr>
        <w:t xml:space="preserve">13. Maks Indir, </w:t>
      </w:r>
      <w:r w:rsidRPr="004F0F79">
        <w:rPr>
          <w:rFonts w:eastAsia="Times New Roman" w:asciiTheme="majorHAnsi" w:hAnsiTheme="majorHAnsi" w:cstheme="majorHAnsi"/>
          <w:b/>
          <w:sz w:val="24"/>
          <w:szCs w:val="24"/>
          <w:u w:val="single"/>
        </w:rPr>
        <w:t>2. zamjenik dječjeg gradonačelnika</w:t>
      </w:r>
      <w:r w:rsidRPr="004F0F79">
        <w:rPr>
          <w:rFonts w:eastAsia="Times New Roman" w:asciiTheme="majorHAnsi" w:hAnsiTheme="majorHAnsi" w:cstheme="majorHAnsi"/>
          <w:b/>
          <w:sz w:val="24"/>
          <w:szCs w:val="24"/>
          <w:u w:val="single"/>
        </w:rPr>
        <w:br/>
      </w:r>
      <w:r w:rsidRPr="004F0F79">
        <w:rPr>
          <w:rFonts w:eastAsia="Times New Roman" w:asciiTheme="majorHAnsi" w:hAnsiTheme="majorHAnsi" w:cstheme="majorHAnsi"/>
          <w:sz w:val="24"/>
          <w:szCs w:val="24"/>
        </w:rPr>
        <w:t>14. Šime Stanković</w:t>
      </w:r>
      <w:r w:rsidRPr="004F0F79">
        <w:rPr>
          <w:rFonts w:eastAsia="Times New Roman" w:asciiTheme="majorHAnsi" w:hAnsiTheme="majorHAnsi" w:cstheme="majorHAnsi"/>
          <w:sz w:val="24"/>
          <w:szCs w:val="24"/>
        </w:rPr>
        <w:br/>
      </w:r>
      <w:r w:rsidRPr="004F0F79">
        <w:rPr>
          <w:rFonts w:eastAsia="Times New Roman" w:asciiTheme="majorHAnsi" w:hAnsiTheme="majorHAnsi" w:cstheme="majorHAnsi"/>
          <w:sz w:val="24"/>
          <w:szCs w:val="24"/>
        </w:rPr>
        <w:t>15. Tar Štabi Androlić</w:t>
      </w:r>
      <w:r w:rsidRPr="004F0F79">
        <w:rPr>
          <w:rFonts w:eastAsia="Times New Roman" w:asciiTheme="majorHAnsi" w:hAnsiTheme="majorHAnsi" w:cstheme="majorHAnsi"/>
          <w:sz w:val="24"/>
          <w:szCs w:val="24"/>
        </w:rPr>
        <w:br/>
        <w:t>16. Jan Kolar</w:t>
      </w:r>
    </w:p>
    <w:p w:rsidR="00AE5CA3" w:rsidRPr="004F0F79" w:rsidP="00AE5CA3">
      <w:pPr>
        <w:spacing w:after="300" w:line="360" w:lineRule="auto"/>
        <w:outlineLvl w:val="4"/>
        <w:rPr>
          <w:rFonts w:eastAsia="Times New Roman" w:asciiTheme="majorHAnsi" w:hAnsiTheme="majorHAnsi" w:cstheme="majorHAnsi"/>
          <w:b/>
          <w:sz w:val="24"/>
          <w:szCs w:val="24"/>
          <w:u w:val="single"/>
        </w:rPr>
      </w:pPr>
      <w:r w:rsidRPr="004F0F79">
        <w:rPr>
          <w:rFonts w:eastAsia="Times New Roman" w:asciiTheme="majorHAnsi" w:hAnsiTheme="majorHAnsi" w:cstheme="majorHAnsi"/>
          <w:b/>
          <w:sz w:val="24"/>
          <w:szCs w:val="24"/>
          <w:u w:val="single"/>
        </w:rPr>
        <w:t>COOR “PODRAVSKO SUNCE”</w:t>
      </w:r>
    </w:p>
    <w:p w:rsidR="00AE5CA3" w:rsidRPr="004F0F79" w:rsidP="00AE5CA3">
      <w:pPr>
        <w:spacing w:after="360" w:line="360" w:lineRule="auto"/>
        <w:rPr>
          <w:rFonts w:eastAsia="Times New Roman" w:asciiTheme="majorHAnsi" w:hAnsiTheme="majorHAnsi" w:cstheme="majorHAnsi"/>
          <w:sz w:val="24"/>
          <w:szCs w:val="24"/>
        </w:rPr>
      </w:pPr>
      <w:r w:rsidRPr="004F0F79">
        <w:rPr>
          <w:rFonts w:eastAsia="Times New Roman" w:asciiTheme="majorHAnsi" w:hAnsiTheme="majorHAnsi" w:cstheme="majorHAnsi"/>
          <w:sz w:val="24"/>
          <w:szCs w:val="24"/>
        </w:rPr>
        <w:t>17. Mateo Maček</w:t>
      </w:r>
      <w:r w:rsidRPr="004F0F79">
        <w:rPr>
          <w:rFonts w:eastAsia="Times New Roman" w:asciiTheme="majorHAnsi" w:hAnsiTheme="majorHAnsi" w:cstheme="majorHAnsi"/>
          <w:sz w:val="24"/>
          <w:szCs w:val="24"/>
        </w:rPr>
        <w:br/>
        <w:t xml:space="preserve">18. Karlo Gajski </w:t>
      </w:r>
      <w:r w:rsidRPr="004F0F79">
        <w:rPr>
          <w:rFonts w:eastAsia="Times New Roman" w:asciiTheme="majorHAnsi" w:hAnsiTheme="majorHAnsi" w:cstheme="majorHAnsi"/>
          <w:sz w:val="24"/>
          <w:szCs w:val="24"/>
        </w:rPr>
        <w:br/>
        <w:t>19. Tin Martinković (zamjena Rafael Martinaga)</w:t>
      </w:r>
      <w:r w:rsidRPr="004F0F79">
        <w:rPr>
          <w:rFonts w:eastAsia="Times New Roman" w:asciiTheme="majorHAnsi" w:hAnsiTheme="majorHAnsi" w:cstheme="majorHAnsi"/>
          <w:sz w:val="24"/>
          <w:szCs w:val="24"/>
        </w:rPr>
        <w:br/>
        <w:t>20. Tajana Vukmanović (zamjena Fran Kišivan)</w:t>
      </w:r>
    </w:p>
    <w:p w:rsidR="00AE5CA3" w:rsidRPr="004F0F79">
      <w:pPr>
        <w:rPr>
          <w:rFonts w:eastAsia="Times New Roman" w:asciiTheme="majorHAnsi" w:hAnsiTheme="majorHAnsi" w:cstheme="majorHAnsi"/>
          <w:sz w:val="24"/>
          <w:szCs w:val="24"/>
        </w:rPr>
      </w:pPr>
      <w:r w:rsidRPr="004F0F79">
        <w:rPr>
          <w:rFonts w:eastAsia="Times New Roman" w:asciiTheme="majorHAnsi" w:hAnsiTheme="majorHAnsi" w:cstheme="majorHAnsi"/>
          <w:sz w:val="24"/>
          <w:szCs w:val="24"/>
        </w:rPr>
        <w:br w:type="page"/>
      </w:r>
    </w:p>
    <w:p w:rsidR="002A2143" w:rsidRPr="002A2143" w:rsidP="002A2143">
      <w:pPr>
        <w:spacing w:after="360" w:line="240" w:lineRule="auto"/>
        <w:rPr>
          <w:rFonts w:eastAsia="Times New Roman" w:asciiTheme="majorHAnsi" w:hAnsiTheme="majorHAnsi" w:cstheme="majorHAnsi"/>
          <w:b/>
          <w:sz w:val="24"/>
          <w:szCs w:val="24"/>
        </w:rPr>
      </w:pPr>
      <w:r w:rsidRPr="002A2143">
        <w:rPr>
          <w:rFonts w:eastAsia="Times New Roman" w:asciiTheme="majorHAnsi" w:hAnsiTheme="majorHAnsi" w:cstheme="majorHAnsi"/>
          <w:b/>
          <w:sz w:val="24"/>
          <w:szCs w:val="24"/>
        </w:rPr>
        <w:t>PREGLED AKTIVNOSTI</w:t>
      </w:r>
    </w:p>
    <w:p w:rsidR="002A2143" w:rsidRPr="002A2143" w:rsidP="002A2143">
      <w:pPr>
        <w:spacing w:after="360" w:line="240" w:lineRule="auto"/>
        <w:rPr>
          <w:rFonts w:eastAsia="Times New Roman" w:asciiTheme="majorHAnsi" w:hAnsiTheme="majorHAnsi" w:cstheme="majorHAnsi"/>
          <w:b/>
          <w:sz w:val="24"/>
          <w:szCs w:val="24"/>
        </w:rPr>
      </w:pPr>
    </w:p>
    <w:p w:rsidR="002A2143" w:rsidP="002A2143">
      <w:pPr>
        <w:spacing w:after="360" w:line="240" w:lineRule="auto"/>
        <w:rPr>
          <w:rFonts w:eastAsia="Times New Roman" w:asciiTheme="majorHAnsi" w:hAnsiTheme="majorHAnsi" w:cstheme="majorHAnsi"/>
          <w:b/>
          <w:sz w:val="24"/>
          <w:szCs w:val="24"/>
        </w:rPr>
      </w:pPr>
      <w:r>
        <w:rPr>
          <w:rFonts w:eastAsia="Times New Roman" w:asciiTheme="majorHAnsi" w:hAnsiTheme="majorHAnsi" w:cstheme="majorHAnsi"/>
          <w:b/>
          <w:sz w:val="24"/>
          <w:szCs w:val="24"/>
        </w:rPr>
        <w:t>26.1.2024</w:t>
      </w:r>
      <w:r w:rsidRPr="002A2143">
        <w:rPr>
          <w:rFonts w:eastAsia="Times New Roman" w:asciiTheme="majorHAnsi" w:hAnsiTheme="majorHAnsi" w:cstheme="majorHAnsi"/>
          <w:b/>
          <w:sz w:val="24"/>
          <w:szCs w:val="24"/>
        </w:rPr>
        <w:t xml:space="preserve">. – </w:t>
      </w:r>
      <w:r>
        <w:rPr>
          <w:rFonts w:eastAsia="Times New Roman" w:asciiTheme="majorHAnsi" w:hAnsiTheme="majorHAnsi" w:cstheme="majorHAnsi"/>
          <w:b/>
          <w:sz w:val="24"/>
          <w:szCs w:val="24"/>
        </w:rPr>
        <w:t>28.</w:t>
      </w:r>
      <w:r w:rsidRPr="002A2143">
        <w:rPr>
          <w:rFonts w:eastAsia="Times New Roman" w:asciiTheme="majorHAnsi" w:hAnsiTheme="majorHAnsi" w:cstheme="majorHAnsi"/>
          <w:b/>
          <w:sz w:val="24"/>
          <w:szCs w:val="24"/>
        </w:rPr>
        <w:t>1.</w:t>
      </w:r>
      <w:r>
        <w:rPr>
          <w:rFonts w:eastAsia="Times New Roman" w:asciiTheme="majorHAnsi" w:hAnsiTheme="majorHAnsi" w:cstheme="majorHAnsi"/>
          <w:b/>
          <w:sz w:val="24"/>
          <w:szCs w:val="24"/>
        </w:rPr>
        <w:t>2024.</w:t>
      </w:r>
      <w:r w:rsidRPr="002A2143">
        <w:rPr>
          <w:rFonts w:eastAsia="Times New Roman" w:asciiTheme="majorHAnsi" w:hAnsiTheme="majorHAnsi" w:cstheme="majorHAnsi"/>
          <w:b/>
          <w:sz w:val="24"/>
          <w:szCs w:val="24"/>
        </w:rPr>
        <w:t xml:space="preserve"> </w:t>
      </w:r>
      <w:r w:rsidR="00DA57C7">
        <w:rPr>
          <w:rFonts w:eastAsia="Times New Roman" w:asciiTheme="majorHAnsi" w:hAnsiTheme="majorHAnsi" w:cstheme="majorHAnsi"/>
          <w:b/>
          <w:sz w:val="24"/>
          <w:szCs w:val="24"/>
        </w:rPr>
        <w:t>– Edukativni kamp u Tuheljskim T</w:t>
      </w:r>
      <w:r>
        <w:rPr>
          <w:rFonts w:eastAsia="Times New Roman" w:asciiTheme="majorHAnsi" w:hAnsiTheme="majorHAnsi" w:cstheme="majorHAnsi"/>
          <w:b/>
          <w:sz w:val="24"/>
          <w:szCs w:val="24"/>
        </w:rPr>
        <w:t>oplicama</w:t>
      </w:r>
    </w:p>
    <w:p w:rsidR="002A2143" w:rsidP="002A2143">
      <w:pPr>
        <w:spacing w:after="360" w:line="240" w:lineRule="auto"/>
        <w:rPr>
          <w:rFonts w:eastAsia="Times New Roman" w:asciiTheme="majorHAnsi" w:hAnsiTheme="majorHAnsi" w:cstheme="majorHAnsi"/>
          <w:b/>
          <w:sz w:val="24"/>
          <w:szCs w:val="24"/>
        </w:rPr>
      </w:pPr>
      <w:r>
        <w:rPr>
          <w:rFonts w:eastAsia="Times New Roman" w:asciiTheme="majorHAnsi" w:hAnsiTheme="majorHAnsi" w:cstheme="majorHAnsi"/>
          <w:b/>
          <w:sz w:val="24"/>
          <w:szCs w:val="24"/>
        </w:rPr>
        <w:t>31.1.2024. – redovna sjednica Dječjeg gradskog vijeća</w:t>
      </w:r>
    </w:p>
    <w:p w:rsidR="002A2143" w:rsidP="002A2143">
      <w:pPr>
        <w:spacing w:after="360" w:line="240" w:lineRule="auto"/>
        <w:rPr>
          <w:rFonts w:eastAsia="Times New Roman" w:asciiTheme="majorHAnsi" w:hAnsiTheme="majorHAnsi" w:cstheme="majorHAnsi"/>
          <w:b/>
          <w:sz w:val="24"/>
          <w:szCs w:val="24"/>
        </w:rPr>
      </w:pPr>
      <w:r>
        <w:rPr>
          <w:rFonts w:eastAsia="Times New Roman" w:asciiTheme="majorHAnsi" w:hAnsiTheme="majorHAnsi" w:cstheme="majorHAnsi"/>
          <w:b/>
          <w:sz w:val="24"/>
          <w:szCs w:val="24"/>
        </w:rPr>
        <w:t>6.3.2024. – Radionica povodom Dana žena</w:t>
      </w:r>
    </w:p>
    <w:p w:rsidR="002A2143" w:rsidP="002A2143">
      <w:pPr>
        <w:spacing w:after="360" w:line="240" w:lineRule="auto"/>
        <w:rPr>
          <w:rFonts w:eastAsia="Times New Roman" w:asciiTheme="majorHAnsi" w:hAnsiTheme="majorHAnsi" w:cstheme="majorHAnsi"/>
          <w:b/>
          <w:sz w:val="24"/>
          <w:szCs w:val="24"/>
        </w:rPr>
      </w:pPr>
      <w:r>
        <w:rPr>
          <w:rFonts w:eastAsia="Times New Roman" w:asciiTheme="majorHAnsi" w:hAnsiTheme="majorHAnsi" w:cstheme="majorHAnsi"/>
          <w:b/>
          <w:sz w:val="24"/>
          <w:szCs w:val="24"/>
        </w:rPr>
        <w:t>23.3.2024. – Radionicama sa Šintericama</w:t>
      </w:r>
      <w:r w:rsidR="009136A1">
        <w:rPr>
          <w:rFonts w:eastAsia="Times New Roman" w:asciiTheme="majorHAnsi" w:hAnsiTheme="majorHAnsi" w:cstheme="majorHAnsi"/>
          <w:b/>
          <w:sz w:val="24"/>
          <w:szCs w:val="24"/>
        </w:rPr>
        <w:t xml:space="preserve"> (Uskrsna radionica)</w:t>
      </w:r>
    </w:p>
    <w:p w:rsidR="002A2143" w:rsidP="002A2143">
      <w:pPr>
        <w:spacing w:after="360" w:line="240" w:lineRule="auto"/>
        <w:rPr>
          <w:rFonts w:eastAsia="Times New Roman" w:asciiTheme="majorHAnsi" w:hAnsiTheme="majorHAnsi" w:cstheme="majorHAnsi"/>
          <w:b/>
          <w:sz w:val="24"/>
          <w:szCs w:val="24"/>
        </w:rPr>
      </w:pPr>
      <w:r>
        <w:rPr>
          <w:rFonts w:eastAsia="Times New Roman" w:asciiTheme="majorHAnsi" w:hAnsiTheme="majorHAnsi" w:cstheme="majorHAnsi"/>
          <w:b/>
          <w:sz w:val="24"/>
          <w:szCs w:val="24"/>
        </w:rPr>
        <w:t>27.3.</w:t>
      </w:r>
      <w:r w:rsidR="009136A1">
        <w:rPr>
          <w:rFonts w:eastAsia="Times New Roman" w:asciiTheme="majorHAnsi" w:hAnsiTheme="majorHAnsi" w:cstheme="majorHAnsi"/>
          <w:b/>
          <w:sz w:val="24"/>
          <w:szCs w:val="24"/>
        </w:rPr>
        <w:t>2024.</w:t>
      </w:r>
      <w:r>
        <w:rPr>
          <w:rFonts w:eastAsia="Times New Roman" w:asciiTheme="majorHAnsi" w:hAnsiTheme="majorHAnsi" w:cstheme="majorHAnsi"/>
          <w:b/>
          <w:sz w:val="24"/>
          <w:szCs w:val="24"/>
        </w:rPr>
        <w:t xml:space="preserve"> – posjet Centru Svitanje</w:t>
      </w:r>
    </w:p>
    <w:p w:rsidR="009136A1" w:rsidP="002A2143">
      <w:pPr>
        <w:spacing w:after="360" w:line="240" w:lineRule="auto"/>
        <w:rPr>
          <w:rFonts w:eastAsia="Times New Roman" w:asciiTheme="majorHAnsi" w:hAnsiTheme="majorHAnsi" w:cstheme="majorHAnsi"/>
          <w:b/>
          <w:sz w:val="24"/>
          <w:szCs w:val="24"/>
        </w:rPr>
      </w:pPr>
      <w:r>
        <w:rPr>
          <w:rFonts w:eastAsia="Times New Roman" w:asciiTheme="majorHAnsi" w:hAnsiTheme="majorHAnsi" w:cstheme="majorHAnsi"/>
          <w:b/>
          <w:sz w:val="24"/>
          <w:szCs w:val="24"/>
        </w:rPr>
        <w:t>25.5.2024. – Hummus fest</w:t>
      </w:r>
    </w:p>
    <w:p w:rsidR="009136A1" w:rsidP="002A2143">
      <w:pPr>
        <w:spacing w:after="360" w:line="240" w:lineRule="auto"/>
        <w:rPr>
          <w:rFonts w:eastAsia="Times New Roman" w:asciiTheme="majorHAnsi" w:hAnsiTheme="majorHAnsi" w:cstheme="majorHAnsi"/>
          <w:b/>
          <w:sz w:val="24"/>
          <w:szCs w:val="24"/>
        </w:rPr>
      </w:pPr>
      <w:r>
        <w:rPr>
          <w:rFonts w:eastAsia="Times New Roman" w:asciiTheme="majorHAnsi" w:hAnsiTheme="majorHAnsi" w:cstheme="majorHAnsi"/>
          <w:b/>
          <w:sz w:val="24"/>
          <w:szCs w:val="24"/>
        </w:rPr>
        <w:t>15.5.2024. – dodjela nagrada ''Veliko srce koprivničkog djeteta''</w:t>
      </w:r>
    </w:p>
    <w:p w:rsidR="009136A1" w:rsidP="002A2143">
      <w:pPr>
        <w:spacing w:after="360" w:line="240" w:lineRule="auto"/>
        <w:rPr>
          <w:rFonts w:eastAsia="Times New Roman" w:asciiTheme="majorHAnsi" w:hAnsiTheme="majorHAnsi" w:cstheme="majorHAnsi"/>
          <w:b/>
          <w:sz w:val="24"/>
          <w:szCs w:val="24"/>
        </w:rPr>
      </w:pPr>
      <w:r>
        <w:rPr>
          <w:rFonts w:eastAsia="Times New Roman" w:asciiTheme="majorHAnsi" w:hAnsiTheme="majorHAnsi" w:cstheme="majorHAnsi"/>
          <w:b/>
          <w:sz w:val="24"/>
          <w:szCs w:val="24"/>
        </w:rPr>
        <w:t>6.7.2024. – Sklonište za životinje ''Kira'' (druženje s Ukrajincima)</w:t>
      </w:r>
    </w:p>
    <w:p w:rsidR="009136A1" w:rsidP="002A2143">
      <w:pPr>
        <w:spacing w:after="360" w:line="240" w:lineRule="auto"/>
        <w:rPr>
          <w:rFonts w:eastAsia="Times New Roman" w:asciiTheme="majorHAnsi" w:hAnsiTheme="majorHAnsi" w:cstheme="majorHAnsi"/>
          <w:b/>
          <w:sz w:val="24"/>
          <w:szCs w:val="24"/>
        </w:rPr>
      </w:pPr>
      <w:r>
        <w:rPr>
          <w:rFonts w:eastAsia="Times New Roman" w:asciiTheme="majorHAnsi" w:hAnsiTheme="majorHAnsi" w:cstheme="majorHAnsi"/>
          <w:b/>
          <w:sz w:val="24"/>
          <w:szCs w:val="24"/>
        </w:rPr>
        <w:t>27.7.2024. – šetnja gradom s Ukrajincima i posjet Mačkovcu (radionica)</w:t>
      </w:r>
    </w:p>
    <w:p w:rsidR="00844404" w:rsidP="002A2143">
      <w:pPr>
        <w:spacing w:after="360" w:line="240" w:lineRule="auto"/>
        <w:rPr>
          <w:rFonts w:eastAsia="Times New Roman" w:asciiTheme="majorHAnsi" w:hAnsiTheme="majorHAnsi" w:cstheme="majorHAnsi"/>
          <w:b/>
          <w:sz w:val="24"/>
          <w:szCs w:val="24"/>
        </w:rPr>
      </w:pPr>
      <w:r>
        <w:rPr>
          <w:rFonts w:eastAsia="Times New Roman" w:asciiTheme="majorHAnsi" w:hAnsiTheme="majorHAnsi" w:cstheme="majorHAnsi"/>
          <w:b/>
          <w:sz w:val="24"/>
          <w:szCs w:val="24"/>
        </w:rPr>
        <w:t>22. – 25.8.2024. – Renesansni festival</w:t>
      </w:r>
    </w:p>
    <w:p w:rsidR="00657AF3" w:rsidP="002A2143">
      <w:pPr>
        <w:spacing w:after="360" w:line="240" w:lineRule="auto"/>
        <w:rPr>
          <w:rFonts w:eastAsia="Times New Roman" w:asciiTheme="majorHAnsi" w:hAnsiTheme="majorHAnsi" w:cstheme="majorHAnsi"/>
          <w:b/>
          <w:sz w:val="24"/>
          <w:szCs w:val="24"/>
        </w:rPr>
      </w:pPr>
      <w:r>
        <w:rPr>
          <w:rFonts w:eastAsia="Times New Roman" w:asciiTheme="majorHAnsi" w:hAnsiTheme="majorHAnsi" w:cstheme="majorHAnsi"/>
          <w:b/>
          <w:sz w:val="24"/>
          <w:szCs w:val="24"/>
        </w:rPr>
        <w:t>5.9.2024. – DND Opatija u posjetu Koprivnici</w:t>
      </w:r>
    </w:p>
    <w:p w:rsidR="00DE3114" w:rsidP="002A2143">
      <w:pPr>
        <w:spacing w:after="360" w:line="240" w:lineRule="auto"/>
        <w:rPr>
          <w:rFonts w:eastAsia="Times New Roman" w:asciiTheme="majorHAnsi" w:hAnsiTheme="majorHAnsi" w:cstheme="majorHAnsi"/>
          <w:b/>
          <w:sz w:val="24"/>
          <w:szCs w:val="24"/>
        </w:rPr>
      </w:pPr>
      <w:r>
        <w:rPr>
          <w:rFonts w:eastAsia="Times New Roman" w:asciiTheme="majorHAnsi" w:hAnsiTheme="majorHAnsi" w:cstheme="majorHAnsi"/>
          <w:b/>
          <w:sz w:val="24"/>
          <w:szCs w:val="24"/>
        </w:rPr>
        <w:t>12.10.2024. – izlet u Bajkovitu šumu</w:t>
      </w:r>
    </w:p>
    <w:p w:rsidR="00DE3114" w:rsidP="002A2143">
      <w:pPr>
        <w:spacing w:after="360" w:line="240" w:lineRule="auto"/>
        <w:rPr>
          <w:rFonts w:eastAsia="Times New Roman" w:asciiTheme="majorHAnsi" w:hAnsiTheme="majorHAnsi" w:cstheme="majorHAnsi"/>
          <w:b/>
          <w:sz w:val="24"/>
          <w:szCs w:val="24"/>
        </w:rPr>
      </w:pPr>
      <w:r>
        <w:rPr>
          <w:rFonts w:eastAsia="Times New Roman" w:asciiTheme="majorHAnsi" w:hAnsiTheme="majorHAnsi" w:cstheme="majorHAnsi"/>
          <w:b/>
          <w:sz w:val="24"/>
          <w:szCs w:val="24"/>
        </w:rPr>
        <w:t xml:space="preserve">15.10.2024. – svečana sjednica s Gradonačelnikom </w:t>
      </w:r>
    </w:p>
    <w:p w:rsidR="00B829D9" w:rsidP="002A2143">
      <w:pPr>
        <w:spacing w:after="360" w:line="240" w:lineRule="auto"/>
        <w:rPr>
          <w:rFonts w:eastAsia="Times New Roman" w:asciiTheme="majorHAnsi" w:hAnsiTheme="majorHAnsi" w:cstheme="majorHAnsi"/>
          <w:b/>
          <w:sz w:val="24"/>
          <w:szCs w:val="24"/>
        </w:rPr>
      </w:pPr>
      <w:r>
        <w:rPr>
          <w:rFonts w:eastAsia="Times New Roman" w:asciiTheme="majorHAnsi" w:hAnsiTheme="majorHAnsi" w:cstheme="majorHAnsi"/>
          <w:b/>
          <w:sz w:val="24"/>
          <w:szCs w:val="24"/>
        </w:rPr>
        <w:t>10.10.2024. – posljednja sjednica za mandatno razdoblje 2022. – 2024.</w:t>
      </w:r>
    </w:p>
    <w:p w:rsidR="002A2143" w:rsidP="00844404">
      <w:pPr>
        <w:spacing w:after="360" w:line="240" w:lineRule="auto"/>
        <w:rPr>
          <w:rFonts w:eastAsia="Times New Roman" w:asciiTheme="majorHAnsi" w:hAnsiTheme="majorHAnsi" w:cstheme="majorHAnsi"/>
          <w:b/>
          <w:sz w:val="24"/>
          <w:szCs w:val="24"/>
        </w:rPr>
      </w:pPr>
    </w:p>
    <w:p w:rsidR="00844404" w:rsidP="00844404">
      <w:pPr>
        <w:spacing w:after="360" w:line="240" w:lineRule="auto"/>
        <w:rPr>
          <w:rFonts w:eastAsia="Times New Roman" w:asciiTheme="majorHAnsi" w:hAnsiTheme="majorHAnsi" w:cstheme="majorHAnsi"/>
          <w:b/>
          <w:sz w:val="24"/>
          <w:szCs w:val="24"/>
        </w:rPr>
      </w:pPr>
    </w:p>
    <w:p w:rsidR="00844404" w:rsidP="00844404">
      <w:pPr>
        <w:spacing w:after="360" w:line="240" w:lineRule="auto"/>
        <w:rPr>
          <w:rFonts w:eastAsia="Times New Roman" w:asciiTheme="majorHAnsi" w:hAnsiTheme="majorHAnsi" w:cstheme="majorHAnsi"/>
          <w:b/>
          <w:sz w:val="24"/>
          <w:szCs w:val="24"/>
        </w:rPr>
      </w:pPr>
    </w:p>
    <w:p w:rsidR="00844404" w:rsidP="00844404">
      <w:pPr>
        <w:spacing w:after="360" w:line="240" w:lineRule="auto"/>
        <w:rPr>
          <w:rFonts w:eastAsia="Times New Roman" w:asciiTheme="majorHAnsi" w:hAnsiTheme="majorHAnsi" w:cstheme="majorHAnsi"/>
          <w:b/>
          <w:sz w:val="24"/>
          <w:szCs w:val="24"/>
        </w:rPr>
      </w:pPr>
    </w:p>
    <w:p w:rsidR="00844404" w:rsidP="00844404">
      <w:pPr>
        <w:spacing w:after="360" w:line="240" w:lineRule="auto"/>
        <w:rPr>
          <w:rFonts w:eastAsia="Times New Roman" w:asciiTheme="majorHAnsi" w:hAnsiTheme="majorHAnsi" w:cstheme="majorHAnsi"/>
          <w:b/>
          <w:sz w:val="24"/>
          <w:szCs w:val="24"/>
        </w:rPr>
      </w:pPr>
    </w:p>
    <w:p w:rsidR="00844404" w:rsidP="00844404">
      <w:pPr>
        <w:spacing w:after="360" w:line="240" w:lineRule="auto"/>
        <w:rPr>
          <w:rFonts w:eastAsia="Times New Roman" w:asciiTheme="majorHAnsi" w:hAnsiTheme="majorHAnsi" w:cstheme="majorHAnsi"/>
          <w:b/>
          <w:sz w:val="24"/>
          <w:szCs w:val="24"/>
        </w:rPr>
      </w:pPr>
    </w:p>
    <w:p w:rsidR="00844404" w:rsidP="00DA57C7">
      <w:pPr>
        <w:spacing w:after="360" w:line="240" w:lineRule="auto"/>
        <w:rPr>
          <w:rFonts w:eastAsia="Times New Roman" w:asciiTheme="majorHAnsi" w:hAnsiTheme="majorHAnsi" w:cstheme="majorHAnsi"/>
          <w:b/>
          <w:sz w:val="24"/>
          <w:szCs w:val="24"/>
        </w:rPr>
      </w:pPr>
    </w:p>
    <w:p w:rsidR="00DA57C7" w:rsidP="00DA57C7">
      <w:pPr>
        <w:spacing w:after="360" w:line="240" w:lineRule="auto"/>
        <w:rPr>
          <w:rFonts w:eastAsia="Times New Roman" w:asciiTheme="majorHAnsi" w:hAnsiTheme="majorHAnsi" w:cstheme="majorHAnsi"/>
          <w:b/>
          <w:sz w:val="24"/>
          <w:szCs w:val="24"/>
        </w:rPr>
      </w:pPr>
    </w:p>
    <w:p w:rsidR="00DA57C7" w:rsidP="0065306A">
      <w:pPr>
        <w:spacing w:after="360" w:line="240" w:lineRule="auto"/>
        <w:jc w:val="center"/>
        <w:rPr>
          <w:rFonts w:eastAsia="Times New Roman" w:asciiTheme="majorHAnsi" w:hAnsiTheme="majorHAnsi" w:cstheme="majorHAnsi"/>
          <w:b/>
          <w:sz w:val="24"/>
          <w:szCs w:val="24"/>
        </w:rPr>
      </w:pPr>
      <w:r>
        <w:rPr>
          <w:rFonts w:eastAsia="Times New Roman" w:asciiTheme="majorHAnsi" w:hAnsiTheme="majorHAnsi" w:cstheme="majorHAnsi"/>
          <w:b/>
          <w:sz w:val="24"/>
          <w:szCs w:val="24"/>
        </w:rPr>
        <w:t>EDUKATIVNI KAMP U TUHELJSKIM TOPLICAMA</w:t>
      </w:r>
    </w:p>
    <w:p w:rsidR="00DA57C7" w:rsidRPr="00DA57C7" w:rsidP="005214A7">
      <w:pPr>
        <w:pStyle w:val="NormalWeb"/>
        <w:spacing w:before="0" w:beforeAutospacing="0" w:after="240" w:afterAutospacing="0" w:line="276" w:lineRule="auto"/>
        <w:jc w:val="both"/>
        <w:rPr>
          <w:rFonts w:asciiTheme="majorHAnsi" w:hAnsiTheme="majorHAnsi" w:cstheme="majorHAnsi"/>
          <w:color w:val="0F0F0F"/>
        </w:rPr>
      </w:pPr>
      <w:r w:rsidRPr="00DA57C7">
        <w:rPr>
          <w:rFonts w:asciiTheme="majorHAnsi" w:hAnsiTheme="majorHAnsi" w:cstheme="majorHAnsi"/>
          <w:color w:val="0F0F0F"/>
        </w:rPr>
        <w:t>Savez društava „Naša djeca” Hrvatske, u suradnji s</w:t>
      </w:r>
      <w:r w:rsidR="005214A7">
        <w:rPr>
          <w:rFonts w:asciiTheme="majorHAnsi" w:hAnsiTheme="majorHAnsi" w:cstheme="majorHAnsi"/>
          <w:color w:val="0F0F0F"/>
        </w:rPr>
        <w:t xml:space="preserve"> Hrvatskom zajednicom županija </w:t>
      </w:r>
      <w:r w:rsidRPr="00DA57C7">
        <w:rPr>
          <w:rFonts w:asciiTheme="majorHAnsi" w:hAnsiTheme="majorHAnsi" w:cstheme="majorHAnsi"/>
          <w:color w:val="0F0F0F"/>
        </w:rPr>
        <w:t>uz financijsku podršku Europske unije i Ureda za udruge Vlade RH, započeo je s provedbom projekta pod nazivom „Utjecaj, a ne ukras”. Projekt će trajati dvije godine, a izravno pridonosi širenju znanja i mogućnosti za sudjelovanje djece i mladih u gradovima i općinama širom zemlje te podržava donositelje odluka u jačanju vještina za sudjelovanje djece u odlučivanju.</w:t>
      </w:r>
    </w:p>
    <w:p w:rsidR="00DA57C7" w:rsidRPr="00DA57C7" w:rsidP="005214A7">
      <w:pPr>
        <w:pStyle w:val="NormalWeb"/>
        <w:spacing w:before="0" w:beforeAutospacing="0" w:after="240" w:afterAutospacing="0" w:line="276" w:lineRule="auto"/>
        <w:jc w:val="both"/>
        <w:rPr>
          <w:rFonts w:asciiTheme="majorHAnsi" w:hAnsiTheme="majorHAnsi" w:cstheme="majorHAnsi"/>
          <w:color w:val="0F0F0F"/>
        </w:rPr>
      </w:pPr>
      <w:r w:rsidRPr="00DA57C7">
        <w:rPr>
          <w:rFonts w:asciiTheme="majorHAnsi" w:hAnsiTheme="majorHAnsi" w:cstheme="majorHAnsi"/>
          <w:color w:val="0F0F0F"/>
        </w:rPr>
        <w:t>Istraživanja pokazuju da se u posljednjih 15 godina povećalo znanje djece i mladih o dječjim pravima u Hrvatskoj, te obje skupine bolje ocjenjuju mogućnosti za sudjelovanje, no, svoju participaciju u školi, na lokalnoj, regionalnoj i nacionalnoj razini i dalje doživljavaju kao nedostatnu i nedovoljno učinkovitu: tek petina mladih smatra da odgovorne osobe na lokalnoj razini uzimaju u obzir njihovo mišljenje kada donose odluke o mladima, dok je taj udio kod djece 50 %</w:t>
      </w:r>
    </w:p>
    <w:p w:rsidR="00DA57C7" w:rsidRPr="00DA57C7" w:rsidP="005214A7">
      <w:pPr>
        <w:pStyle w:val="NormalWeb"/>
        <w:spacing w:before="0" w:beforeAutospacing="0" w:after="0" w:afterAutospacing="0" w:line="276" w:lineRule="auto"/>
        <w:jc w:val="both"/>
        <w:rPr>
          <w:rFonts w:asciiTheme="majorHAnsi" w:hAnsiTheme="majorHAnsi" w:cstheme="majorHAnsi"/>
          <w:color w:val="0F0F0F"/>
        </w:rPr>
      </w:pPr>
      <w:r w:rsidRPr="00DA57C7">
        <w:rPr>
          <w:rFonts w:asciiTheme="majorHAnsi" w:hAnsiTheme="majorHAnsi" w:cstheme="majorHAnsi"/>
          <w:color w:val="0F0F0F"/>
        </w:rPr>
        <w:t>Povodom održavanja Edukativnog kampa za djecu i odrasle iz Dječjih vijeća i foruma, glavna tajnica Saveza društava „Naša djeca“, Snježana Krpes, poručila je: „</w:t>
      </w:r>
      <w:r w:rsidRPr="00DA57C7">
        <w:rPr>
          <w:rStyle w:val="Emphasis"/>
          <w:rFonts w:asciiTheme="majorHAnsi" w:hAnsiTheme="majorHAnsi" w:cstheme="majorHAnsi"/>
          <w:color w:val="0F0F0F"/>
          <w:bdr w:val="none" w:sz="0" w:space="0" w:color="auto" w:frame="1"/>
        </w:rPr>
        <w:t>Djeca su nam već puno puta poručila da ne žele biti samo ukras svojih zajednica, već aktivni sudionici koji doprinose, utječu i oblikuju svoje odrastanje u zajednici. Na Edukativnom kampu imamo prilike čuti što djeca žele promijeniti u svojim zajednicama i raditi s njima na pokretanju tih promjena. Posebno su se na kampu bavila pitanjima sigurnosti prometnica, sprječavanja nasilja među djecom, integracijom djece s teškoćama u razvoju te prednostima dječje participacije.</w:t>
      </w:r>
      <w:r w:rsidRPr="00DA57C7">
        <w:rPr>
          <w:rFonts w:asciiTheme="majorHAnsi" w:hAnsiTheme="majorHAnsi" w:cstheme="majorHAnsi"/>
          <w:color w:val="0F0F0F"/>
        </w:rPr>
        <w:t>“</w:t>
      </w:r>
    </w:p>
    <w:p w:rsidR="00DA57C7" w:rsidRPr="00DA57C7" w:rsidP="005214A7">
      <w:pPr>
        <w:pStyle w:val="NormalWeb"/>
        <w:spacing w:before="0" w:beforeAutospacing="0" w:after="240" w:afterAutospacing="0" w:line="276" w:lineRule="auto"/>
        <w:jc w:val="both"/>
        <w:rPr>
          <w:rFonts w:asciiTheme="majorHAnsi" w:hAnsiTheme="majorHAnsi" w:cstheme="majorHAnsi"/>
          <w:color w:val="0F0F0F"/>
        </w:rPr>
      </w:pPr>
      <w:r w:rsidRPr="00DA57C7">
        <w:rPr>
          <w:rFonts w:asciiTheme="majorHAnsi" w:hAnsiTheme="majorHAnsi" w:cstheme="majorHAnsi"/>
          <w:color w:val="0F0F0F"/>
        </w:rPr>
        <w:t>U okviru projekta, organiziran je i Edukativni kamp za djecu i odrasle u Tuheljskim Toplicama od 26. do 28. siječnja 2024. godine. Kamp je okupio 70 sudionica i sudionika iz različitih gradova diljem Hrvatske, uključujući Bedekovčinu, Čakovec, Dubrovnik, Koprivnicu, Križevce, Lovran, Mali Lošinj, Novu Gradišku, Opatiju, Osijek, Pregradu, Ravnu Goru, Samobor, Svetu Nedelju, Tuhelj, Varaždin, Veliku Goricu, Vinkovce, Virje i Zabok.</w:t>
      </w:r>
    </w:p>
    <w:p w:rsidR="00DA57C7" w:rsidRPr="00DA57C7" w:rsidP="005214A7">
      <w:pPr>
        <w:pStyle w:val="NormalWeb"/>
        <w:spacing w:before="0" w:beforeAutospacing="0" w:after="240" w:afterAutospacing="0" w:line="276" w:lineRule="auto"/>
        <w:jc w:val="both"/>
        <w:rPr>
          <w:rFonts w:asciiTheme="majorHAnsi" w:hAnsiTheme="majorHAnsi" w:cstheme="majorHAnsi"/>
          <w:color w:val="0F0F0F"/>
        </w:rPr>
      </w:pPr>
      <w:r w:rsidRPr="00DA57C7">
        <w:rPr>
          <w:rFonts w:asciiTheme="majorHAnsi" w:hAnsiTheme="majorHAnsi" w:cstheme="majorHAnsi"/>
          <w:color w:val="0F0F0F"/>
        </w:rPr>
        <w:t>Sudionici Kampa došli su već postojećih Dječjih foruma i Dječjih vijeća koja djeluju u lokalnim zajednicama. Njihova misija je ojačati dječje sudjelovanje u odlukama koje oblikuju njihove zajednice. Tijekom Edukativnog kampa, predstavnici Dječjih foruma i Dječjih vijeća imala su prilike s iskusnim mentoricama Sanjom Škorić, dopredsjednicom Saveza i Antonijom Katić iz Dječjeg vijeća Opatije, Vericom Lukačević iz Dječjeg vijeća Nove Gradiške i Jasnom Vnuk iz Dječjeg vijeća Pregrade podijeliti svoje stavove o tome što djeca trebaju u svojim lokalnim zajednicama. Kroz raznovrsne igre i edukativne aktivnosti, sudionici su razvijali svoje prijedloge za Naj-projekte koji mogu odgovoriti na identificirane potrebe djece.</w:t>
      </w:r>
    </w:p>
    <w:p w:rsidR="00DA57C7" w:rsidRPr="00DA57C7" w:rsidP="005214A7">
      <w:pPr>
        <w:pStyle w:val="NormalWeb"/>
        <w:spacing w:before="0" w:beforeAutospacing="0" w:after="240" w:afterAutospacing="0" w:line="276" w:lineRule="auto"/>
        <w:jc w:val="both"/>
        <w:rPr>
          <w:rFonts w:asciiTheme="majorHAnsi" w:hAnsiTheme="majorHAnsi" w:cstheme="majorHAnsi"/>
          <w:color w:val="0F0F0F"/>
        </w:rPr>
      </w:pPr>
      <w:r w:rsidRPr="00DA57C7">
        <w:rPr>
          <w:rFonts w:asciiTheme="majorHAnsi" w:hAnsiTheme="majorHAnsi" w:cstheme="majorHAnsi"/>
          <w:color w:val="0F0F0F"/>
        </w:rPr>
        <w:t>Djecu i mentore došli su podržati i gosti, prijateljice djece, iz Ureda Pravobraniteljice za djecu savjetnica Davorka Osmak Franjić, zamjenica župana Krapinsko-zagorske županije gospođa Jasna Petek, predsjednica DND Zabok, dopredsjednica Saveza gospođa Sonja Borovčak te predstavnici partnera iz Hrvatske zajednica županija.</w:t>
      </w:r>
    </w:p>
    <w:p w:rsidR="00DA57C7" w:rsidRPr="00DA57C7" w:rsidP="005214A7">
      <w:pPr>
        <w:pStyle w:val="NormalWeb"/>
        <w:spacing w:before="0" w:beforeAutospacing="0" w:after="240" w:afterAutospacing="0" w:line="276" w:lineRule="auto"/>
        <w:jc w:val="both"/>
        <w:rPr>
          <w:rFonts w:asciiTheme="majorHAnsi" w:hAnsiTheme="majorHAnsi" w:cstheme="majorHAnsi"/>
          <w:color w:val="0F0F0F"/>
        </w:rPr>
      </w:pPr>
      <w:r>
        <w:rPr>
          <w:rFonts w:asciiTheme="majorHAnsi" w:hAnsiTheme="majorHAnsi" w:cstheme="majorHAnsi"/>
          <w:noProof/>
          <w:color w:val="0F0F0F"/>
        </w:rPr>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2266950" cy="3399155"/>
            <wp:effectExtent l="19050" t="0" r="0" b="0"/>
            <wp:wrapSquare wrapText="bothSides"/>
            <wp:docPr id="1" name="Slika 0" descr="t14-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14-scaled.jpg"/>
                    <pic:cNvPicPr/>
                  </pic:nvPicPr>
                  <pic:blipFill>
                    <a:blip xmlns:r="http://schemas.openxmlformats.org/officeDocument/2006/relationships" r:embed="rId5" cstate="print"/>
                    <a:stretch>
                      <a:fillRect/>
                    </a:stretch>
                  </pic:blipFill>
                  <pic:spPr>
                    <a:xfrm>
                      <a:off x="0" y="0"/>
                      <a:ext cx="2266950" cy="3399155"/>
                    </a:xfrm>
                    <a:prstGeom prst="rect">
                      <a:avLst/>
                    </a:prstGeom>
                    <a:ln>
                      <a:noFill/>
                    </a:ln>
                    <a:effectLst>
                      <a:softEdge rad="112500"/>
                    </a:effectLst>
                  </pic:spPr>
                </pic:pic>
              </a:graphicData>
            </a:graphic>
          </wp:anchor>
        </w:drawing>
      </w:r>
      <w:r w:rsidRPr="00DA57C7">
        <w:rPr>
          <w:rFonts w:asciiTheme="majorHAnsi" w:hAnsiTheme="majorHAnsi" w:cstheme="majorHAnsi"/>
          <w:color w:val="0F0F0F"/>
        </w:rPr>
        <w:t>Savez društava „Naša djeca“ Hrvatske više od 70 godina gradi društvo u kojem odrastaju sretna i zadovoljna djeca, koja sudjeluju u odlukama koje ih se tiču i slobodno izražavaju svoje mišljenje, društvo u kojem se poštuju njihova prava i oni kao osobe. Na kampu predstavljeni su vizuali i promo-materijali projekta (majica, bedž, vrećica) čiji su vizualni identitet osmislili dizajneri i kreativci iz agencije Community iz Zagreba.</w:t>
      </w:r>
    </w:p>
    <w:p w:rsidR="005214A7" w:rsidP="005214A7">
      <w:pPr>
        <w:spacing w:after="360" w:line="240" w:lineRule="auto"/>
        <w:rPr>
          <w:rFonts w:eastAsia="Times New Roman" w:asciiTheme="majorHAnsi" w:hAnsiTheme="majorHAnsi" w:cstheme="majorHAnsi"/>
          <w:b/>
          <w:sz w:val="24"/>
          <w:szCs w:val="24"/>
        </w:rPr>
      </w:pPr>
    </w:p>
    <w:p w:rsidR="005214A7" w:rsidP="005214A7">
      <w:pPr>
        <w:spacing w:after="360" w:line="240" w:lineRule="auto"/>
        <w:rPr>
          <w:rFonts w:eastAsia="Times New Roman" w:asciiTheme="majorHAnsi" w:hAnsiTheme="majorHAnsi" w:cstheme="majorHAnsi"/>
          <w:b/>
          <w:sz w:val="24"/>
          <w:szCs w:val="24"/>
        </w:rPr>
      </w:pPr>
    </w:p>
    <w:p w:rsidR="005214A7" w:rsidP="005214A7">
      <w:pPr>
        <w:spacing w:after="360" w:line="240" w:lineRule="auto"/>
        <w:rPr>
          <w:rFonts w:eastAsia="Times New Roman" w:asciiTheme="majorHAnsi" w:hAnsiTheme="majorHAnsi" w:cstheme="majorHAnsi"/>
          <w:b/>
          <w:sz w:val="24"/>
          <w:szCs w:val="24"/>
        </w:rPr>
      </w:pPr>
    </w:p>
    <w:p w:rsidR="005214A7" w:rsidP="005214A7">
      <w:pPr>
        <w:spacing w:after="360" w:line="240" w:lineRule="auto"/>
        <w:rPr>
          <w:rFonts w:eastAsia="Times New Roman" w:asciiTheme="majorHAnsi" w:hAnsiTheme="majorHAnsi" w:cstheme="majorHAnsi"/>
          <w:b/>
          <w:sz w:val="24"/>
          <w:szCs w:val="24"/>
        </w:rPr>
      </w:pPr>
    </w:p>
    <w:p w:rsidR="005214A7" w:rsidP="005214A7">
      <w:pPr>
        <w:spacing w:after="360" w:line="240" w:lineRule="auto"/>
        <w:rPr>
          <w:rFonts w:eastAsia="Times New Roman" w:asciiTheme="majorHAnsi" w:hAnsiTheme="majorHAnsi" w:cstheme="majorHAnsi"/>
          <w:b/>
          <w:sz w:val="24"/>
          <w:szCs w:val="24"/>
        </w:rPr>
      </w:pPr>
      <w:r>
        <w:rPr>
          <w:rFonts w:eastAsia="Times New Roman" w:asciiTheme="majorHAnsi" w:hAnsiTheme="majorHAnsi" w:cstheme="majorHAnsi"/>
          <w:b/>
          <w:noProof/>
          <w:sz w:val="24"/>
          <w:szCs w:val="24"/>
        </w:rPr>
        <w:drawing>
          <wp:anchor distT="0" distB="0" distL="114300" distR="114300" simplePos="0" relativeHeight="251659264" behindDoc="0" locked="0" layoutInCell="1" allowOverlap="1">
            <wp:simplePos x="0" y="0"/>
            <wp:positionH relativeFrom="margin">
              <wp:align>right</wp:align>
            </wp:positionH>
            <wp:positionV relativeFrom="margin">
              <wp:align>center</wp:align>
            </wp:positionV>
            <wp:extent cx="3520440" cy="2346960"/>
            <wp:effectExtent l="19050" t="0" r="3810" b="0"/>
            <wp:wrapSquare wrapText="bothSides"/>
            <wp:docPr id="2" name="Slika 1" descr="t29-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29-scaled.jpg"/>
                    <pic:cNvPicPr/>
                  </pic:nvPicPr>
                  <pic:blipFill>
                    <a:blip xmlns:r="http://schemas.openxmlformats.org/officeDocument/2006/relationships" r:embed="rId6" cstate="print"/>
                    <a:stretch>
                      <a:fillRect/>
                    </a:stretch>
                  </pic:blipFill>
                  <pic:spPr>
                    <a:xfrm>
                      <a:off x="0" y="0"/>
                      <a:ext cx="3520440" cy="2346960"/>
                    </a:xfrm>
                    <a:prstGeom prst="rect">
                      <a:avLst/>
                    </a:prstGeom>
                    <a:ln>
                      <a:noFill/>
                    </a:ln>
                    <a:effectLst>
                      <a:softEdge rad="112500"/>
                    </a:effectLst>
                  </pic:spPr>
                </pic:pic>
              </a:graphicData>
            </a:graphic>
          </wp:anchor>
        </w:drawing>
      </w:r>
    </w:p>
    <w:p w:rsidR="00844404" w:rsidP="005214A7">
      <w:pPr>
        <w:spacing w:after="360" w:line="240" w:lineRule="auto"/>
        <w:rPr>
          <w:rFonts w:eastAsia="Times New Roman" w:asciiTheme="majorHAnsi" w:hAnsiTheme="majorHAnsi" w:cstheme="majorHAnsi"/>
          <w:b/>
          <w:sz w:val="24"/>
          <w:szCs w:val="24"/>
        </w:rPr>
      </w:pPr>
    </w:p>
    <w:p w:rsidR="00844404" w:rsidP="00844404">
      <w:pPr>
        <w:spacing w:after="360" w:line="240" w:lineRule="auto"/>
        <w:rPr>
          <w:rFonts w:eastAsia="Times New Roman" w:asciiTheme="majorHAnsi" w:hAnsiTheme="majorHAnsi" w:cstheme="majorHAnsi"/>
          <w:b/>
          <w:sz w:val="24"/>
          <w:szCs w:val="24"/>
        </w:rPr>
      </w:pPr>
    </w:p>
    <w:p w:rsidR="00844404" w:rsidP="00844404">
      <w:pPr>
        <w:spacing w:after="360" w:line="240" w:lineRule="auto"/>
        <w:rPr>
          <w:rFonts w:eastAsia="Times New Roman" w:asciiTheme="majorHAnsi" w:hAnsiTheme="majorHAnsi" w:cstheme="majorHAnsi"/>
          <w:b/>
          <w:sz w:val="24"/>
          <w:szCs w:val="24"/>
        </w:rPr>
      </w:pPr>
    </w:p>
    <w:p w:rsidR="00844404" w:rsidP="00844404">
      <w:pPr>
        <w:spacing w:after="360" w:line="240" w:lineRule="auto"/>
        <w:rPr>
          <w:rFonts w:eastAsia="Times New Roman" w:asciiTheme="majorHAnsi" w:hAnsiTheme="majorHAnsi" w:cstheme="majorHAnsi"/>
          <w:b/>
          <w:sz w:val="24"/>
          <w:szCs w:val="24"/>
        </w:rPr>
      </w:pPr>
    </w:p>
    <w:p w:rsidR="00844404" w:rsidRPr="00844404" w:rsidP="00844404">
      <w:pPr>
        <w:spacing w:after="360" w:line="240" w:lineRule="auto"/>
        <w:rPr>
          <w:rFonts w:eastAsia="Times New Roman" w:asciiTheme="majorHAnsi" w:hAnsiTheme="majorHAnsi" w:cstheme="majorHAnsi"/>
          <w:b/>
          <w:sz w:val="24"/>
          <w:szCs w:val="24"/>
        </w:rPr>
      </w:pPr>
    </w:p>
    <w:p w:rsidR="00AE5CA3" w:rsidRPr="00F04C1D" w:rsidP="00AE5CA3">
      <w:pPr>
        <w:spacing w:after="360" w:line="360" w:lineRule="auto"/>
        <w:rPr>
          <w:rFonts w:eastAsia="Times New Roman" w:cstheme="minorHAnsi"/>
          <w:sz w:val="24"/>
          <w:szCs w:val="24"/>
        </w:rPr>
      </w:pPr>
      <w:r>
        <w:rPr>
          <w:rFonts w:eastAsia="Times New Roman" w:cstheme="minorHAnsi"/>
          <w:noProof/>
          <w:sz w:val="24"/>
          <w:szCs w:val="24"/>
        </w:rPr>
        <w:drawing>
          <wp:anchor distT="0" distB="0" distL="114300" distR="114300" simplePos="0" relativeHeight="251660288" behindDoc="0" locked="0" layoutInCell="1" allowOverlap="1">
            <wp:simplePos x="0" y="0"/>
            <wp:positionH relativeFrom="margin">
              <wp:align>left</wp:align>
            </wp:positionH>
            <wp:positionV relativeFrom="margin">
              <wp:align>bottom</wp:align>
            </wp:positionV>
            <wp:extent cx="3752850" cy="2499360"/>
            <wp:effectExtent l="19050" t="0" r="0" b="0"/>
            <wp:wrapSquare wrapText="bothSides"/>
            <wp:docPr id="3" name="Slika 2" descr="t33-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33-scaled.jpg"/>
                    <pic:cNvPicPr/>
                  </pic:nvPicPr>
                  <pic:blipFill>
                    <a:blip xmlns:r="http://schemas.openxmlformats.org/officeDocument/2006/relationships" r:embed="rId7" cstate="print"/>
                    <a:stretch>
                      <a:fillRect/>
                    </a:stretch>
                  </pic:blipFill>
                  <pic:spPr>
                    <a:xfrm>
                      <a:off x="0" y="0"/>
                      <a:ext cx="3752850" cy="2499360"/>
                    </a:xfrm>
                    <a:prstGeom prst="rect">
                      <a:avLst/>
                    </a:prstGeom>
                    <a:ln>
                      <a:noFill/>
                    </a:ln>
                    <a:effectLst>
                      <a:softEdge rad="112500"/>
                    </a:effectLst>
                  </pic:spPr>
                </pic:pic>
              </a:graphicData>
            </a:graphic>
          </wp:anchor>
        </w:drawing>
      </w:r>
    </w:p>
    <w:p w:rsidR="00AE5CA3" w:rsidRPr="00F04C1D" w:rsidP="00AE5CA3">
      <w:pPr>
        <w:spacing w:after="360" w:line="360" w:lineRule="auto"/>
        <w:rPr>
          <w:rFonts w:eastAsia="Times New Roman" w:cstheme="minorHAnsi"/>
          <w:sz w:val="24"/>
          <w:szCs w:val="24"/>
        </w:rPr>
      </w:pPr>
    </w:p>
    <w:p w:rsidR="00AE5CA3" w:rsidP="00AE5CA3">
      <w:pPr>
        <w:spacing w:line="360" w:lineRule="auto"/>
        <w:jc w:val="center"/>
      </w:pPr>
    </w:p>
    <w:p w:rsidR="005214A7" w:rsidP="00AE5CA3">
      <w:pPr>
        <w:spacing w:line="360" w:lineRule="auto"/>
        <w:jc w:val="center"/>
      </w:pPr>
    </w:p>
    <w:p w:rsidR="001A3910" w:rsidRPr="0065306A" w:rsidP="0065306A">
      <w:pPr>
        <w:tabs>
          <w:tab w:val="center" w:pos="4536"/>
          <w:tab w:val="left" w:pos="6912"/>
        </w:tabs>
        <w:rPr>
          <w:rFonts w:asciiTheme="majorHAnsi" w:hAnsiTheme="majorHAnsi" w:cstheme="majorHAnsi"/>
          <w:b/>
          <w:sz w:val="24"/>
          <w:szCs w:val="24"/>
        </w:rPr>
      </w:pPr>
      <w:r>
        <w:rPr>
          <w:rFonts w:asciiTheme="majorHAnsi" w:hAnsiTheme="majorHAnsi" w:cstheme="majorHAnsi"/>
          <w:b/>
          <w:sz w:val="24"/>
          <w:szCs w:val="24"/>
        </w:rPr>
        <w:tab/>
      </w:r>
      <w:r w:rsidRPr="0065306A">
        <w:rPr>
          <w:rFonts w:asciiTheme="majorHAnsi" w:hAnsiTheme="majorHAnsi" w:cstheme="majorHAnsi"/>
          <w:b/>
          <w:sz w:val="24"/>
          <w:szCs w:val="24"/>
        </w:rPr>
        <w:t>RADIONICA POVODOM DANA ŽENA</w:t>
      </w:r>
      <w:r>
        <w:rPr>
          <w:rFonts w:asciiTheme="majorHAnsi" w:hAnsiTheme="majorHAnsi" w:cstheme="majorHAnsi"/>
          <w:b/>
          <w:sz w:val="24"/>
          <w:szCs w:val="24"/>
        </w:rPr>
        <w:tab/>
      </w:r>
    </w:p>
    <w:p w:rsidR="001A3910" w:rsidP="001A3910">
      <w:pPr>
        <w:rPr>
          <w:b/>
        </w:rPr>
      </w:pPr>
    </w:p>
    <w:p w:rsidR="001A3910" w:rsidP="001A3910">
      <w:pPr>
        <w:spacing w:line="360" w:lineRule="auto"/>
        <w:jc w:val="both"/>
        <w:rPr>
          <w:rFonts w:asciiTheme="majorHAnsi" w:hAnsiTheme="majorHAnsi" w:cstheme="majorHAnsi"/>
          <w:sz w:val="24"/>
          <w:szCs w:val="24"/>
        </w:rPr>
      </w:pPr>
      <w:r w:rsidRPr="001A3910">
        <w:rPr>
          <w:rFonts w:asciiTheme="majorHAnsi" w:hAnsiTheme="majorHAnsi" w:cstheme="majorHAnsi"/>
          <w:sz w:val="24"/>
          <w:szCs w:val="24"/>
        </w:rPr>
        <w:t xml:space="preserve">Dana 6. ožujka 2024. godine, u Osnovnoj školi ''Podolice'', održana je radionica povodom Dana žena. Na samom početku prisjetili smo se zašto se uopće obilježava Dan žena te kako se status žena u društvu kroz godine mijenjao. Radionica je održana u terminu od 16.00 do 17.00 sati, a dječji vijećnici su se potrudili izraditi prekrasne čestitke koje su posvetili svim djelatnicama Gradske uprave u znak velikog poštovanja i zahvalnosti. Osim prekrasnih čestitki, dječji vijećnici su imali priliku družiti se i još bolje upoznati. </w:t>
      </w:r>
    </w:p>
    <w:p w:rsidR="001A3910" w:rsidP="001A3910">
      <w:pPr>
        <w:spacing w:line="360" w:lineRule="auto"/>
        <w:jc w:val="both"/>
        <w:rPr>
          <w:rFonts w:asciiTheme="majorHAnsi" w:hAnsiTheme="majorHAnsi" w:cstheme="majorHAnsi"/>
          <w:sz w:val="24"/>
          <w:szCs w:val="24"/>
        </w:rPr>
      </w:pPr>
    </w:p>
    <w:p w:rsidR="001A3910" w:rsidP="001A3910">
      <w:pPr>
        <w:spacing w:line="360" w:lineRule="auto"/>
        <w:jc w:val="both"/>
        <w:rPr>
          <w:rFonts w:asciiTheme="majorHAnsi" w:hAnsiTheme="majorHAnsi" w:cstheme="majorHAnsi"/>
          <w:sz w:val="24"/>
          <w:szCs w:val="24"/>
        </w:rPr>
      </w:pPr>
    </w:p>
    <w:p w:rsidR="001A3910" w:rsidP="001A3910">
      <w:pPr>
        <w:spacing w:line="360" w:lineRule="auto"/>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661312" behindDoc="0" locked="0" layoutInCell="1" allowOverlap="1">
            <wp:simplePos x="0" y="0"/>
            <wp:positionH relativeFrom="margin">
              <wp:align>left</wp:align>
            </wp:positionH>
            <wp:positionV relativeFrom="margin">
              <wp:align>center</wp:align>
            </wp:positionV>
            <wp:extent cx="5815330" cy="3268980"/>
            <wp:effectExtent l="19050" t="0" r="0" b="0"/>
            <wp:wrapSquare wrapText="bothSides"/>
            <wp:docPr id="7" name="Slika 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jpg"/>
                    <pic:cNvPicPr/>
                  </pic:nvPicPr>
                  <pic:blipFill>
                    <a:blip xmlns:r="http://schemas.openxmlformats.org/officeDocument/2006/relationships" r:embed="rId8" cstate="print"/>
                    <a:stretch>
                      <a:fillRect/>
                    </a:stretch>
                  </pic:blipFill>
                  <pic:spPr>
                    <a:xfrm>
                      <a:off x="0" y="0"/>
                      <a:ext cx="5815330" cy="3268980"/>
                    </a:xfrm>
                    <a:prstGeom prst="rect">
                      <a:avLst/>
                    </a:prstGeom>
                    <a:ln>
                      <a:noFill/>
                    </a:ln>
                    <a:effectLst>
                      <a:softEdge rad="112500"/>
                    </a:effectLst>
                  </pic:spPr>
                </pic:pic>
              </a:graphicData>
            </a:graphic>
          </wp:anchor>
        </w:drawing>
      </w:r>
    </w:p>
    <w:p w:rsidR="001A3910" w:rsidP="001A3910">
      <w:pPr>
        <w:spacing w:line="360" w:lineRule="auto"/>
        <w:jc w:val="both"/>
        <w:rPr>
          <w:rFonts w:asciiTheme="majorHAnsi" w:hAnsiTheme="majorHAnsi" w:cstheme="majorHAnsi"/>
          <w:sz w:val="24"/>
          <w:szCs w:val="24"/>
        </w:rPr>
      </w:pPr>
    </w:p>
    <w:p w:rsidR="001A3910" w:rsidP="001A3910">
      <w:pPr>
        <w:spacing w:line="360" w:lineRule="auto"/>
        <w:jc w:val="both"/>
        <w:rPr>
          <w:rFonts w:asciiTheme="majorHAnsi" w:hAnsiTheme="majorHAnsi" w:cstheme="majorHAnsi"/>
          <w:sz w:val="24"/>
          <w:szCs w:val="24"/>
        </w:rPr>
      </w:pPr>
    </w:p>
    <w:p w:rsidR="001A3910" w:rsidP="001A3910">
      <w:pPr>
        <w:spacing w:line="360" w:lineRule="auto"/>
        <w:jc w:val="both"/>
        <w:rPr>
          <w:rFonts w:asciiTheme="majorHAnsi" w:hAnsiTheme="majorHAnsi" w:cstheme="majorHAnsi"/>
          <w:sz w:val="24"/>
          <w:szCs w:val="24"/>
        </w:rPr>
      </w:pPr>
    </w:p>
    <w:p w:rsidR="001A3910" w:rsidP="001A3910">
      <w:pPr>
        <w:spacing w:line="360" w:lineRule="auto"/>
        <w:jc w:val="both"/>
        <w:rPr>
          <w:rFonts w:asciiTheme="majorHAnsi" w:hAnsiTheme="majorHAnsi" w:cstheme="majorHAnsi"/>
          <w:sz w:val="24"/>
          <w:szCs w:val="24"/>
        </w:rPr>
      </w:pPr>
    </w:p>
    <w:p w:rsidR="0052764D" w:rsidP="0052764D">
      <w:pPr>
        <w:spacing w:line="360" w:lineRule="auto"/>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662336" behindDoc="0" locked="0" layoutInCell="1" allowOverlap="1">
            <wp:simplePos x="0" y="0"/>
            <wp:positionH relativeFrom="margin">
              <wp:align>center</wp:align>
            </wp:positionH>
            <wp:positionV relativeFrom="margin">
              <wp:align>top</wp:align>
            </wp:positionV>
            <wp:extent cx="5756910" cy="3246120"/>
            <wp:effectExtent l="19050" t="0" r="0" b="0"/>
            <wp:wrapSquare wrapText="bothSides"/>
            <wp:docPr id="8" name="Slika 7" descr="viber_slika_2024-03-07_23-29-1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ber_slika_2024-03-07_23-29-14-651.jpg"/>
                    <pic:cNvPicPr/>
                  </pic:nvPicPr>
                  <pic:blipFill>
                    <a:blip xmlns:r="http://schemas.openxmlformats.org/officeDocument/2006/relationships" r:embed="rId9" cstate="print"/>
                    <a:stretch>
                      <a:fillRect/>
                    </a:stretch>
                  </pic:blipFill>
                  <pic:spPr>
                    <a:xfrm>
                      <a:off x="0" y="0"/>
                      <a:ext cx="5756910" cy="3246120"/>
                    </a:xfrm>
                    <a:prstGeom prst="rect">
                      <a:avLst/>
                    </a:prstGeom>
                    <a:ln>
                      <a:noFill/>
                    </a:ln>
                    <a:effectLst>
                      <a:softEdge rad="112500"/>
                    </a:effectLst>
                  </pic:spPr>
                </pic:pic>
              </a:graphicData>
            </a:graphic>
          </wp:anchor>
        </w:drawing>
      </w:r>
    </w:p>
    <w:p w:rsidR="0052764D" w:rsidP="0052764D"/>
    <w:p w:rsidR="001A3910" w:rsidP="0052764D">
      <w:pPr>
        <w:rPr>
          <w:noProof/>
        </w:rPr>
      </w:pPr>
    </w:p>
    <w:p w:rsidR="0052764D" w:rsidP="0052764D">
      <w:pPr>
        <w:rPr>
          <w:noProof/>
        </w:rPr>
      </w:pPr>
    </w:p>
    <w:p w:rsidR="0052764D" w:rsidP="0052764D">
      <w:pPr>
        <w:tabs>
          <w:tab w:val="left" w:pos="2772"/>
        </w:tabs>
        <w:rPr>
          <w:noProof/>
        </w:rPr>
      </w:pPr>
      <w:r>
        <w:rPr>
          <w:noProof/>
        </w:rPr>
        <w:drawing>
          <wp:anchor distT="0" distB="0" distL="114300" distR="114300" simplePos="0" relativeHeight="251663360" behindDoc="0" locked="0" layoutInCell="1" allowOverlap="1">
            <wp:simplePos x="0" y="0"/>
            <wp:positionH relativeFrom="margin">
              <wp:align>center</wp:align>
            </wp:positionH>
            <wp:positionV relativeFrom="margin">
              <wp:align>bottom</wp:align>
            </wp:positionV>
            <wp:extent cx="5756910" cy="3246120"/>
            <wp:effectExtent l="19050" t="0" r="0" b="0"/>
            <wp:wrapSquare wrapText="bothSides"/>
            <wp:docPr id="11" name="Slika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jpg"/>
                    <pic:cNvPicPr/>
                  </pic:nvPicPr>
                  <pic:blipFill>
                    <a:blip xmlns:r="http://schemas.openxmlformats.org/officeDocument/2006/relationships" r:embed="rId10" cstate="print"/>
                    <a:stretch>
                      <a:fillRect/>
                    </a:stretch>
                  </pic:blipFill>
                  <pic:spPr>
                    <a:xfrm>
                      <a:off x="0" y="0"/>
                      <a:ext cx="5756910" cy="3246120"/>
                    </a:xfrm>
                    <a:prstGeom prst="rect">
                      <a:avLst/>
                    </a:prstGeom>
                    <a:ln>
                      <a:noFill/>
                    </a:ln>
                    <a:effectLst>
                      <a:softEdge rad="112500"/>
                    </a:effectLst>
                  </pic:spPr>
                </pic:pic>
              </a:graphicData>
            </a:graphic>
          </wp:anchor>
        </w:drawing>
      </w:r>
    </w:p>
    <w:p w:rsidR="0052764D" w:rsidP="0052764D">
      <w:pPr>
        <w:rPr>
          <w:noProof/>
        </w:rPr>
      </w:pPr>
    </w:p>
    <w:p w:rsidR="0052764D" w:rsidP="0052764D">
      <w:pPr>
        <w:rPr>
          <w:noProof/>
        </w:rPr>
      </w:pPr>
    </w:p>
    <w:p w:rsidR="0052764D" w:rsidRPr="0065306A" w:rsidP="0065306A">
      <w:pPr>
        <w:jc w:val="center"/>
        <w:rPr>
          <w:rFonts w:asciiTheme="majorHAnsi" w:hAnsiTheme="majorHAnsi" w:cstheme="majorHAnsi"/>
          <w:b/>
          <w:noProof/>
          <w:sz w:val="24"/>
          <w:szCs w:val="24"/>
        </w:rPr>
      </w:pPr>
      <w:r w:rsidRPr="0065306A">
        <w:rPr>
          <w:rFonts w:asciiTheme="majorHAnsi" w:hAnsiTheme="majorHAnsi" w:cstheme="majorHAnsi"/>
          <w:b/>
          <w:noProof/>
          <w:sz w:val="24"/>
          <w:szCs w:val="24"/>
        </w:rPr>
        <w:t>RADIONICA SA ŠINTERICAMA (USKRSNA RADIONICA)</w:t>
      </w:r>
    </w:p>
    <w:p w:rsidR="0052764D" w:rsidP="0052764D">
      <w:pPr>
        <w:rPr>
          <w:noProof/>
        </w:rPr>
      </w:pPr>
    </w:p>
    <w:p w:rsidR="0052764D" w:rsidP="00F34D6F">
      <w:pPr>
        <w:spacing w:line="360" w:lineRule="auto"/>
        <w:jc w:val="both"/>
        <w:rPr>
          <w:rFonts w:asciiTheme="majorHAnsi" w:hAnsiTheme="majorHAnsi" w:cstheme="majorHAnsi"/>
          <w:sz w:val="24"/>
          <w:szCs w:val="24"/>
        </w:rPr>
      </w:pPr>
      <w:r w:rsidRPr="00F34D6F">
        <w:rPr>
          <w:rFonts w:asciiTheme="majorHAnsi" w:hAnsiTheme="majorHAnsi" w:cstheme="majorHAnsi"/>
          <w:sz w:val="24"/>
          <w:szCs w:val="24"/>
        </w:rPr>
        <w:t>Kreativne dječje ruke i mašta uz podršku odraslih mogu svijet učiniti ljepšim. Pokazalo se to na edukativno zabavnoj radionici koju su u Mačkovcu zajednički organizirali DND, Dječje gradsko vijeće i udruga Šinterice dobrog srca. Dječaci i djevojčice izradili su brojne uskrsne ukrase koji će se prodavati kako bi se namakla sredstva za hranu mačaka u njihovom skloništu.</w:t>
      </w:r>
      <w:r>
        <w:rPr>
          <w:rFonts w:asciiTheme="majorHAnsi" w:hAnsiTheme="majorHAnsi" w:cstheme="majorHAnsi"/>
          <w:sz w:val="24"/>
          <w:szCs w:val="24"/>
        </w:rPr>
        <w:t xml:space="preserve"> Usto, poigrali su se s mačkama </w:t>
      </w:r>
      <w:r w:rsidRPr="00F34D6F">
        <w:rPr>
          <w:rFonts w:asciiTheme="majorHAnsi" w:hAnsiTheme="majorHAnsi" w:cstheme="majorHAnsi"/>
          <w:sz w:val="24"/>
          <w:szCs w:val="24"/>
        </w:rPr>
        <w:t>željnima ljudske pažnje.</w:t>
      </w:r>
    </w:p>
    <w:p w:rsidR="00F34D6F" w:rsidP="00F34D6F">
      <w:pPr>
        <w:spacing w:line="360" w:lineRule="auto"/>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664384" behindDoc="0" locked="0" layoutInCell="1" allowOverlap="1">
            <wp:simplePos x="0" y="0"/>
            <wp:positionH relativeFrom="margin">
              <wp:align>center</wp:align>
            </wp:positionH>
            <wp:positionV relativeFrom="margin">
              <wp:align>center</wp:align>
            </wp:positionV>
            <wp:extent cx="5756910" cy="3246120"/>
            <wp:effectExtent l="38100" t="57150" r="110490" b="87630"/>
            <wp:wrapSquare wrapText="bothSides"/>
            <wp:docPr id="12" name="Slika 11" descr="viber_slika_2025-02-01_21-59-06-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ber_slika_2025-02-01_21-59-06-624.jpg"/>
                    <pic:cNvPicPr/>
                  </pic:nvPicPr>
                  <pic:blipFill>
                    <a:blip xmlns:r="http://schemas.openxmlformats.org/officeDocument/2006/relationships" r:embed="rId11"/>
                    <a:stretch>
                      <a:fillRect/>
                    </a:stretch>
                  </pic:blipFill>
                  <pic:spPr>
                    <a:xfrm>
                      <a:off x="0" y="0"/>
                      <a:ext cx="5756910" cy="3246120"/>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anchor>
        </w:drawing>
      </w:r>
    </w:p>
    <w:p w:rsidR="00F34D6F" w:rsidRPr="00F34D6F" w:rsidP="00F34D6F">
      <w:pPr>
        <w:rPr>
          <w:rFonts w:asciiTheme="majorHAnsi" w:hAnsiTheme="majorHAnsi" w:cstheme="majorHAnsi"/>
          <w:sz w:val="24"/>
          <w:szCs w:val="24"/>
        </w:rPr>
      </w:pPr>
    </w:p>
    <w:p w:rsidR="00F34D6F" w:rsidP="00F34D6F">
      <w:pPr>
        <w:tabs>
          <w:tab w:val="left" w:pos="1188"/>
        </w:tabs>
        <w:rPr>
          <w:rFonts w:asciiTheme="majorHAnsi" w:hAnsiTheme="majorHAnsi" w:cstheme="majorHAnsi"/>
          <w:sz w:val="24"/>
          <w:szCs w:val="24"/>
        </w:rPr>
      </w:pPr>
      <w:r>
        <w:rPr>
          <w:rFonts w:asciiTheme="majorHAnsi" w:hAnsiTheme="majorHAnsi" w:cstheme="majorHAnsi"/>
          <w:sz w:val="24"/>
          <w:szCs w:val="24"/>
        </w:rPr>
        <w:tab/>
      </w:r>
    </w:p>
    <w:p w:rsidR="00F34D6F" w:rsidP="00F34D6F">
      <w:pPr>
        <w:tabs>
          <w:tab w:val="left" w:pos="1188"/>
        </w:tabs>
        <w:rPr>
          <w:rFonts w:asciiTheme="majorHAnsi" w:hAnsiTheme="majorHAnsi" w:cstheme="majorHAnsi"/>
          <w:sz w:val="24"/>
          <w:szCs w:val="24"/>
        </w:rPr>
      </w:pPr>
    </w:p>
    <w:p w:rsidR="00F34D6F" w:rsidP="00F34D6F">
      <w:pPr>
        <w:tabs>
          <w:tab w:val="left" w:pos="1188"/>
        </w:tabs>
        <w:rPr>
          <w:rFonts w:asciiTheme="majorHAnsi" w:hAnsiTheme="majorHAnsi" w:cstheme="majorHAnsi"/>
          <w:sz w:val="24"/>
          <w:szCs w:val="24"/>
        </w:rPr>
      </w:pPr>
    </w:p>
    <w:p w:rsidR="00F34D6F" w:rsidP="00F34D6F">
      <w:pPr>
        <w:tabs>
          <w:tab w:val="left" w:pos="1188"/>
        </w:tabs>
        <w:rPr>
          <w:rFonts w:asciiTheme="majorHAnsi" w:hAnsiTheme="majorHAnsi" w:cstheme="majorHAnsi"/>
          <w:sz w:val="24"/>
          <w:szCs w:val="24"/>
        </w:rPr>
      </w:pPr>
    </w:p>
    <w:p w:rsidR="00F34D6F" w:rsidP="00F34D6F">
      <w:pPr>
        <w:tabs>
          <w:tab w:val="left" w:pos="1188"/>
        </w:tabs>
        <w:rPr>
          <w:rFonts w:asciiTheme="majorHAnsi" w:hAnsiTheme="majorHAnsi" w:cstheme="majorHAnsi"/>
          <w:sz w:val="24"/>
          <w:szCs w:val="24"/>
        </w:rPr>
      </w:pPr>
    </w:p>
    <w:p w:rsidR="00F34D6F" w:rsidP="00F34D6F">
      <w:pPr>
        <w:tabs>
          <w:tab w:val="left" w:pos="1188"/>
        </w:tabs>
        <w:rPr>
          <w:rFonts w:asciiTheme="majorHAnsi" w:hAnsiTheme="majorHAnsi" w:cstheme="majorHAnsi"/>
          <w:sz w:val="24"/>
          <w:szCs w:val="24"/>
        </w:rPr>
      </w:pPr>
    </w:p>
    <w:p w:rsidR="00F34D6F" w:rsidP="00F34D6F">
      <w:pPr>
        <w:tabs>
          <w:tab w:val="left" w:pos="1188"/>
        </w:tabs>
        <w:rPr>
          <w:rFonts w:asciiTheme="majorHAnsi" w:hAnsiTheme="majorHAnsi" w:cstheme="majorHAnsi"/>
          <w:sz w:val="24"/>
          <w:szCs w:val="24"/>
        </w:rPr>
      </w:pPr>
    </w:p>
    <w:p w:rsidR="00F34D6F" w:rsidRPr="00F34D6F" w:rsidP="00F34D6F">
      <w:pPr>
        <w:tabs>
          <w:tab w:val="left" w:pos="1188"/>
        </w:tabs>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665408" behindDoc="0" locked="0" layoutInCell="1" allowOverlap="1">
            <wp:simplePos x="0" y="0"/>
            <wp:positionH relativeFrom="margin">
              <wp:align>center</wp:align>
            </wp:positionH>
            <wp:positionV relativeFrom="margin">
              <wp:align>top</wp:align>
            </wp:positionV>
            <wp:extent cx="5756910" cy="3246120"/>
            <wp:effectExtent l="19050" t="0" r="0" b="0"/>
            <wp:wrapSquare wrapText="bothSides"/>
            <wp:docPr id="13" name="Slika 12" descr="viber_slika_2025-02-01_21-59-06-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ber_slika_2025-02-01_21-59-06-598.jpg"/>
                    <pic:cNvPicPr/>
                  </pic:nvPicPr>
                  <pic:blipFill>
                    <a:blip xmlns:r="http://schemas.openxmlformats.org/officeDocument/2006/relationships" r:embed="rId12"/>
                    <a:stretch>
                      <a:fillRect/>
                    </a:stretch>
                  </pic:blipFill>
                  <pic:spPr>
                    <a:xfrm>
                      <a:off x="0" y="0"/>
                      <a:ext cx="5756910" cy="3246120"/>
                    </a:xfrm>
                    <a:prstGeom prst="rect">
                      <a:avLst/>
                    </a:prstGeom>
                    <a:ln>
                      <a:noFill/>
                    </a:ln>
                    <a:effectLst>
                      <a:softEdge rad="112500"/>
                    </a:effectLst>
                  </pic:spPr>
                </pic:pic>
              </a:graphicData>
            </a:graphic>
          </wp:anchor>
        </w:drawing>
      </w:r>
    </w:p>
    <w:p w:rsidR="00F34D6F" w:rsidRPr="00F34D6F" w:rsidP="00F34D6F">
      <w:pPr>
        <w:tabs>
          <w:tab w:val="left" w:pos="1188"/>
        </w:tabs>
        <w:rPr>
          <w:rFonts w:asciiTheme="majorHAnsi" w:hAnsiTheme="majorHAnsi" w:cstheme="majorHAnsi"/>
          <w:sz w:val="24"/>
          <w:szCs w:val="24"/>
        </w:rPr>
      </w:pPr>
      <w:r>
        <w:rPr>
          <w:rFonts w:asciiTheme="majorHAnsi" w:hAnsiTheme="majorHAnsi" w:cstheme="majorHAnsi"/>
          <w:sz w:val="24"/>
          <w:szCs w:val="24"/>
        </w:rPr>
        <w:tab/>
      </w:r>
      <w:r>
        <w:rPr>
          <w:rFonts w:asciiTheme="majorHAnsi" w:hAnsiTheme="majorHAnsi" w:cstheme="majorHAnsi"/>
          <w:noProof/>
          <w:sz w:val="24"/>
          <w:szCs w:val="24"/>
        </w:rPr>
        <w:drawing>
          <wp:anchor distT="0" distB="0" distL="114300" distR="114300" simplePos="0" relativeHeight="251666432" behindDoc="0" locked="0" layoutInCell="1" allowOverlap="1">
            <wp:simplePos x="0" y="0"/>
            <wp:positionH relativeFrom="margin">
              <wp:align>center</wp:align>
            </wp:positionH>
            <wp:positionV relativeFrom="margin">
              <wp:align>bottom</wp:align>
            </wp:positionV>
            <wp:extent cx="5756910" cy="3246120"/>
            <wp:effectExtent l="19050" t="0" r="0" b="0"/>
            <wp:wrapSquare wrapText="bothSides"/>
            <wp:docPr id="14" name="Slika 13" descr="viber_slika_2025-02-01_21-59-06-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ber_slika_2025-02-01_21-59-06-559.jpg"/>
                    <pic:cNvPicPr/>
                  </pic:nvPicPr>
                  <pic:blipFill>
                    <a:blip xmlns:r="http://schemas.openxmlformats.org/officeDocument/2006/relationships" r:embed="rId13"/>
                    <a:stretch>
                      <a:fillRect/>
                    </a:stretch>
                  </pic:blipFill>
                  <pic:spPr>
                    <a:xfrm>
                      <a:off x="0" y="0"/>
                      <a:ext cx="5756910" cy="3246120"/>
                    </a:xfrm>
                    <a:prstGeom prst="rect">
                      <a:avLst/>
                    </a:prstGeom>
                  </pic:spPr>
                </pic:pic>
              </a:graphicData>
            </a:graphic>
          </wp:anchor>
        </w:drawing>
      </w:r>
    </w:p>
    <w:p w:rsidR="00F34D6F" w:rsidRPr="00F34D6F" w:rsidP="00F34D6F">
      <w:pPr>
        <w:rPr>
          <w:rFonts w:asciiTheme="majorHAnsi" w:hAnsiTheme="majorHAnsi" w:cstheme="majorHAnsi"/>
          <w:sz w:val="24"/>
          <w:szCs w:val="24"/>
        </w:rPr>
      </w:pPr>
    </w:p>
    <w:p w:rsidR="00F34D6F" w:rsidRPr="00F34D6F" w:rsidP="00F34D6F">
      <w:pPr>
        <w:rPr>
          <w:rFonts w:asciiTheme="majorHAnsi" w:hAnsiTheme="majorHAnsi" w:cstheme="majorHAnsi"/>
          <w:sz w:val="24"/>
          <w:szCs w:val="24"/>
        </w:rPr>
      </w:pPr>
    </w:p>
    <w:p w:rsidR="00F34D6F" w:rsidRPr="00F34D6F" w:rsidP="00F34D6F">
      <w:pPr>
        <w:rPr>
          <w:rFonts w:asciiTheme="majorHAnsi" w:hAnsiTheme="majorHAnsi" w:cstheme="majorHAnsi"/>
          <w:sz w:val="24"/>
          <w:szCs w:val="24"/>
        </w:rPr>
      </w:pPr>
    </w:p>
    <w:p w:rsidR="00F34D6F" w:rsidRPr="00F34D6F" w:rsidP="00F34D6F">
      <w:pPr>
        <w:rPr>
          <w:rFonts w:asciiTheme="majorHAnsi" w:hAnsiTheme="majorHAnsi" w:cstheme="majorHAnsi"/>
          <w:sz w:val="24"/>
          <w:szCs w:val="24"/>
        </w:rPr>
      </w:pPr>
    </w:p>
    <w:p w:rsidR="00E72DEF" w:rsidP="00F34D6F">
      <w:pPr>
        <w:rPr>
          <w:rFonts w:asciiTheme="majorHAnsi" w:hAnsiTheme="majorHAnsi" w:cstheme="majorHAnsi"/>
          <w:sz w:val="24"/>
          <w:szCs w:val="24"/>
        </w:rPr>
      </w:pPr>
    </w:p>
    <w:p w:rsidR="00E72DEF" w:rsidP="0065306A">
      <w:pPr>
        <w:jc w:val="center"/>
        <w:rPr>
          <w:rFonts w:asciiTheme="majorHAnsi" w:hAnsiTheme="majorHAnsi" w:cstheme="majorHAnsi"/>
          <w:b/>
          <w:sz w:val="24"/>
          <w:szCs w:val="24"/>
        </w:rPr>
      </w:pPr>
      <w:r w:rsidRPr="00E72DEF">
        <w:rPr>
          <w:rFonts w:asciiTheme="majorHAnsi" w:hAnsiTheme="majorHAnsi" w:cstheme="majorHAnsi"/>
          <w:b/>
          <w:sz w:val="24"/>
          <w:szCs w:val="24"/>
        </w:rPr>
        <w:t>POSJET CENTRU SVITANJE</w:t>
      </w:r>
    </w:p>
    <w:p w:rsidR="00E72DEF" w:rsidRPr="00E72DEF" w:rsidP="00F34D6F">
      <w:pPr>
        <w:rPr>
          <w:rFonts w:asciiTheme="majorHAnsi" w:hAnsiTheme="majorHAnsi" w:cstheme="majorHAnsi"/>
          <w:b/>
          <w:sz w:val="24"/>
          <w:szCs w:val="24"/>
        </w:rPr>
      </w:pPr>
    </w:p>
    <w:p w:rsidR="00E72DEF" w:rsidP="00E72DEF">
      <w:pPr>
        <w:spacing w:line="360" w:lineRule="auto"/>
        <w:rPr>
          <w:rFonts w:asciiTheme="majorHAnsi" w:hAnsiTheme="majorHAnsi" w:cstheme="majorHAnsi"/>
          <w:sz w:val="24"/>
          <w:szCs w:val="24"/>
        </w:rPr>
      </w:pPr>
      <w:r w:rsidRPr="00E72DEF">
        <w:rPr>
          <w:rFonts w:asciiTheme="majorHAnsi" w:hAnsiTheme="majorHAnsi" w:cstheme="majorHAnsi"/>
          <w:sz w:val="24"/>
          <w:szCs w:val="24"/>
        </w:rPr>
        <w:t xml:space="preserve">Dječji vijećnici </w:t>
      </w:r>
      <w:r>
        <w:rPr>
          <w:rFonts w:asciiTheme="majorHAnsi" w:hAnsiTheme="majorHAnsi" w:cstheme="majorHAnsi"/>
          <w:sz w:val="24"/>
          <w:szCs w:val="24"/>
        </w:rPr>
        <w:t xml:space="preserve">su tradicionalno </w:t>
      </w:r>
      <w:r w:rsidRPr="00E72DEF">
        <w:rPr>
          <w:rFonts w:asciiTheme="majorHAnsi" w:hAnsiTheme="majorHAnsi" w:cstheme="majorHAnsi"/>
          <w:sz w:val="24"/>
          <w:szCs w:val="24"/>
        </w:rPr>
        <w:t>posjetili su korisnike Centra Svitanje kojima su uručili slatke paketiće Grada Koprivnice i prigodne čestitke koje su izradili na uskrsnoj radionici u Mačkovcu.</w:t>
      </w:r>
    </w:p>
    <w:p w:rsidR="00E72DEF" w:rsidP="00E72DEF">
      <w:pPr>
        <w:spacing w:line="360" w:lineRule="auto"/>
        <w:rPr>
          <w:rFonts w:asciiTheme="majorHAnsi" w:hAnsiTheme="majorHAnsi" w:cstheme="majorHAnsi"/>
          <w:sz w:val="24"/>
          <w:szCs w:val="24"/>
        </w:rPr>
      </w:pPr>
    </w:p>
    <w:p w:rsidR="00E72DEF" w:rsidP="00E72DEF">
      <w:pPr>
        <w:spacing w:line="360" w:lineRule="auto"/>
        <w:jc w:val="center"/>
        <w:rPr>
          <w:rFonts w:asciiTheme="majorHAnsi" w:hAnsiTheme="majorHAnsi" w:cstheme="majorHAnsi"/>
          <w:sz w:val="24"/>
          <w:szCs w:val="24"/>
        </w:rPr>
      </w:pPr>
    </w:p>
    <w:p w:rsidR="00E72DEF" w:rsidP="00A3031D">
      <w:pPr>
        <w:tabs>
          <w:tab w:val="left" w:pos="3120"/>
        </w:tabs>
        <w:spacing w:line="360" w:lineRule="auto"/>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667456" behindDoc="0" locked="0" layoutInCell="1" allowOverlap="1">
            <wp:simplePos x="0" y="0"/>
            <wp:positionH relativeFrom="margin">
              <wp:align>center</wp:align>
            </wp:positionH>
            <wp:positionV relativeFrom="margin">
              <wp:align>center</wp:align>
            </wp:positionV>
            <wp:extent cx="6175375" cy="3482340"/>
            <wp:effectExtent l="19050" t="0" r="0" b="0"/>
            <wp:wrapSquare wrapText="bothSides"/>
            <wp:docPr id="15" name="Slika 14" descr="viber_slika_2024-03-28_08-54-3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ber_slika_2024-03-28_08-54-32-505.jpg"/>
                    <pic:cNvPicPr/>
                  </pic:nvPicPr>
                  <pic:blipFill>
                    <a:blip xmlns:r="http://schemas.openxmlformats.org/officeDocument/2006/relationships" r:embed="rId14" cstate="print"/>
                    <a:stretch>
                      <a:fillRect/>
                    </a:stretch>
                  </pic:blipFill>
                  <pic:spPr>
                    <a:xfrm>
                      <a:off x="0" y="0"/>
                      <a:ext cx="6175375" cy="3482340"/>
                    </a:xfrm>
                    <a:prstGeom prst="rect">
                      <a:avLst/>
                    </a:prstGeom>
                    <a:ln>
                      <a:noFill/>
                    </a:ln>
                    <a:effectLst>
                      <a:softEdge rad="112500"/>
                    </a:effectLst>
                  </pic:spPr>
                </pic:pic>
              </a:graphicData>
            </a:graphic>
          </wp:anchor>
        </w:drawing>
      </w:r>
      <w:r w:rsidR="00A3031D">
        <w:rPr>
          <w:rFonts w:asciiTheme="majorHAnsi" w:hAnsiTheme="majorHAnsi" w:cstheme="majorHAnsi"/>
          <w:sz w:val="24"/>
          <w:szCs w:val="24"/>
        </w:rPr>
        <w:tab/>
      </w:r>
    </w:p>
    <w:p w:rsidR="00A3031D" w:rsidP="00A3031D">
      <w:pPr>
        <w:tabs>
          <w:tab w:val="left" w:pos="3120"/>
        </w:tabs>
        <w:spacing w:line="360" w:lineRule="auto"/>
        <w:rPr>
          <w:rFonts w:asciiTheme="majorHAnsi" w:hAnsiTheme="majorHAnsi" w:cstheme="majorHAnsi"/>
          <w:sz w:val="24"/>
          <w:szCs w:val="24"/>
        </w:rPr>
      </w:pPr>
    </w:p>
    <w:p w:rsidR="00A3031D" w:rsidP="00A3031D">
      <w:pPr>
        <w:tabs>
          <w:tab w:val="left" w:pos="3120"/>
        </w:tabs>
        <w:spacing w:line="360" w:lineRule="auto"/>
        <w:rPr>
          <w:rFonts w:asciiTheme="majorHAnsi" w:hAnsiTheme="majorHAnsi" w:cstheme="majorHAnsi"/>
          <w:sz w:val="24"/>
          <w:szCs w:val="24"/>
        </w:rPr>
      </w:pPr>
    </w:p>
    <w:p w:rsidR="00A3031D" w:rsidP="00A3031D">
      <w:pPr>
        <w:tabs>
          <w:tab w:val="left" w:pos="3120"/>
        </w:tabs>
        <w:spacing w:line="360" w:lineRule="auto"/>
        <w:rPr>
          <w:rFonts w:asciiTheme="majorHAnsi" w:hAnsiTheme="majorHAnsi" w:cstheme="majorHAnsi"/>
          <w:sz w:val="24"/>
          <w:szCs w:val="24"/>
        </w:rPr>
      </w:pPr>
    </w:p>
    <w:p w:rsidR="00A3031D" w:rsidP="00A3031D">
      <w:pPr>
        <w:tabs>
          <w:tab w:val="left" w:pos="3120"/>
        </w:tabs>
        <w:spacing w:line="360" w:lineRule="auto"/>
        <w:rPr>
          <w:rFonts w:asciiTheme="majorHAnsi" w:hAnsiTheme="majorHAnsi" w:cstheme="majorHAnsi"/>
          <w:sz w:val="24"/>
          <w:szCs w:val="24"/>
        </w:rPr>
      </w:pPr>
    </w:p>
    <w:p w:rsidR="00A3031D" w:rsidP="00A3031D">
      <w:pPr>
        <w:tabs>
          <w:tab w:val="left" w:pos="3120"/>
        </w:tabs>
        <w:spacing w:line="360" w:lineRule="auto"/>
        <w:rPr>
          <w:rFonts w:asciiTheme="majorHAnsi" w:hAnsiTheme="majorHAnsi" w:cstheme="majorHAnsi"/>
          <w:sz w:val="24"/>
          <w:szCs w:val="24"/>
        </w:rPr>
      </w:pPr>
    </w:p>
    <w:p w:rsidR="00A3031D" w:rsidP="00A3031D">
      <w:pPr>
        <w:tabs>
          <w:tab w:val="left" w:pos="3120"/>
        </w:tabs>
        <w:spacing w:line="360" w:lineRule="auto"/>
        <w:rPr>
          <w:rFonts w:asciiTheme="majorHAnsi" w:hAnsiTheme="majorHAnsi" w:cstheme="majorHAnsi"/>
          <w:sz w:val="24"/>
          <w:szCs w:val="24"/>
        </w:rPr>
      </w:pPr>
    </w:p>
    <w:p w:rsidR="00A3031D" w:rsidP="00A3031D">
      <w:pPr>
        <w:tabs>
          <w:tab w:val="left" w:pos="3120"/>
        </w:tabs>
        <w:spacing w:line="360" w:lineRule="auto"/>
        <w:rPr>
          <w:rFonts w:asciiTheme="majorHAnsi" w:hAnsiTheme="majorHAnsi" w:cstheme="majorHAnsi"/>
          <w:sz w:val="24"/>
          <w:szCs w:val="24"/>
        </w:rPr>
      </w:pPr>
    </w:p>
    <w:p w:rsidR="00A3031D" w:rsidP="00A3031D">
      <w:pPr>
        <w:tabs>
          <w:tab w:val="left" w:pos="3120"/>
        </w:tabs>
        <w:spacing w:line="360" w:lineRule="auto"/>
        <w:rPr>
          <w:rFonts w:asciiTheme="majorHAnsi" w:hAnsiTheme="majorHAnsi" w:cstheme="majorHAnsi"/>
          <w:sz w:val="24"/>
          <w:szCs w:val="24"/>
        </w:rPr>
      </w:pPr>
    </w:p>
    <w:p w:rsidR="00A3031D" w:rsidP="00A3031D">
      <w:pPr>
        <w:tabs>
          <w:tab w:val="left" w:pos="3120"/>
        </w:tabs>
        <w:spacing w:line="360" w:lineRule="auto"/>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669504" behindDoc="0" locked="0" layoutInCell="1" allowOverlap="1">
            <wp:simplePos x="0" y="0"/>
            <wp:positionH relativeFrom="margin">
              <wp:align>left</wp:align>
            </wp:positionH>
            <wp:positionV relativeFrom="margin">
              <wp:align>bottom</wp:align>
            </wp:positionV>
            <wp:extent cx="2975610" cy="5280660"/>
            <wp:effectExtent l="19050" t="0" r="0" b="0"/>
            <wp:wrapSquare wrapText="bothSides"/>
            <wp:docPr id="17" name="Slika 16" descr="viber_slika_2024-03-28_08-54-33-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ber_slika_2024-03-28_08-54-33-178.jpg"/>
                    <pic:cNvPicPr/>
                  </pic:nvPicPr>
                  <pic:blipFill>
                    <a:blip xmlns:r="http://schemas.openxmlformats.org/officeDocument/2006/relationships" r:embed="rId15" cstate="print"/>
                    <a:stretch>
                      <a:fillRect/>
                    </a:stretch>
                  </pic:blipFill>
                  <pic:spPr>
                    <a:xfrm>
                      <a:off x="0" y="0"/>
                      <a:ext cx="2975610" cy="5280660"/>
                    </a:xfrm>
                    <a:prstGeom prst="rect">
                      <a:avLst/>
                    </a:prstGeom>
                    <a:ln>
                      <a:noFill/>
                    </a:ln>
                    <a:effectLst>
                      <a:softEdge rad="112500"/>
                    </a:effectLst>
                  </pic:spPr>
                </pic:pic>
              </a:graphicData>
            </a:graphic>
          </wp:anchor>
        </w:drawing>
      </w:r>
      <w:r>
        <w:rPr>
          <w:rFonts w:asciiTheme="majorHAnsi" w:hAnsiTheme="majorHAnsi" w:cstheme="majorHAnsi"/>
          <w:noProof/>
          <w:sz w:val="24"/>
          <w:szCs w:val="24"/>
        </w:rPr>
        <w:drawing>
          <wp:anchor distT="0" distB="0" distL="114300" distR="114300" simplePos="0" relativeHeight="251668480" behindDoc="0" locked="0" layoutInCell="1" allowOverlap="1">
            <wp:simplePos x="0" y="0"/>
            <wp:positionH relativeFrom="margin">
              <wp:align>center</wp:align>
            </wp:positionH>
            <wp:positionV relativeFrom="margin">
              <wp:align>top</wp:align>
            </wp:positionV>
            <wp:extent cx="5756910" cy="3246120"/>
            <wp:effectExtent l="19050" t="0" r="0" b="0"/>
            <wp:wrapSquare wrapText="bothSides"/>
            <wp:docPr id="16" name="Slika 15" descr="viber_slika_2024-03-28_08-54-32-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ber_slika_2024-03-28_08-54-32-443.jpg"/>
                    <pic:cNvPicPr/>
                  </pic:nvPicPr>
                  <pic:blipFill>
                    <a:blip xmlns:r="http://schemas.openxmlformats.org/officeDocument/2006/relationships" r:embed="rId16" cstate="print"/>
                    <a:stretch>
                      <a:fillRect/>
                    </a:stretch>
                  </pic:blipFill>
                  <pic:spPr>
                    <a:xfrm>
                      <a:off x="0" y="0"/>
                      <a:ext cx="5756910" cy="3246120"/>
                    </a:xfrm>
                    <a:prstGeom prst="rect">
                      <a:avLst/>
                    </a:prstGeom>
                    <a:ln>
                      <a:noFill/>
                    </a:ln>
                    <a:effectLst>
                      <a:softEdge rad="112500"/>
                    </a:effectLst>
                  </pic:spPr>
                </pic:pic>
              </a:graphicData>
            </a:graphic>
          </wp:anchor>
        </w:drawing>
      </w:r>
    </w:p>
    <w:p w:rsidR="00E72DEF" w:rsidRPr="00E72DEF" w:rsidP="00E72DEF">
      <w:pPr>
        <w:spacing w:line="360" w:lineRule="auto"/>
        <w:rPr>
          <w:rFonts w:asciiTheme="majorHAnsi" w:hAnsiTheme="majorHAnsi" w:cstheme="majorHAnsi"/>
          <w:sz w:val="24"/>
          <w:szCs w:val="24"/>
        </w:rPr>
      </w:pPr>
    </w:p>
    <w:p w:rsidR="00F34D6F" w:rsidP="00E72DEF">
      <w:pPr>
        <w:spacing w:line="360" w:lineRule="auto"/>
        <w:rPr>
          <w:rFonts w:asciiTheme="majorHAnsi" w:hAnsiTheme="majorHAnsi" w:cstheme="majorHAnsi"/>
          <w:sz w:val="24"/>
          <w:szCs w:val="24"/>
        </w:rPr>
      </w:pPr>
    </w:p>
    <w:p w:rsidR="00A3031D" w:rsidP="00E72DEF">
      <w:pPr>
        <w:spacing w:line="360" w:lineRule="auto"/>
        <w:rPr>
          <w:rFonts w:asciiTheme="majorHAnsi" w:hAnsiTheme="majorHAnsi" w:cstheme="majorHAnsi"/>
          <w:sz w:val="24"/>
          <w:szCs w:val="24"/>
        </w:rPr>
      </w:pPr>
    </w:p>
    <w:p w:rsidR="00A3031D" w:rsidP="00E72DEF">
      <w:pPr>
        <w:spacing w:line="360" w:lineRule="auto"/>
        <w:rPr>
          <w:rFonts w:asciiTheme="majorHAnsi" w:hAnsiTheme="majorHAnsi" w:cstheme="majorHAnsi"/>
          <w:sz w:val="24"/>
          <w:szCs w:val="24"/>
        </w:rPr>
      </w:pPr>
    </w:p>
    <w:p w:rsidR="00A3031D" w:rsidP="00E72DEF">
      <w:pPr>
        <w:spacing w:line="360" w:lineRule="auto"/>
        <w:rPr>
          <w:rFonts w:asciiTheme="majorHAnsi" w:hAnsiTheme="majorHAnsi" w:cstheme="majorHAnsi"/>
          <w:sz w:val="24"/>
          <w:szCs w:val="24"/>
        </w:rPr>
      </w:pPr>
    </w:p>
    <w:p w:rsidR="00A3031D" w:rsidP="00E72DEF">
      <w:pPr>
        <w:spacing w:line="360" w:lineRule="auto"/>
        <w:rPr>
          <w:rFonts w:asciiTheme="majorHAnsi" w:hAnsiTheme="majorHAnsi" w:cstheme="majorHAnsi"/>
          <w:sz w:val="24"/>
          <w:szCs w:val="24"/>
        </w:rPr>
      </w:pPr>
    </w:p>
    <w:p w:rsidR="00A3031D" w:rsidP="00E72DEF">
      <w:pPr>
        <w:spacing w:line="360" w:lineRule="auto"/>
        <w:rPr>
          <w:rFonts w:asciiTheme="majorHAnsi" w:hAnsiTheme="majorHAnsi" w:cstheme="majorHAnsi"/>
          <w:sz w:val="24"/>
          <w:szCs w:val="24"/>
        </w:rPr>
      </w:pPr>
    </w:p>
    <w:p w:rsidR="00A3031D" w:rsidP="00E72DEF">
      <w:pPr>
        <w:spacing w:line="360" w:lineRule="auto"/>
        <w:rPr>
          <w:rFonts w:asciiTheme="majorHAnsi" w:hAnsiTheme="majorHAnsi" w:cstheme="majorHAnsi"/>
          <w:sz w:val="24"/>
          <w:szCs w:val="24"/>
        </w:rPr>
      </w:pPr>
    </w:p>
    <w:p w:rsidR="00A3031D" w:rsidP="00E72DEF">
      <w:pPr>
        <w:spacing w:line="360" w:lineRule="auto"/>
        <w:rPr>
          <w:rFonts w:asciiTheme="majorHAnsi" w:hAnsiTheme="majorHAnsi" w:cstheme="majorHAnsi"/>
          <w:sz w:val="24"/>
          <w:szCs w:val="24"/>
        </w:rPr>
      </w:pPr>
    </w:p>
    <w:p w:rsidR="00A3031D" w:rsidP="00E72DEF">
      <w:pPr>
        <w:spacing w:line="360" w:lineRule="auto"/>
        <w:rPr>
          <w:rFonts w:asciiTheme="majorHAnsi" w:hAnsiTheme="majorHAnsi" w:cstheme="majorHAnsi"/>
          <w:sz w:val="24"/>
          <w:szCs w:val="24"/>
        </w:rPr>
      </w:pPr>
    </w:p>
    <w:p w:rsidR="00A3031D" w:rsidP="00E72DEF">
      <w:pPr>
        <w:spacing w:line="360" w:lineRule="auto"/>
        <w:rPr>
          <w:rFonts w:asciiTheme="majorHAnsi" w:hAnsiTheme="majorHAnsi" w:cstheme="majorHAnsi"/>
          <w:sz w:val="24"/>
          <w:szCs w:val="24"/>
        </w:rPr>
      </w:pPr>
    </w:p>
    <w:p w:rsidR="00A3031D" w:rsidRPr="00012697" w:rsidP="0065306A">
      <w:pPr>
        <w:spacing w:line="360" w:lineRule="auto"/>
        <w:jc w:val="center"/>
        <w:rPr>
          <w:rFonts w:asciiTheme="majorHAnsi" w:hAnsiTheme="majorHAnsi" w:cstheme="majorHAnsi"/>
          <w:b/>
          <w:sz w:val="24"/>
          <w:szCs w:val="24"/>
        </w:rPr>
      </w:pPr>
      <w:r w:rsidRPr="00012697">
        <w:rPr>
          <w:rFonts w:asciiTheme="majorHAnsi" w:hAnsiTheme="majorHAnsi" w:cstheme="majorHAnsi"/>
          <w:b/>
          <w:sz w:val="24"/>
          <w:szCs w:val="24"/>
        </w:rPr>
        <w:t>HUMMUS FEST</w:t>
      </w:r>
    </w:p>
    <w:p w:rsidR="009702B7" w:rsidP="009702B7">
      <w:pPr>
        <w:spacing w:line="360" w:lineRule="auto"/>
        <w:jc w:val="both"/>
        <w:rPr>
          <w:rFonts w:asciiTheme="majorHAnsi" w:hAnsiTheme="majorHAnsi" w:cstheme="majorHAnsi"/>
          <w:sz w:val="24"/>
          <w:szCs w:val="24"/>
        </w:rPr>
      </w:pPr>
      <w:r w:rsidRPr="009702B7">
        <w:rPr>
          <w:rFonts w:asciiTheme="majorHAnsi" w:hAnsiTheme="majorHAnsi" w:cstheme="majorHAnsi"/>
          <w:sz w:val="24"/>
          <w:szCs w:val="24"/>
        </w:rPr>
        <w:t>Hummus fest u koprivničkom gradskom parku okupio je mnoštvo građana koji su uživali u ovom zdravom i finom namazu.</w:t>
      </w:r>
      <w:r>
        <w:rPr>
          <w:rFonts w:asciiTheme="majorHAnsi" w:hAnsiTheme="majorHAnsi" w:cstheme="majorHAnsi"/>
          <w:sz w:val="24"/>
          <w:szCs w:val="24"/>
        </w:rPr>
        <w:t xml:space="preserve"> </w:t>
      </w:r>
      <w:r w:rsidRPr="009702B7">
        <w:rPr>
          <w:rFonts w:asciiTheme="majorHAnsi" w:hAnsiTheme="majorHAnsi" w:cstheme="majorHAnsi"/>
          <w:sz w:val="24"/>
          <w:szCs w:val="24"/>
        </w:rPr>
        <w:t>Pripremljene su brojne delicije u kojima je središnje mjesto zauzeo hummus, taj omiljeni namaz od slanutka, sezama i brojnih začina koji oduševljava nepce.</w:t>
      </w:r>
      <w:r>
        <w:rPr>
          <w:rFonts w:asciiTheme="majorHAnsi" w:hAnsiTheme="majorHAnsi" w:cstheme="majorHAnsi"/>
          <w:sz w:val="24"/>
          <w:szCs w:val="24"/>
        </w:rPr>
        <w:t xml:space="preserve"> </w:t>
      </w:r>
      <w:r w:rsidRPr="009702B7">
        <w:rPr>
          <w:rFonts w:asciiTheme="majorHAnsi" w:hAnsiTheme="majorHAnsi" w:cstheme="majorHAnsi"/>
          <w:sz w:val="24"/>
          <w:szCs w:val="24"/>
        </w:rPr>
        <w:t>Građane je častila Sana, čiji je hummus omiljen jer je napravljen isključivo od svježih sastojaka i prema izvornoj recepturi, a gurmani ga prepoznaju po punoći okusa, iznimnoj mazivosti, svježini i visokim nutritivnim vrijednostima.</w:t>
      </w:r>
      <w:r>
        <w:rPr>
          <w:rFonts w:asciiTheme="majorHAnsi" w:hAnsiTheme="majorHAnsi" w:cstheme="majorHAnsi"/>
          <w:sz w:val="24"/>
          <w:szCs w:val="24"/>
        </w:rPr>
        <w:t xml:space="preserve"> </w:t>
      </w:r>
      <w:r w:rsidRPr="009702B7">
        <w:rPr>
          <w:rFonts w:asciiTheme="majorHAnsi" w:hAnsiTheme="majorHAnsi" w:cstheme="majorHAnsi"/>
          <w:sz w:val="24"/>
          <w:szCs w:val="24"/>
        </w:rPr>
        <w:t>Ovo je treće izdanje Hummus festa koji organizira Sana, a sve pod motom Uživaj zdravo. Bilo je i edukativnog i sportskog sadržaja za cijelu obitelj. Sportske i zabavne sadržaje osmislili su Bazeni Cerine te Društvo naša djeca</w:t>
      </w:r>
      <w:r>
        <w:rPr>
          <w:rFonts w:asciiTheme="majorHAnsi" w:hAnsiTheme="majorHAnsi" w:cstheme="majorHAnsi"/>
          <w:sz w:val="24"/>
          <w:szCs w:val="24"/>
        </w:rPr>
        <w:t xml:space="preserve"> i Dječje gradsko vijeće</w:t>
      </w:r>
      <w:r w:rsidRPr="009702B7">
        <w:rPr>
          <w:rFonts w:asciiTheme="majorHAnsi" w:hAnsiTheme="majorHAnsi" w:cstheme="majorHAnsi"/>
          <w:sz w:val="24"/>
          <w:szCs w:val="24"/>
        </w:rPr>
        <w:t>, a podršku Hummus festu dao je i Grad Koprivnica.</w:t>
      </w:r>
      <w:r>
        <w:rPr>
          <w:rFonts w:asciiTheme="majorHAnsi" w:hAnsiTheme="majorHAnsi" w:cstheme="majorHAnsi"/>
          <w:sz w:val="24"/>
          <w:szCs w:val="24"/>
        </w:rPr>
        <w:t xml:space="preserve"> </w:t>
      </w:r>
      <w:r w:rsidRPr="009702B7">
        <w:rPr>
          <w:rFonts w:asciiTheme="majorHAnsi" w:hAnsiTheme="majorHAnsi" w:cstheme="majorHAnsi"/>
          <w:sz w:val="24"/>
          <w:szCs w:val="24"/>
        </w:rPr>
        <w:t>Sana unazad 9 godina obilježava Svjetski dan hummusa kroz razne sadržaje i događaje. Podsjetimo, prvi Hummus Fest u Koprivnici održan je prije dvije godine i oduševio brojne male i velike posjetitelje.</w:t>
      </w:r>
    </w:p>
    <w:p w:rsidR="009702B7" w:rsidRPr="009702B7" w:rsidP="009702B7">
      <w:pPr>
        <w:tabs>
          <w:tab w:val="left" w:pos="6612"/>
        </w:tabs>
        <w:spacing w:line="360" w:lineRule="auto"/>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670528" behindDoc="0" locked="0" layoutInCell="1" allowOverlap="1">
            <wp:simplePos x="0" y="0"/>
            <wp:positionH relativeFrom="margin">
              <wp:align>center</wp:align>
            </wp:positionH>
            <wp:positionV relativeFrom="margin">
              <wp:align>bottom</wp:align>
            </wp:positionV>
            <wp:extent cx="5756910" cy="3840480"/>
            <wp:effectExtent l="19050" t="0" r="0" b="0"/>
            <wp:wrapSquare wrapText="bothSides"/>
            <wp:docPr id="18" name="Slika 17" descr="Sana_25052024_IB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na_25052024_IBA_02.jpg"/>
                    <pic:cNvPicPr/>
                  </pic:nvPicPr>
                  <pic:blipFill>
                    <a:blip xmlns:r="http://schemas.openxmlformats.org/officeDocument/2006/relationships" r:embed="rId17"/>
                    <a:stretch>
                      <a:fillRect/>
                    </a:stretch>
                  </pic:blipFill>
                  <pic:spPr>
                    <a:xfrm>
                      <a:off x="0" y="0"/>
                      <a:ext cx="5756910" cy="3840480"/>
                    </a:xfrm>
                    <a:prstGeom prst="rect">
                      <a:avLst/>
                    </a:prstGeom>
                    <a:ln>
                      <a:noFill/>
                    </a:ln>
                    <a:effectLst>
                      <a:softEdge rad="112500"/>
                    </a:effectLst>
                  </pic:spPr>
                </pic:pic>
              </a:graphicData>
            </a:graphic>
          </wp:anchor>
        </w:drawing>
      </w:r>
      <w:r>
        <w:rPr>
          <w:rFonts w:asciiTheme="majorHAnsi" w:hAnsiTheme="majorHAnsi" w:cstheme="majorHAnsi"/>
          <w:sz w:val="24"/>
          <w:szCs w:val="24"/>
        </w:rPr>
        <w:tab/>
      </w:r>
    </w:p>
    <w:p w:rsidR="00012697" w:rsidP="009702B7">
      <w:pPr>
        <w:spacing w:line="360" w:lineRule="auto"/>
        <w:jc w:val="both"/>
        <w:rPr>
          <w:rFonts w:asciiTheme="majorHAnsi" w:hAnsiTheme="majorHAnsi" w:cstheme="majorHAnsi"/>
          <w:sz w:val="24"/>
          <w:szCs w:val="24"/>
        </w:rPr>
      </w:pPr>
    </w:p>
    <w:p w:rsidR="009702B7" w:rsidP="009702B7">
      <w:pPr>
        <w:spacing w:line="360" w:lineRule="auto"/>
        <w:jc w:val="both"/>
        <w:rPr>
          <w:rFonts w:asciiTheme="majorHAnsi" w:hAnsiTheme="majorHAnsi" w:cstheme="majorHAnsi"/>
          <w:sz w:val="24"/>
          <w:szCs w:val="24"/>
        </w:rPr>
      </w:pPr>
    </w:p>
    <w:p w:rsidR="009702B7" w:rsidP="0065306A">
      <w:pPr>
        <w:spacing w:line="360" w:lineRule="auto"/>
        <w:jc w:val="center"/>
        <w:rPr>
          <w:rFonts w:eastAsia="Times New Roman" w:asciiTheme="majorHAnsi" w:hAnsiTheme="majorHAnsi" w:cstheme="majorHAnsi"/>
          <w:b/>
          <w:sz w:val="24"/>
          <w:szCs w:val="24"/>
        </w:rPr>
      </w:pPr>
      <w:r>
        <w:rPr>
          <w:rFonts w:eastAsia="Times New Roman" w:asciiTheme="majorHAnsi" w:hAnsiTheme="majorHAnsi" w:cstheme="majorHAnsi"/>
          <w:b/>
          <w:sz w:val="24"/>
          <w:szCs w:val="24"/>
        </w:rPr>
        <w:t>DODJELA NAGRADA ''VELIKO SRCE KOPRIVNIČKOG DJETETA''</w:t>
      </w:r>
    </w:p>
    <w:p w:rsidR="006142D9" w:rsidRPr="006142D9" w:rsidP="006142D9">
      <w:pPr>
        <w:spacing w:line="360" w:lineRule="auto"/>
        <w:jc w:val="both"/>
        <w:rPr>
          <w:rFonts w:asciiTheme="majorHAnsi" w:hAnsiTheme="majorHAnsi" w:cstheme="majorHAnsi"/>
          <w:sz w:val="24"/>
          <w:szCs w:val="24"/>
        </w:rPr>
      </w:pPr>
      <w:r w:rsidRPr="006142D9">
        <w:rPr>
          <w:rFonts w:asciiTheme="majorHAnsi" w:hAnsiTheme="majorHAnsi" w:cstheme="majorHAnsi"/>
          <w:sz w:val="24"/>
          <w:szCs w:val="24"/>
        </w:rPr>
        <w:t>Projekt je to Dječjeg gradskog vijeća Grada Koprivnice i Društva Naša djeca Koprivnica koji se provodi od 2015. godine, a dodjelom nagrada Naj dječje djelo nastoji se inspirirati djecu i njihove učitelje, stručne suradnike, ravnatelje, voditelje, roditelje i ostale važne osobe u životu djeteta u činjenju dobrih djela, osobito u vršnjačkom pomaganju, pomaganju starijim osobama, pomaganju osobama s invaliditetom i ranjivim skupinama te promicanju dječjih prava i osnaživanju dječjih sposobnosti.</w:t>
      </w:r>
    </w:p>
    <w:p w:rsidR="006142D9" w:rsidRPr="006142D9" w:rsidP="006142D9">
      <w:pPr>
        <w:spacing w:line="360" w:lineRule="auto"/>
        <w:jc w:val="both"/>
        <w:rPr>
          <w:rFonts w:asciiTheme="majorHAnsi" w:hAnsiTheme="majorHAnsi" w:cstheme="majorHAnsi"/>
          <w:sz w:val="24"/>
          <w:szCs w:val="24"/>
        </w:rPr>
      </w:pPr>
      <w:r w:rsidRPr="006142D9">
        <w:rPr>
          <w:rFonts w:asciiTheme="majorHAnsi" w:hAnsiTheme="majorHAnsi" w:cstheme="majorHAnsi"/>
          <w:sz w:val="24"/>
          <w:szCs w:val="24"/>
        </w:rPr>
        <w:t>Velika promjena ove godine jest da su dječji gradski vijećnici na posebnoj sjednici odabrali dobitnika glavne nagrade, a pobjednik je odabran već u prvom krugu glasovanja. Naime, u konkurenciji su bili Patricija Car iz Osnovne škole Podolice, Šimun Vidaković iz Osnovne škole Đuro Ester, Taša i Zoja iz Osnovne škole Đuro Ester, grupa učenika iz sedmog i osmog razreda Osnovne škole Đuro Ester, učenici četvrtog razreda Osnovne škole Braća Radić i učenici sedmog razreda Osnovne škole Braća Radić.</w:t>
      </w:r>
      <w:r>
        <w:rPr>
          <w:rFonts w:asciiTheme="majorHAnsi" w:hAnsiTheme="majorHAnsi" w:cstheme="majorHAnsi"/>
          <w:sz w:val="24"/>
          <w:szCs w:val="24"/>
        </w:rPr>
        <w:t xml:space="preserve"> </w:t>
      </w:r>
      <w:r w:rsidRPr="006142D9">
        <w:rPr>
          <w:rFonts w:asciiTheme="majorHAnsi" w:hAnsiTheme="majorHAnsi" w:cstheme="majorHAnsi"/>
          <w:sz w:val="24"/>
          <w:szCs w:val="24"/>
        </w:rPr>
        <w:t>Svečanost dodjele održana je u Osno</w:t>
      </w:r>
      <w:r>
        <w:rPr>
          <w:rFonts w:asciiTheme="majorHAnsi" w:hAnsiTheme="majorHAnsi" w:cstheme="majorHAnsi"/>
          <w:sz w:val="24"/>
          <w:szCs w:val="24"/>
        </w:rPr>
        <w:t xml:space="preserve">vnoj školi Podolice. </w:t>
      </w:r>
      <w:r w:rsidRPr="006142D9">
        <w:rPr>
          <w:rFonts w:asciiTheme="majorHAnsi" w:hAnsiTheme="majorHAnsi" w:cstheme="majorHAnsi"/>
          <w:sz w:val="24"/>
          <w:szCs w:val="24"/>
        </w:rPr>
        <w:t>Djeca iz gradskih škola međusobno se kandidiraju, a do sada je nagrada bila zamišljena u obliku izleta za pobjednike. Ove godine smo promijenili način dodjele nagrada pa tako svako dijete koje sudjeluje dobije i osobnu nagradu, ali nagrada je i vaučer u iznosu od 1.000 eura te pobjednici određuju u koju će humanitarnu svrhu utrošiti tu nagradu. Riječ je o “šalji dalje” momentu dobrog djela, a ujedno se promoviraju i d</w:t>
      </w:r>
      <w:r>
        <w:rPr>
          <w:rFonts w:asciiTheme="majorHAnsi" w:hAnsiTheme="majorHAnsi" w:cstheme="majorHAnsi"/>
          <w:sz w:val="24"/>
          <w:szCs w:val="24"/>
        </w:rPr>
        <w:t xml:space="preserve">obra djela naše djece. </w:t>
      </w:r>
      <w:r w:rsidRPr="006142D9">
        <w:rPr>
          <w:rFonts w:asciiTheme="majorHAnsi" w:hAnsiTheme="majorHAnsi" w:cstheme="majorHAnsi"/>
          <w:sz w:val="24"/>
          <w:szCs w:val="24"/>
        </w:rPr>
        <w:t>Predsjednica koprivničkog Društva Naša djeca Jadranka Lakuš istaknula je kako se nagrada dodjeljuje sedmi put.</w:t>
      </w:r>
      <w:r>
        <w:rPr>
          <w:rFonts w:asciiTheme="majorHAnsi" w:hAnsiTheme="majorHAnsi" w:cstheme="majorHAnsi"/>
          <w:sz w:val="24"/>
          <w:szCs w:val="24"/>
        </w:rPr>
        <w:t xml:space="preserve"> </w:t>
      </w:r>
      <w:r w:rsidRPr="006142D9">
        <w:rPr>
          <w:rFonts w:asciiTheme="majorHAnsi" w:hAnsiTheme="majorHAnsi" w:cstheme="majorHAnsi"/>
          <w:sz w:val="24"/>
          <w:szCs w:val="24"/>
        </w:rPr>
        <w:t>Nagrada Naj dječje djelo zaključno je dodijeljena učenicima sedmog razreda Osnovne škole Braća Radić, a učenik Gabriel Mađerić pojasnio nam je i koje su to dobro djelo učinili.</w:t>
      </w:r>
    </w:p>
    <w:p w:rsidR="006142D9" w:rsidP="006142D9">
      <w:pPr>
        <w:spacing w:line="360" w:lineRule="auto"/>
        <w:jc w:val="both"/>
        <w:rPr>
          <w:rFonts w:asciiTheme="majorHAnsi" w:hAnsiTheme="majorHAnsi" w:cstheme="majorHAnsi"/>
          <w:sz w:val="24"/>
          <w:szCs w:val="24"/>
        </w:rPr>
      </w:pPr>
      <w:r w:rsidRPr="006142D9">
        <w:rPr>
          <w:rFonts w:asciiTheme="majorHAnsi" w:hAnsiTheme="majorHAnsi" w:cstheme="majorHAnsi"/>
          <w:sz w:val="24"/>
          <w:szCs w:val="24"/>
        </w:rPr>
        <w:t>“Svaki sat razrednika sakupljali smo plastične boce te smo ih onda odnijeli u trgovinu i tako smo skupili novac za drvenu igračku koju smo poklonili Odjelu pedijatrije Opće bolnice Dr. Tomislav Bardek. Važno je biti dobar jer tako pokazujemo koliko se žrtvujemo, ali i da smo svi mi samo ljudi”,  zaključio je.</w:t>
      </w:r>
      <w:r>
        <w:rPr>
          <w:rFonts w:asciiTheme="majorHAnsi" w:hAnsiTheme="majorHAnsi" w:cstheme="majorHAnsi"/>
          <w:sz w:val="24"/>
          <w:szCs w:val="24"/>
        </w:rPr>
        <w:t xml:space="preserve"> S</w:t>
      </w:r>
      <w:r w:rsidRPr="006142D9">
        <w:rPr>
          <w:rFonts w:asciiTheme="majorHAnsi" w:hAnsiTheme="majorHAnsi" w:cstheme="majorHAnsi"/>
          <w:sz w:val="24"/>
          <w:szCs w:val="24"/>
        </w:rPr>
        <w:t xml:space="preserve">vim prijavljenim učenicima čija su dobra djela predložena za nagradu dodijeljene </w:t>
      </w:r>
      <w:r>
        <w:rPr>
          <w:rFonts w:asciiTheme="majorHAnsi" w:hAnsiTheme="majorHAnsi" w:cstheme="majorHAnsi"/>
          <w:sz w:val="24"/>
          <w:szCs w:val="24"/>
        </w:rPr>
        <w:t xml:space="preserve">su </w:t>
      </w:r>
      <w:r w:rsidRPr="006142D9">
        <w:rPr>
          <w:rFonts w:asciiTheme="majorHAnsi" w:hAnsiTheme="majorHAnsi" w:cstheme="majorHAnsi"/>
          <w:sz w:val="24"/>
          <w:szCs w:val="24"/>
        </w:rPr>
        <w:t>pohvalnice.</w:t>
      </w:r>
    </w:p>
    <w:p w:rsidR="006142D9" w:rsidP="006142D9">
      <w:pPr>
        <w:spacing w:line="360" w:lineRule="auto"/>
        <w:jc w:val="both"/>
        <w:rPr>
          <w:rFonts w:asciiTheme="majorHAnsi" w:hAnsiTheme="majorHAnsi" w:cstheme="majorHAnsi"/>
          <w:sz w:val="24"/>
          <w:szCs w:val="24"/>
        </w:rPr>
      </w:pPr>
    </w:p>
    <w:p w:rsidR="006142D9" w:rsidP="006142D9">
      <w:pPr>
        <w:spacing w:line="360" w:lineRule="auto"/>
        <w:jc w:val="both"/>
        <w:rPr>
          <w:rFonts w:asciiTheme="majorHAnsi" w:hAnsiTheme="majorHAnsi" w:cstheme="majorHAnsi"/>
          <w:sz w:val="24"/>
          <w:szCs w:val="24"/>
        </w:rPr>
      </w:pPr>
    </w:p>
    <w:p w:rsidR="00B47C7C" w:rsidP="00466F63">
      <w:pPr>
        <w:rPr>
          <w:rFonts w:asciiTheme="majorHAnsi" w:hAnsiTheme="majorHAnsi" w:cstheme="majorHAnsi"/>
          <w:sz w:val="24"/>
          <w:szCs w:val="24"/>
        </w:rPr>
      </w:pPr>
    </w:p>
    <w:p w:rsidR="00B47C7C" w:rsidP="00B47C7C">
      <w:pPr>
        <w:spacing w:after="360" w:line="240" w:lineRule="auto"/>
        <w:rPr>
          <w:rFonts w:eastAsia="Times New Roman" w:asciiTheme="majorHAnsi" w:hAnsiTheme="majorHAnsi" w:cstheme="majorHAnsi"/>
          <w:b/>
          <w:sz w:val="24"/>
          <w:szCs w:val="24"/>
        </w:rPr>
      </w:pPr>
      <w:r>
        <w:rPr>
          <w:rFonts w:eastAsia="Times New Roman" w:asciiTheme="majorHAnsi" w:hAnsiTheme="majorHAnsi" w:cstheme="majorHAnsi"/>
          <w:b/>
          <w:noProof/>
          <w:sz w:val="24"/>
          <w:szCs w:val="24"/>
        </w:rPr>
        <w:drawing>
          <wp:anchor distT="0" distB="0" distL="114300" distR="114300" simplePos="0" relativeHeight="251671552" behindDoc="0" locked="0" layoutInCell="1" allowOverlap="1">
            <wp:simplePos x="0" y="0"/>
            <wp:positionH relativeFrom="margin">
              <wp:align>center</wp:align>
            </wp:positionH>
            <wp:positionV relativeFrom="margin">
              <wp:align>center</wp:align>
            </wp:positionV>
            <wp:extent cx="5490210" cy="3665220"/>
            <wp:effectExtent l="19050" t="0" r="0" b="0"/>
            <wp:wrapSquare wrapText="bothSides"/>
            <wp:docPr id="22" name="Slika 21" descr="150524-Naj-djecje-djelo-Veliko-srce-koprivnickog-djeteta-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50524-Naj-djecje-djelo-Veliko-srce-koprivnickog-djeteta-64.jpg"/>
                    <pic:cNvPicPr/>
                  </pic:nvPicPr>
                  <pic:blipFill>
                    <a:blip xmlns:r="http://schemas.openxmlformats.org/officeDocument/2006/relationships" r:embed="rId18"/>
                    <a:stretch>
                      <a:fillRect/>
                    </a:stretch>
                  </pic:blipFill>
                  <pic:spPr>
                    <a:xfrm>
                      <a:off x="0" y="0"/>
                      <a:ext cx="5490210" cy="3665220"/>
                    </a:xfrm>
                    <a:prstGeom prst="rect">
                      <a:avLst/>
                    </a:prstGeom>
                    <a:ln>
                      <a:noFill/>
                    </a:ln>
                    <a:effectLst>
                      <a:softEdge rad="112500"/>
                    </a:effectLst>
                  </pic:spPr>
                </pic:pic>
              </a:graphicData>
            </a:graphic>
          </wp:anchor>
        </w:drawing>
      </w:r>
    </w:p>
    <w:p w:rsidR="00B47C7C" w:rsidP="00B47C7C">
      <w:pPr>
        <w:spacing w:after="360" w:line="240" w:lineRule="auto"/>
        <w:rPr>
          <w:rFonts w:eastAsia="Times New Roman" w:asciiTheme="majorHAnsi" w:hAnsiTheme="majorHAnsi" w:cstheme="majorHAnsi"/>
          <w:b/>
          <w:sz w:val="24"/>
          <w:szCs w:val="24"/>
        </w:rPr>
      </w:pPr>
    </w:p>
    <w:p w:rsidR="00B47C7C" w:rsidP="00B47C7C">
      <w:pPr>
        <w:spacing w:after="360" w:line="240" w:lineRule="auto"/>
        <w:rPr>
          <w:rFonts w:eastAsia="Times New Roman" w:asciiTheme="majorHAnsi" w:hAnsiTheme="majorHAnsi" w:cstheme="majorHAnsi"/>
          <w:b/>
          <w:sz w:val="24"/>
          <w:szCs w:val="24"/>
        </w:rPr>
      </w:pPr>
    </w:p>
    <w:p w:rsidR="00B47C7C" w:rsidP="00B47C7C">
      <w:pPr>
        <w:spacing w:after="360" w:line="240" w:lineRule="auto"/>
        <w:rPr>
          <w:rFonts w:eastAsia="Times New Roman" w:asciiTheme="majorHAnsi" w:hAnsiTheme="majorHAnsi" w:cstheme="majorHAnsi"/>
          <w:b/>
          <w:sz w:val="24"/>
          <w:szCs w:val="24"/>
        </w:rPr>
      </w:pPr>
    </w:p>
    <w:p w:rsidR="00B47C7C" w:rsidP="00B47C7C">
      <w:pPr>
        <w:spacing w:after="360" w:line="240" w:lineRule="auto"/>
        <w:rPr>
          <w:rFonts w:eastAsia="Times New Roman" w:asciiTheme="majorHAnsi" w:hAnsiTheme="majorHAnsi" w:cstheme="majorHAnsi"/>
          <w:b/>
          <w:sz w:val="24"/>
          <w:szCs w:val="24"/>
        </w:rPr>
      </w:pPr>
    </w:p>
    <w:p w:rsidR="00B47C7C" w:rsidP="00B47C7C">
      <w:pPr>
        <w:spacing w:after="360" w:line="240" w:lineRule="auto"/>
        <w:rPr>
          <w:rFonts w:eastAsia="Times New Roman" w:asciiTheme="majorHAnsi" w:hAnsiTheme="majorHAnsi" w:cstheme="majorHAnsi"/>
          <w:b/>
          <w:sz w:val="24"/>
          <w:szCs w:val="24"/>
        </w:rPr>
      </w:pPr>
    </w:p>
    <w:p w:rsidR="00B47C7C" w:rsidP="00B47C7C">
      <w:pPr>
        <w:spacing w:after="360" w:line="240" w:lineRule="auto"/>
        <w:rPr>
          <w:rFonts w:eastAsia="Times New Roman" w:asciiTheme="majorHAnsi" w:hAnsiTheme="majorHAnsi" w:cstheme="majorHAnsi"/>
          <w:b/>
          <w:sz w:val="24"/>
          <w:szCs w:val="24"/>
        </w:rPr>
      </w:pPr>
    </w:p>
    <w:p w:rsidR="00B47C7C" w:rsidP="00B47C7C">
      <w:pPr>
        <w:spacing w:after="360" w:line="240" w:lineRule="auto"/>
        <w:rPr>
          <w:rFonts w:eastAsia="Times New Roman" w:asciiTheme="majorHAnsi" w:hAnsiTheme="majorHAnsi" w:cstheme="majorHAnsi"/>
          <w:b/>
          <w:sz w:val="24"/>
          <w:szCs w:val="24"/>
        </w:rPr>
      </w:pPr>
    </w:p>
    <w:p w:rsidR="00B47C7C" w:rsidP="00B47C7C">
      <w:pPr>
        <w:spacing w:after="360" w:line="240" w:lineRule="auto"/>
        <w:rPr>
          <w:rFonts w:eastAsia="Times New Roman" w:asciiTheme="majorHAnsi" w:hAnsiTheme="majorHAnsi" w:cstheme="majorHAnsi"/>
          <w:b/>
          <w:sz w:val="24"/>
          <w:szCs w:val="24"/>
        </w:rPr>
      </w:pPr>
    </w:p>
    <w:p w:rsidR="00B47C7C" w:rsidP="00B47C7C">
      <w:pPr>
        <w:spacing w:after="360" w:line="240" w:lineRule="auto"/>
        <w:rPr>
          <w:rFonts w:eastAsia="Times New Roman" w:asciiTheme="majorHAnsi" w:hAnsiTheme="majorHAnsi" w:cstheme="majorHAnsi"/>
          <w:b/>
          <w:sz w:val="24"/>
          <w:szCs w:val="24"/>
        </w:rPr>
      </w:pPr>
    </w:p>
    <w:p w:rsidR="00B47C7C" w:rsidP="00B47C7C">
      <w:pPr>
        <w:spacing w:after="360" w:line="240" w:lineRule="auto"/>
        <w:rPr>
          <w:rFonts w:eastAsia="Times New Roman" w:asciiTheme="majorHAnsi" w:hAnsiTheme="majorHAnsi" w:cstheme="majorHAnsi"/>
          <w:b/>
          <w:sz w:val="24"/>
          <w:szCs w:val="24"/>
        </w:rPr>
      </w:pPr>
    </w:p>
    <w:p w:rsidR="00B47C7C" w:rsidP="00B47C7C">
      <w:pPr>
        <w:spacing w:after="360" w:line="240" w:lineRule="auto"/>
        <w:rPr>
          <w:rFonts w:eastAsia="Times New Roman" w:asciiTheme="majorHAnsi" w:hAnsiTheme="majorHAnsi" w:cstheme="majorHAnsi"/>
          <w:b/>
          <w:sz w:val="24"/>
          <w:szCs w:val="24"/>
        </w:rPr>
      </w:pPr>
    </w:p>
    <w:p w:rsidR="00B47C7C" w:rsidP="00B47C7C">
      <w:pPr>
        <w:spacing w:after="360" w:line="240" w:lineRule="auto"/>
        <w:rPr>
          <w:rFonts w:eastAsia="Times New Roman" w:asciiTheme="majorHAnsi" w:hAnsiTheme="majorHAnsi" w:cstheme="majorHAnsi"/>
          <w:b/>
          <w:sz w:val="24"/>
          <w:szCs w:val="24"/>
        </w:rPr>
      </w:pPr>
    </w:p>
    <w:p w:rsidR="00B47C7C" w:rsidP="0065306A">
      <w:pPr>
        <w:spacing w:after="360" w:line="240" w:lineRule="auto"/>
        <w:jc w:val="center"/>
        <w:rPr>
          <w:rFonts w:eastAsia="Times New Roman" w:asciiTheme="majorHAnsi" w:hAnsiTheme="majorHAnsi" w:cstheme="majorHAnsi"/>
          <w:b/>
          <w:sz w:val="24"/>
          <w:szCs w:val="24"/>
        </w:rPr>
      </w:pPr>
      <w:r>
        <w:rPr>
          <w:rFonts w:eastAsia="Times New Roman" w:asciiTheme="majorHAnsi" w:hAnsiTheme="majorHAnsi" w:cstheme="majorHAnsi"/>
          <w:b/>
          <w:sz w:val="24"/>
          <w:szCs w:val="24"/>
        </w:rPr>
        <w:t>SKLONIŠTE ZA ŽIVOTINJE ''KIRA'' (DRUŽENJE S UKRAJINCIMA)</w:t>
      </w:r>
    </w:p>
    <w:p w:rsidR="00B47C7C" w:rsidRPr="00B47C7C" w:rsidP="00B47C7C">
      <w:pPr>
        <w:spacing w:after="360" w:line="360" w:lineRule="auto"/>
        <w:jc w:val="both"/>
        <w:rPr>
          <w:rFonts w:eastAsia="Times New Roman" w:asciiTheme="majorHAnsi" w:hAnsiTheme="majorHAnsi" w:cstheme="majorHAnsi"/>
          <w:sz w:val="24"/>
          <w:szCs w:val="24"/>
        </w:rPr>
      </w:pPr>
      <w:r w:rsidRPr="00B47C7C">
        <w:rPr>
          <w:rFonts w:eastAsia="Times New Roman" w:asciiTheme="majorHAnsi" w:hAnsiTheme="majorHAnsi" w:cstheme="majorHAnsi"/>
          <w:sz w:val="24"/>
          <w:szCs w:val="24"/>
        </w:rPr>
        <w:t xml:space="preserve">Dječje gradsko vijeće, </w:t>
      </w:r>
      <w:r>
        <w:rPr>
          <w:rFonts w:eastAsia="Times New Roman" w:asciiTheme="majorHAnsi" w:hAnsiTheme="majorHAnsi" w:cstheme="majorHAnsi"/>
          <w:sz w:val="24"/>
          <w:szCs w:val="24"/>
        </w:rPr>
        <w:t>Društvo naša djeca i prija</w:t>
      </w:r>
      <w:r w:rsidRPr="00B47C7C">
        <w:rPr>
          <w:rFonts w:eastAsia="Times New Roman" w:asciiTheme="majorHAnsi" w:hAnsiTheme="majorHAnsi" w:cstheme="majorHAnsi"/>
          <w:sz w:val="24"/>
          <w:szCs w:val="24"/>
        </w:rPr>
        <w:t xml:space="preserve">telji iz Ukrajine su posjetili sklonište za životinje ''Kira''. Donirali su hranu, družili se sa psićima, a na kraju je održana i radionica. </w:t>
      </w:r>
    </w:p>
    <w:p w:rsidR="006142D9" w:rsidRPr="00B47C7C" w:rsidP="00B47C7C">
      <w:pPr>
        <w:spacing w:line="360" w:lineRule="auto"/>
        <w:jc w:val="both"/>
        <w:rPr>
          <w:rFonts w:asciiTheme="majorHAnsi" w:hAnsiTheme="majorHAnsi" w:cstheme="majorHAnsi"/>
          <w:sz w:val="24"/>
          <w:szCs w:val="24"/>
        </w:rPr>
      </w:pPr>
      <w:r>
        <w:rPr>
          <w:rFonts w:asciiTheme="majorHAnsi" w:hAnsiTheme="majorHAnsi" w:cstheme="majorHAnsi"/>
          <w:noProof/>
          <w:sz w:val="24"/>
          <w:szCs w:val="24"/>
        </w:rPr>
        <w:drawing>
          <wp:inline distT="0" distB="0" distL="0" distR="0">
            <wp:extent cx="5760720" cy="3237865"/>
            <wp:effectExtent l="19050" t="0" r="0" b="0"/>
            <wp:docPr id="23" name="Slika 22" descr="450515761_901503788690237_4483642686558220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50515761_901503788690237_4483642686558220256_n.jpg"/>
                    <pic:cNvPicPr/>
                  </pic:nvPicPr>
                  <pic:blipFill>
                    <a:blip xmlns:r="http://schemas.openxmlformats.org/officeDocument/2006/relationships" r:embed="rId19"/>
                    <a:stretch>
                      <a:fillRect/>
                    </a:stretch>
                  </pic:blipFill>
                  <pic:spPr>
                    <a:xfrm>
                      <a:off x="0" y="0"/>
                      <a:ext cx="5760720" cy="3237865"/>
                    </a:xfrm>
                    <a:prstGeom prst="rect">
                      <a:avLst/>
                    </a:prstGeom>
                    <a:ln>
                      <a:noFill/>
                    </a:ln>
                    <a:effectLst>
                      <a:softEdge rad="112500"/>
                    </a:effectLst>
                  </pic:spPr>
                </pic:pic>
              </a:graphicData>
            </a:graphic>
          </wp:inline>
        </w:drawing>
      </w:r>
    </w:p>
    <w:p w:rsidR="006142D9" w:rsidP="009702B7">
      <w:pPr>
        <w:spacing w:line="360" w:lineRule="auto"/>
        <w:jc w:val="both"/>
        <w:rPr>
          <w:rFonts w:asciiTheme="majorHAnsi" w:hAnsiTheme="majorHAnsi" w:cstheme="majorHAnsi"/>
          <w:sz w:val="24"/>
          <w:szCs w:val="24"/>
        </w:rPr>
      </w:pPr>
      <w:r>
        <w:rPr>
          <w:rFonts w:asciiTheme="majorHAnsi" w:hAnsiTheme="majorHAnsi" w:cstheme="majorHAnsi"/>
          <w:noProof/>
          <w:sz w:val="24"/>
          <w:szCs w:val="24"/>
        </w:rPr>
        <w:drawing>
          <wp:inline distT="0" distB="0" distL="0" distR="0">
            <wp:extent cx="5760720" cy="4320540"/>
            <wp:effectExtent l="19050" t="0" r="0" b="0"/>
            <wp:docPr id="24" name="Slika 23" descr="450844852_901503912023558_78527692214892195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50844852_901503912023558_7852769221489219597_n.jpg"/>
                    <pic:cNvPicPr/>
                  </pic:nvPicPr>
                  <pic:blipFill>
                    <a:blip xmlns:r="http://schemas.openxmlformats.org/officeDocument/2006/relationships" r:embed="rId20"/>
                    <a:stretch>
                      <a:fillRect/>
                    </a:stretch>
                  </pic:blipFill>
                  <pic:spPr>
                    <a:xfrm>
                      <a:off x="0" y="0"/>
                      <a:ext cx="5760720" cy="4320540"/>
                    </a:xfrm>
                    <a:prstGeom prst="rect">
                      <a:avLst/>
                    </a:prstGeom>
                    <a:ln>
                      <a:noFill/>
                    </a:ln>
                    <a:effectLst>
                      <a:softEdge rad="112500"/>
                    </a:effectLst>
                  </pic:spPr>
                </pic:pic>
              </a:graphicData>
            </a:graphic>
          </wp:inline>
        </w:drawing>
      </w:r>
    </w:p>
    <w:p w:rsidR="005523A7" w:rsidP="0065306A">
      <w:pPr>
        <w:spacing w:after="360" w:line="240" w:lineRule="auto"/>
        <w:jc w:val="center"/>
        <w:rPr>
          <w:rFonts w:eastAsia="Times New Roman" w:asciiTheme="majorHAnsi" w:hAnsiTheme="majorHAnsi" w:cstheme="majorHAnsi"/>
          <w:b/>
          <w:sz w:val="24"/>
          <w:szCs w:val="24"/>
        </w:rPr>
      </w:pPr>
      <w:r>
        <w:rPr>
          <w:rFonts w:eastAsia="Times New Roman" w:asciiTheme="majorHAnsi" w:hAnsiTheme="majorHAnsi" w:cstheme="majorHAnsi"/>
          <w:b/>
          <w:sz w:val="24"/>
          <w:szCs w:val="24"/>
        </w:rPr>
        <w:t>ŠETNJA GRADOM S UKRAJINCIMA I POSJET MAČKOVCU (RADIONICA)</w:t>
      </w:r>
    </w:p>
    <w:p w:rsidR="005523A7" w:rsidP="005523A7">
      <w:pPr>
        <w:spacing w:after="360" w:line="360" w:lineRule="auto"/>
        <w:jc w:val="both"/>
        <w:rPr>
          <w:rFonts w:eastAsia="Times New Roman" w:asciiTheme="majorHAnsi" w:hAnsiTheme="majorHAnsi" w:cstheme="majorHAnsi"/>
          <w:sz w:val="24"/>
          <w:szCs w:val="24"/>
        </w:rPr>
      </w:pPr>
      <w:r w:rsidRPr="005523A7">
        <w:rPr>
          <w:rFonts w:eastAsia="Times New Roman" w:asciiTheme="majorHAnsi" w:hAnsiTheme="majorHAnsi" w:cstheme="majorHAnsi"/>
          <w:sz w:val="24"/>
          <w:szCs w:val="24"/>
        </w:rPr>
        <w:t xml:space="preserve">Voditeljica Dječjeg gradskog vijeća je subotnje prijepodne provela u šetnji gradom s obiteljima i djecom iz Ukrajine, a posjetili su i popularni Mačkovec gdje je Društvo naša djeca održalo radionicu. Djeca su imala priliku družiti se s mačkama i izraditi igračke za njih. </w:t>
      </w:r>
    </w:p>
    <w:p w:rsidR="005523A7" w:rsidRPr="005523A7" w:rsidP="005523A7">
      <w:pPr>
        <w:spacing w:after="360" w:line="360" w:lineRule="auto"/>
        <w:jc w:val="both"/>
        <w:rPr>
          <w:rFonts w:eastAsia="Times New Roman" w:asciiTheme="majorHAnsi" w:hAnsiTheme="majorHAnsi" w:cstheme="majorHAnsi"/>
          <w:sz w:val="24"/>
          <w:szCs w:val="24"/>
        </w:rPr>
      </w:pPr>
    </w:p>
    <w:p w:rsidR="00115A51" w:rsidP="005523A7">
      <w:pPr>
        <w:spacing w:line="360" w:lineRule="auto"/>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672576" behindDoc="0" locked="0" layoutInCell="1" allowOverlap="1">
            <wp:simplePos x="0" y="0"/>
            <wp:positionH relativeFrom="margin">
              <wp:align>left</wp:align>
            </wp:positionH>
            <wp:positionV relativeFrom="margin">
              <wp:align>center</wp:align>
            </wp:positionV>
            <wp:extent cx="3265170" cy="5798820"/>
            <wp:effectExtent l="19050" t="0" r="0" b="0"/>
            <wp:wrapSquare wrapText="bothSides"/>
            <wp:docPr id="26" name="Slika 25" descr="mačkov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čkovec.jpg"/>
                    <pic:cNvPicPr/>
                  </pic:nvPicPr>
                  <pic:blipFill>
                    <a:blip xmlns:r="http://schemas.openxmlformats.org/officeDocument/2006/relationships" r:embed="rId21"/>
                    <a:stretch>
                      <a:fillRect/>
                    </a:stretch>
                  </pic:blipFill>
                  <pic:spPr>
                    <a:xfrm>
                      <a:off x="0" y="0"/>
                      <a:ext cx="3265170" cy="5798820"/>
                    </a:xfrm>
                    <a:prstGeom prst="rect">
                      <a:avLst/>
                    </a:prstGeom>
                    <a:ln>
                      <a:noFill/>
                    </a:ln>
                    <a:effectLst>
                      <a:softEdge rad="112500"/>
                    </a:effectLst>
                  </pic:spPr>
                </pic:pic>
              </a:graphicData>
            </a:graphic>
          </wp:anchor>
        </w:drawing>
      </w:r>
    </w:p>
    <w:p w:rsidR="00115A51" w:rsidP="005523A7">
      <w:pPr>
        <w:spacing w:line="360" w:lineRule="auto"/>
        <w:jc w:val="both"/>
        <w:rPr>
          <w:rFonts w:asciiTheme="majorHAnsi" w:hAnsiTheme="majorHAnsi" w:cstheme="majorHAnsi"/>
          <w:sz w:val="24"/>
          <w:szCs w:val="24"/>
        </w:rPr>
      </w:pPr>
    </w:p>
    <w:p w:rsidR="00115A51" w:rsidP="005523A7">
      <w:pPr>
        <w:spacing w:line="360" w:lineRule="auto"/>
        <w:jc w:val="both"/>
        <w:rPr>
          <w:rFonts w:asciiTheme="majorHAnsi" w:hAnsiTheme="majorHAnsi" w:cstheme="majorHAnsi"/>
          <w:sz w:val="24"/>
          <w:szCs w:val="24"/>
        </w:rPr>
      </w:pPr>
    </w:p>
    <w:p w:rsidR="00115A51" w:rsidP="005523A7">
      <w:pPr>
        <w:spacing w:line="360" w:lineRule="auto"/>
        <w:jc w:val="both"/>
        <w:rPr>
          <w:rFonts w:asciiTheme="majorHAnsi" w:hAnsiTheme="majorHAnsi" w:cstheme="majorHAnsi"/>
          <w:sz w:val="24"/>
          <w:szCs w:val="24"/>
        </w:rPr>
      </w:pPr>
    </w:p>
    <w:p w:rsidR="00115A51" w:rsidP="005523A7">
      <w:pPr>
        <w:spacing w:line="360" w:lineRule="auto"/>
        <w:jc w:val="both"/>
        <w:rPr>
          <w:rFonts w:asciiTheme="majorHAnsi" w:hAnsiTheme="majorHAnsi" w:cstheme="majorHAnsi"/>
          <w:sz w:val="24"/>
          <w:szCs w:val="24"/>
        </w:rPr>
      </w:pPr>
    </w:p>
    <w:p w:rsidR="00115A51" w:rsidP="005523A7">
      <w:pPr>
        <w:spacing w:line="360" w:lineRule="auto"/>
        <w:jc w:val="both"/>
        <w:rPr>
          <w:rFonts w:asciiTheme="majorHAnsi" w:hAnsiTheme="majorHAnsi" w:cstheme="majorHAnsi"/>
          <w:sz w:val="24"/>
          <w:szCs w:val="24"/>
        </w:rPr>
      </w:pPr>
    </w:p>
    <w:p w:rsidR="00115A51" w:rsidP="005523A7">
      <w:pPr>
        <w:spacing w:line="360" w:lineRule="auto"/>
        <w:jc w:val="both"/>
        <w:rPr>
          <w:rFonts w:asciiTheme="majorHAnsi" w:hAnsiTheme="majorHAnsi" w:cstheme="majorHAnsi"/>
          <w:sz w:val="24"/>
          <w:szCs w:val="24"/>
        </w:rPr>
      </w:pPr>
    </w:p>
    <w:p w:rsidR="00115A51" w:rsidP="005523A7">
      <w:pPr>
        <w:spacing w:line="360" w:lineRule="auto"/>
        <w:jc w:val="both"/>
        <w:rPr>
          <w:rFonts w:asciiTheme="majorHAnsi" w:hAnsiTheme="majorHAnsi" w:cstheme="majorHAnsi"/>
          <w:sz w:val="24"/>
          <w:szCs w:val="24"/>
        </w:rPr>
      </w:pPr>
    </w:p>
    <w:p w:rsidR="00115A51" w:rsidP="005523A7">
      <w:pPr>
        <w:spacing w:line="360" w:lineRule="auto"/>
        <w:jc w:val="both"/>
        <w:rPr>
          <w:rFonts w:asciiTheme="majorHAnsi" w:hAnsiTheme="majorHAnsi" w:cstheme="majorHAnsi"/>
          <w:sz w:val="24"/>
          <w:szCs w:val="24"/>
        </w:rPr>
      </w:pPr>
    </w:p>
    <w:p w:rsidR="00115A51" w:rsidP="005523A7">
      <w:pPr>
        <w:spacing w:line="360" w:lineRule="auto"/>
        <w:jc w:val="both"/>
        <w:rPr>
          <w:rFonts w:asciiTheme="majorHAnsi" w:hAnsiTheme="majorHAnsi" w:cstheme="majorHAnsi"/>
          <w:sz w:val="24"/>
          <w:szCs w:val="24"/>
        </w:rPr>
      </w:pPr>
    </w:p>
    <w:p w:rsidR="00115A51" w:rsidP="005523A7">
      <w:pPr>
        <w:spacing w:line="360" w:lineRule="auto"/>
        <w:jc w:val="both"/>
        <w:rPr>
          <w:rFonts w:asciiTheme="majorHAnsi" w:hAnsiTheme="majorHAnsi" w:cstheme="majorHAnsi"/>
          <w:sz w:val="24"/>
          <w:szCs w:val="24"/>
        </w:rPr>
      </w:pPr>
    </w:p>
    <w:p w:rsidR="00115A51" w:rsidP="005523A7">
      <w:pPr>
        <w:spacing w:line="360" w:lineRule="auto"/>
        <w:jc w:val="both"/>
        <w:rPr>
          <w:rFonts w:asciiTheme="majorHAnsi" w:hAnsiTheme="majorHAnsi" w:cstheme="majorHAnsi"/>
          <w:sz w:val="24"/>
          <w:szCs w:val="24"/>
        </w:rPr>
      </w:pPr>
    </w:p>
    <w:p w:rsidR="00115A51" w:rsidP="005523A7">
      <w:pPr>
        <w:spacing w:line="360" w:lineRule="auto"/>
        <w:jc w:val="both"/>
        <w:rPr>
          <w:rFonts w:asciiTheme="majorHAnsi" w:hAnsiTheme="majorHAnsi" w:cstheme="majorHAnsi"/>
          <w:sz w:val="24"/>
          <w:szCs w:val="24"/>
        </w:rPr>
      </w:pPr>
    </w:p>
    <w:p w:rsidR="00115A51" w:rsidP="005523A7">
      <w:pPr>
        <w:spacing w:line="360" w:lineRule="auto"/>
        <w:jc w:val="both"/>
        <w:rPr>
          <w:rFonts w:asciiTheme="majorHAnsi" w:hAnsiTheme="majorHAnsi" w:cstheme="majorHAnsi"/>
          <w:sz w:val="24"/>
          <w:szCs w:val="24"/>
        </w:rPr>
      </w:pPr>
    </w:p>
    <w:p w:rsidR="00115A51" w:rsidP="005523A7">
      <w:pPr>
        <w:spacing w:line="360" w:lineRule="auto"/>
        <w:jc w:val="both"/>
        <w:rPr>
          <w:rFonts w:asciiTheme="majorHAnsi" w:hAnsiTheme="majorHAnsi" w:cstheme="majorHAnsi"/>
          <w:sz w:val="24"/>
          <w:szCs w:val="24"/>
        </w:rPr>
      </w:pPr>
    </w:p>
    <w:p w:rsidR="004A3CAA" w:rsidP="005523A7">
      <w:pPr>
        <w:spacing w:line="360" w:lineRule="auto"/>
        <w:jc w:val="both"/>
        <w:rPr>
          <w:rFonts w:asciiTheme="majorHAnsi" w:hAnsiTheme="majorHAnsi" w:cstheme="majorHAnsi"/>
          <w:sz w:val="24"/>
          <w:szCs w:val="24"/>
        </w:rPr>
      </w:pPr>
    </w:p>
    <w:p w:rsidR="004A3CAA" w:rsidP="005523A7">
      <w:pPr>
        <w:spacing w:line="360" w:lineRule="auto"/>
        <w:jc w:val="both"/>
        <w:rPr>
          <w:rFonts w:asciiTheme="majorHAnsi" w:hAnsiTheme="majorHAnsi" w:cstheme="majorHAnsi"/>
          <w:sz w:val="24"/>
          <w:szCs w:val="24"/>
        </w:rPr>
      </w:pPr>
    </w:p>
    <w:p w:rsidR="005523A7" w:rsidRPr="0065306A" w:rsidP="0065306A">
      <w:pPr>
        <w:spacing w:line="360" w:lineRule="auto"/>
        <w:jc w:val="center"/>
        <w:rPr>
          <w:rFonts w:asciiTheme="majorHAnsi" w:hAnsiTheme="majorHAnsi" w:cstheme="majorHAnsi"/>
          <w:b/>
          <w:noProof/>
          <w:sz w:val="24"/>
          <w:szCs w:val="24"/>
        </w:rPr>
      </w:pPr>
      <w:r w:rsidRPr="0065306A">
        <w:rPr>
          <w:rFonts w:asciiTheme="majorHAnsi" w:hAnsiTheme="majorHAnsi" w:cstheme="majorHAnsi"/>
          <w:b/>
          <w:noProof/>
          <w:sz w:val="24"/>
          <w:szCs w:val="24"/>
        </w:rPr>
        <w:t>RENESANSNI FESTIVAL</w:t>
      </w:r>
    </w:p>
    <w:p w:rsidR="004A3CAA" w:rsidP="00881286">
      <w:pPr>
        <w:spacing w:line="360" w:lineRule="auto"/>
        <w:jc w:val="both"/>
        <w:rPr>
          <w:rFonts w:asciiTheme="majorHAnsi" w:hAnsiTheme="majorHAnsi" w:cstheme="majorHAnsi"/>
          <w:sz w:val="24"/>
          <w:szCs w:val="24"/>
        </w:rPr>
      </w:pPr>
      <w:r w:rsidRPr="00881286">
        <w:rPr>
          <w:rFonts w:asciiTheme="majorHAnsi" w:hAnsiTheme="majorHAnsi" w:cstheme="majorHAnsi"/>
          <w:sz w:val="24"/>
          <w:szCs w:val="24"/>
        </w:rPr>
        <w:t xml:space="preserve">Renesansni festival pruža odličnu </w:t>
      </w:r>
      <w:r>
        <w:rPr>
          <w:rFonts w:asciiTheme="majorHAnsi" w:hAnsiTheme="majorHAnsi" w:cstheme="majorHAnsi"/>
          <w:sz w:val="24"/>
          <w:szCs w:val="24"/>
        </w:rPr>
        <w:t xml:space="preserve">zabavu za djecu, posebno u </w:t>
      </w:r>
      <w:r w:rsidRPr="00881286">
        <w:rPr>
          <w:rFonts w:asciiTheme="majorHAnsi" w:hAnsiTheme="majorHAnsi" w:cstheme="majorHAnsi"/>
          <w:sz w:val="24"/>
          <w:szCs w:val="24"/>
        </w:rPr>
        <w:t xml:space="preserve"> Vilinskom svijetu</w:t>
      </w:r>
      <w:r>
        <w:rPr>
          <w:rFonts w:asciiTheme="majorHAnsi" w:hAnsiTheme="majorHAnsi" w:cstheme="majorHAnsi"/>
          <w:sz w:val="24"/>
          <w:szCs w:val="24"/>
        </w:rPr>
        <w:t xml:space="preserve"> Društva naša djeca kojem su se pridružili i dječji vijećnici</w:t>
      </w:r>
      <w:r w:rsidRPr="00881286">
        <w:rPr>
          <w:rFonts w:asciiTheme="majorHAnsi" w:hAnsiTheme="majorHAnsi" w:cstheme="majorHAnsi"/>
          <w:sz w:val="24"/>
          <w:szCs w:val="24"/>
        </w:rPr>
        <w:t xml:space="preserve">. </w:t>
      </w:r>
      <w:r>
        <w:rPr>
          <w:rFonts w:asciiTheme="majorHAnsi" w:hAnsiTheme="majorHAnsi" w:cstheme="majorHAnsi"/>
          <w:sz w:val="24"/>
          <w:szCs w:val="24"/>
        </w:rPr>
        <w:t xml:space="preserve">Pričale su se priče, stvarale nove bajke, </w:t>
      </w:r>
      <w:r w:rsidRPr="00881286">
        <w:rPr>
          <w:rFonts w:asciiTheme="majorHAnsi" w:hAnsiTheme="majorHAnsi" w:cstheme="majorHAnsi"/>
          <w:sz w:val="24"/>
          <w:szCs w:val="24"/>
        </w:rPr>
        <w:t xml:space="preserve">Lutkarska družina Kopriva pec, pec uz pomoć malih plesačica iz OŠ </w:t>
      </w:r>
      <w:r>
        <w:rPr>
          <w:rFonts w:asciiTheme="majorHAnsi" w:hAnsiTheme="majorHAnsi" w:cstheme="majorHAnsi"/>
          <w:sz w:val="24"/>
          <w:szCs w:val="24"/>
        </w:rPr>
        <w:t>''</w:t>
      </w:r>
      <w:r w:rsidRPr="00881286">
        <w:rPr>
          <w:rFonts w:asciiTheme="majorHAnsi" w:hAnsiTheme="majorHAnsi" w:cstheme="majorHAnsi"/>
          <w:sz w:val="24"/>
          <w:szCs w:val="24"/>
        </w:rPr>
        <w:t>Braća Radić</w:t>
      </w:r>
      <w:r>
        <w:rPr>
          <w:rFonts w:asciiTheme="majorHAnsi" w:hAnsiTheme="majorHAnsi" w:cstheme="majorHAnsi"/>
          <w:sz w:val="24"/>
          <w:szCs w:val="24"/>
        </w:rPr>
        <w:t>''</w:t>
      </w:r>
      <w:r w:rsidRPr="00881286">
        <w:rPr>
          <w:rFonts w:asciiTheme="majorHAnsi" w:hAnsiTheme="majorHAnsi" w:cstheme="majorHAnsi"/>
          <w:sz w:val="24"/>
          <w:szCs w:val="24"/>
        </w:rPr>
        <w:t xml:space="preserve"> prikazala je predstavu Kraljevna na listu koprive, a najslađi medenjaci u obliku životinja nastali su u maloj kulinarskoj radi</w:t>
      </w:r>
      <w:r>
        <w:rPr>
          <w:rFonts w:asciiTheme="majorHAnsi" w:hAnsiTheme="majorHAnsi" w:cstheme="majorHAnsi"/>
          <w:sz w:val="24"/>
          <w:szCs w:val="24"/>
        </w:rPr>
        <w:t>onici.</w:t>
      </w:r>
    </w:p>
    <w:p w:rsidR="00881286" w:rsidRPr="00881286" w:rsidP="00881286">
      <w:pPr>
        <w:spacing w:line="360" w:lineRule="auto"/>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673600" behindDoc="0" locked="0" layoutInCell="1" allowOverlap="1">
            <wp:simplePos x="0" y="0"/>
            <wp:positionH relativeFrom="margin">
              <wp:align>left</wp:align>
            </wp:positionH>
            <wp:positionV relativeFrom="margin">
              <wp:align>center</wp:align>
            </wp:positionV>
            <wp:extent cx="2442210" cy="3253740"/>
            <wp:effectExtent l="19050" t="0" r="0" b="0"/>
            <wp:wrapSquare wrapText="bothSides"/>
            <wp:docPr id="27" name="Slika 26" descr="r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rr.jpg"/>
                    <pic:cNvPicPr/>
                  </pic:nvPicPr>
                  <pic:blipFill>
                    <a:blip xmlns:r="http://schemas.openxmlformats.org/officeDocument/2006/relationships" r:embed="rId22" cstate="print"/>
                    <a:stretch>
                      <a:fillRect/>
                    </a:stretch>
                  </pic:blipFill>
                  <pic:spPr>
                    <a:xfrm>
                      <a:off x="0" y="0"/>
                      <a:ext cx="2442210" cy="3253740"/>
                    </a:xfrm>
                    <a:prstGeom prst="rect">
                      <a:avLst/>
                    </a:prstGeom>
                    <a:ln>
                      <a:noFill/>
                    </a:ln>
                    <a:effectLst>
                      <a:softEdge rad="112500"/>
                    </a:effectLst>
                  </pic:spPr>
                </pic:pic>
              </a:graphicData>
            </a:graphic>
          </wp:anchor>
        </w:drawing>
      </w:r>
    </w:p>
    <w:p w:rsidR="004A3CAA" w:rsidP="005523A7">
      <w:pPr>
        <w:spacing w:line="360" w:lineRule="auto"/>
        <w:jc w:val="both"/>
        <w:rPr>
          <w:rFonts w:asciiTheme="majorHAnsi" w:hAnsiTheme="majorHAnsi" w:cstheme="majorHAnsi"/>
          <w:noProof/>
          <w:sz w:val="24"/>
          <w:szCs w:val="24"/>
        </w:rPr>
      </w:pPr>
    </w:p>
    <w:p w:rsidR="004C7D49" w:rsidP="005523A7">
      <w:pPr>
        <w:spacing w:line="360" w:lineRule="auto"/>
        <w:jc w:val="both"/>
        <w:rPr>
          <w:rFonts w:asciiTheme="majorHAnsi" w:hAnsiTheme="majorHAnsi" w:cstheme="majorHAnsi"/>
          <w:sz w:val="24"/>
          <w:szCs w:val="24"/>
        </w:rPr>
      </w:pPr>
    </w:p>
    <w:p w:rsidR="004C7D49" w:rsidP="005523A7">
      <w:pPr>
        <w:spacing w:line="360" w:lineRule="auto"/>
        <w:jc w:val="both"/>
        <w:rPr>
          <w:rFonts w:asciiTheme="majorHAnsi" w:hAnsiTheme="majorHAnsi" w:cstheme="majorHAnsi"/>
          <w:sz w:val="24"/>
          <w:szCs w:val="24"/>
        </w:rPr>
      </w:pPr>
    </w:p>
    <w:p w:rsidR="004C7D49" w:rsidP="005523A7">
      <w:pPr>
        <w:spacing w:line="360" w:lineRule="auto"/>
        <w:jc w:val="both"/>
        <w:rPr>
          <w:rFonts w:asciiTheme="majorHAnsi" w:hAnsiTheme="majorHAnsi" w:cstheme="majorHAnsi"/>
          <w:sz w:val="24"/>
          <w:szCs w:val="24"/>
        </w:rPr>
      </w:pPr>
    </w:p>
    <w:p w:rsidR="004C7D49" w:rsidP="005523A7">
      <w:pPr>
        <w:spacing w:line="360" w:lineRule="auto"/>
        <w:jc w:val="both"/>
        <w:rPr>
          <w:rFonts w:asciiTheme="majorHAnsi" w:hAnsiTheme="majorHAnsi" w:cstheme="majorHAnsi"/>
          <w:sz w:val="24"/>
          <w:szCs w:val="24"/>
        </w:rPr>
      </w:pPr>
    </w:p>
    <w:p w:rsidR="004C7D49" w:rsidP="005523A7">
      <w:pPr>
        <w:spacing w:line="360" w:lineRule="auto"/>
        <w:jc w:val="both"/>
        <w:rPr>
          <w:rFonts w:asciiTheme="majorHAnsi" w:hAnsiTheme="majorHAnsi" w:cstheme="majorHAnsi"/>
          <w:sz w:val="24"/>
          <w:szCs w:val="24"/>
        </w:rPr>
      </w:pPr>
    </w:p>
    <w:p w:rsidR="004C7D49" w:rsidP="005523A7">
      <w:pPr>
        <w:spacing w:line="360" w:lineRule="auto"/>
        <w:jc w:val="both"/>
        <w:rPr>
          <w:rFonts w:asciiTheme="majorHAnsi" w:hAnsiTheme="majorHAnsi" w:cstheme="majorHAnsi"/>
          <w:sz w:val="24"/>
          <w:szCs w:val="24"/>
        </w:rPr>
      </w:pPr>
    </w:p>
    <w:p w:rsidR="004C7D49" w:rsidP="005523A7">
      <w:pPr>
        <w:spacing w:line="360" w:lineRule="auto"/>
        <w:jc w:val="both"/>
        <w:rPr>
          <w:rFonts w:asciiTheme="majorHAnsi" w:hAnsiTheme="majorHAnsi" w:cstheme="majorHAnsi"/>
          <w:sz w:val="24"/>
          <w:szCs w:val="24"/>
        </w:rPr>
      </w:pPr>
    </w:p>
    <w:p w:rsidR="004C7D49" w:rsidP="005523A7">
      <w:pPr>
        <w:spacing w:line="360" w:lineRule="auto"/>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674624" behindDoc="0" locked="0" layoutInCell="1" allowOverlap="1">
            <wp:simplePos x="0" y="0"/>
            <wp:positionH relativeFrom="margin">
              <wp:align>right</wp:align>
            </wp:positionH>
            <wp:positionV relativeFrom="margin">
              <wp:align>bottom</wp:align>
            </wp:positionV>
            <wp:extent cx="2286000" cy="3040380"/>
            <wp:effectExtent l="19050" t="0" r="0" b="0"/>
            <wp:wrapSquare wrapText="bothSides"/>
            <wp:docPr id="29" name="Slika 28" descr="kj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jkh.jpg"/>
                    <pic:cNvPicPr/>
                  </pic:nvPicPr>
                  <pic:blipFill>
                    <a:blip xmlns:r="http://schemas.openxmlformats.org/officeDocument/2006/relationships" r:embed="rId23" cstate="print"/>
                    <a:stretch>
                      <a:fillRect/>
                    </a:stretch>
                  </pic:blipFill>
                  <pic:spPr>
                    <a:xfrm>
                      <a:off x="0" y="0"/>
                      <a:ext cx="2286000" cy="3040380"/>
                    </a:xfrm>
                    <a:prstGeom prst="rect">
                      <a:avLst/>
                    </a:prstGeom>
                    <a:ln>
                      <a:noFill/>
                    </a:ln>
                    <a:effectLst>
                      <a:softEdge rad="112500"/>
                    </a:effectLst>
                  </pic:spPr>
                </pic:pic>
              </a:graphicData>
            </a:graphic>
          </wp:anchor>
        </w:drawing>
      </w:r>
    </w:p>
    <w:p w:rsidR="004C7D49" w:rsidP="005523A7">
      <w:pPr>
        <w:spacing w:line="360" w:lineRule="auto"/>
        <w:jc w:val="both"/>
        <w:rPr>
          <w:rFonts w:asciiTheme="majorHAnsi" w:hAnsiTheme="majorHAnsi" w:cstheme="majorHAnsi"/>
          <w:sz w:val="24"/>
          <w:szCs w:val="24"/>
        </w:rPr>
      </w:pPr>
    </w:p>
    <w:p w:rsidR="004C7D49" w:rsidP="005523A7">
      <w:pPr>
        <w:spacing w:line="360" w:lineRule="auto"/>
        <w:jc w:val="both"/>
        <w:rPr>
          <w:rFonts w:asciiTheme="majorHAnsi" w:hAnsiTheme="majorHAnsi" w:cstheme="majorHAnsi"/>
          <w:sz w:val="24"/>
          <w:szCs w:val="24"/>
        </w:rPr>
      </w:pPr>
    </w:p>
    <w:p w:rsidR="004C7D49" w:rsidP="005523A7">
      <w:pPr>
        <w:spacing w:line="360" w:lineRule="auto"/>
        <w:jc w:val="both"/>
        <w:rPr>
          <w:rFonts w:asciiTheme="majorHAnsi" w:hAnsiTheme="majorHAnsi" w:cstheme="majorHAnsi"/>
          <w:sz w:val="24"/>
          <w:szCs w:val="24"/>
        </w:rPr>
      </w:pPr>
    </w:p>
    <w:p w:rsidR="004C7D49" w:rsidP="005523A7">
      <w:pPr>
        <w:spacing w:line="360" w:lineRule="auto"/>
        <w:jc w:val="both"/>
        <w:rPr>
          <w:rFonts w:asciiTheme="majorHAnsi" w:hAnsiTheme="majorHAnsi" w:cstheme="majorHAnsi"/>
          <w:sz w:val="24"/>
          <w:szCs w:val="24"/>
        </w:rPr>
      </w:pPr>
    </w:p>
    <w:p w:rsidR="004C7D49" w:rsidP="005523A7">
      <w:pPr>
        <w:spacing w:line="360" w:lineRule="auto"/>
        <w:jc w:val="both"/>
        <w:rPr>
          <w:rFonts w:asciiTheme="majorHAnsi" w:hAnsiTheme="majorHAnsi" w:cstheme="majorHAnsi"/>
          <w:sz w:val="24"/>
          <w:szCs w:val="24"/>
        </w:rPr>
      </w:pPr>
    </w:p>
    <w:p w:rsidR="004C7D49" w:rsidP="005523A7">
      <w:pPr>
        <w:spacing w:line="360" w:lineRule="auto"/>
        <w:jc w:val="both"/>
        <w:rPr>
          <w:rFonts w:asciiTheme="majorHAnsi" w:hAnsiTheme="majorHAnsi" w:cstheme="majorHAnsi"/>
          <w:sz w:val="24"/>
          <w:szCs w:val="24"/>
        </w:rPr>
      </w:pPr>
    </w:p>
    <w:p w:rsidR="004C7D49" w:rsidP="005523A7">
      <w:pPr>
        <w:spacing w:line="360" w:lineRule="auto"/>
        <w:jc w:val="both"/>
        <w:rPr>
          <w:rFonts w:asciiTheme="majorHAnsi" w:hAnsiTheme="majorHAnsi" w:cstheme="majorHAnsi"/>
          <w:sz w:val="24"/>
          <w:szCs w:val="24"/>
        </w:rPr>
      </w:pPr>
    </w:p>
    <w:p w:rsidR="00ED6431" w:rsidP="005523A7">
      <w:pPr>
        <w:spacing w:line="360" w:lineRule="auto"/>
        <w:jc w:val="both"/>
        <w:rPr>
          <w:rFonts w:asciiTheme="majorHAnsi" w:hAnsiTheme="majorHAnsi" w:cstheme="majorHAnsi"/>
          <w:b/>
          <w:sz w:val="24"/>
          <w:szCs w:val="24"/>
        </w:rPr>
      </w:pPr>
      <w:r w:rsidRPr="00ED6431">
        <w:rPr>
          <w:rFonts w:asciiTheme="majorHAnsi" w:hAnsiTheme="majorHAnsi" w:cstheme="majorHAnsi"/>
          <w:b/>
          <w:sz w:val="24"/>
          <w:szCs w:val="24"/>
        </w:rPr>
        <w:t>IZLET U BAJKOVITU ŠUMU</w:t>
      </w:r>
    </w:p>
    <w:p w:rsidR="00ED6431" w:rsidP="00ED6431">
      <w:pPr>
        <w:spacing w:line="360" w:lineRule="auto"/>
        <w:jc w:val="both"/>
        <w:rPr>
          <w:rFonts w:asciiTheme="majorHAnsi" w:hAnsiTheme="majorHAnsi" w:cstheme="majorHAnsi"/>
          <w:sz w:val="24"/>
          <w:szCs w:val="24"/>
        </w:rPr>
      </w:pPr>
      <w:r w:rsidRPr="00ED6431">
        <w:rPr>
          <w:rFonts w:asciiTheme="majorHAnsi" w:hAnsiTheme="majorHAnsi" w:cstheme="majorHAnsi"/>
          <w:sz w:val="24"/>
          <w:szCs w:val="24"/>
        </w:rPr>
        <w:t>Predivna subota u tematskom parku Baj</w:t>
      </w:r>
      <w:r>
        <w:rPr>
          <w:rFonts w:asciiTheme="majorHAnsi" w:hAnsiTheme="majorHAnsi" w:cstheme="majorHAnsi"/>
          <w:sz w:val="24"/>
          <w:szCs w:val="24"/>
        </w:rPr>
        <w:t xml:space="preserve">kovita šuma u Lopatincu </w:t>
      </w:r>
      <w:r w:rsidRPr="00ED6431">
        <w:rPr>
          <w:rFonts w:asciiTheme="majorHAnsi" w:hAnsiTheme="majorHAnsi" w:cstheme="majorHAnsi"/>
          <w:sz w:val="24"/>
          <w:szCs w:val="24"/>
        </w:rPr>
        <w:t>Družili smo se i igrali s djecom iz Ukrajine te proveli u djelo projekt Dječjeg gradskog vijeća " Utjecaj, a ne ukras!"</w:t>
      </w:r>
    </w:p>
    <w:p w:rsidR="00ED6431" w:rsidP="00ED6431">
      <w:pPr>
        <w:spacing w:line="360" w:lineRule="auto"/>
        <w:jc w:val="both"/>
        <w:rPr>
          <w:rFonts w:asciiTheme="majorHAnsi" w:hAnsiTheme="majorHAnsi" w:cstheme="majorHAnsi"/>
          <w:sz w:val="24"/>
          <w:szCs w:val="24"/>
        </w:rPr>
      </w:pPr>
    </w:p>
    <w:p w:rsidR="00ED6431" w:rsidRPr="00ED6431" w:rsidP="00ED6431">
      <w:pPr>
        <w:spacing w:line="360" w:lineRule="auto"/>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676672" behindDoc="0" locked="0" layoutInCell="1" allowOverlap="1">
            <wp:simplePos x="0" y="0"/>
            <wp:positionH relativeFrom="margin">
              <wp:align>center</wp:align>
            </wp:positionH>
            <wp:positionV relativeFrom="margin">
              <wp:align>bottom</wp:align>
            </wp:positionV>
            <wp:extent cx="3303270" cy="4480560"/>
            <wp:effectExtent l="19050" t="0" r="0" b="0"/>
            <wp:wrapSquare wrapText="bothSides"/>
            <wp:docPr id="31" name="Slika 30" descr="baj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ajko.jpg"/>
                    <pic:cNvPicPr/>
                  </pic:nvPicPr>
                  <pic:blipFill>
                    <a:blip xmlns:r="http://schemas.openxmlformats.org/officeDocument/2006/relationships" r:embed="rId24"/>
                    <a:stretch>
                      <a:fillRect/>
                    </a:stretch>
                  </pic:blipFill>
                  <pic:spPr>
                    <a:xfrm>
                      <a:off x="0" y="0"/>
                      <a:ext cx="3303270" cy="4480560"/>
                    </a:xfrm>
                    <a:prstGeom prst="rect">
                      <a:avLst/>
                    </a:prstGeom>
                    <a:ln>
                      <a:noFill/>
                    </a:ln>
                    <a:effectLst>
                      <a:softEdge rad="112500"/>
                    </a:effectLst>
                  </pic:spPr>
                </pic:pic>
              </a:graphicData>
            </a:graphic>
          </wp:anchor>
        </w:drawing>
      </w:r>
      <w:r>
        <w:rPr>
          <w:rFonts w:asciiTheme="majorHAnsi" w:hAnsiTheme="majorHAnsi" w:cstheme="majorHAnsi"/>
          <w:noProof/>
          <w:sz w:val="24"/>
          <w:szCs w:val="24"/>
        </w:rPr>
        <w:drawing>
          <wp:anchor distT="0" distB="0" distL="114300" distR="114300" simplePos="0" relativeHeight="251675648" behindDoc="0" locked="0" layoutInCell="1" allowOverlap="1">
            <wp:simplePos x="0" y="0"/>
            <wp:positionH relativeFrom="margin">
              <wp:align>left</wp:align>
            </wp:positionH>
            <wp:positionV relativeFrom="margin">
              <wp:align>top</wp:align>
            </wp:positionV>
            <wp:extent cx="3981450" cy="2971800"/>
            <wp:effectExtent l="19050" t="0" r="0" b="0"/>
            <wp:wrapSquare wrapText="bothSides"/>
            <wp:docPr id="30" name="Slika 29" descr="ba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jk.jpg"/>
                    <pic:cNvPicPr/>
                  </pic:nvPicPr>
                  <pic:blipFill>
                    <a:blip xmlns:r="http://schemas.openxmlformats.org/officeDocument/2006/relationships" r:embed="rId25"/>
                    <a:stretch>
                      <a:fillRect/>
                    </a:stretch>
                  </pic:blipFill>
                  <pic:spPr>
                    <a:xfrm>
                      <a:off x="0" y="0"/>
                      <a:ext cx="3981450" cy="2971800"/>
                    </a:xfrm>
                    <a:prstGeom prst="rect">
                      <a:avLst/>
                    </a:prstGeom>
                    <a:ln>
                      <a:noFill/>
                    </a:ln>
                    <a:effectLst>
                      <a:softEdge rad="112500"/>
                    </a:effectLst>
                  </pic:spPr>
                </pic:pic>
              </a:graphicData>
            </a:graphic>
          </wp:anchor>
        </w:drawing>
      </w:r>
    </w:p>
    <w:p w:rsidR="00ED6431">
      <w:pPr>
        <w:rPr>
          <w:rFonts w:asciiTheme="majorHAnsi" w:hAnsiTheme="majorHAnsi" w:cstheme="majorHAnsi"/>
          <w:sz w:val="24"/>
          <w:szCs w:val="24"/>
        </w:rPr>
      </w:pPr>
      <w:r>
        <w:rPr>
          <w:rFonts w:asciiTheme="majorHAnsi" w:hAnsiTheme="majorHAnsi" w:cstheme="majorHAnsi"/>
          <w:sz w:val="24"/>
          <w:szCs w:val="24"/>
        </w:rPr>
        <w:br w:type="page"/>
      </w:r>
    </w:p>
    <w:p w:rsidR="004C7D49" w:rsidRPr="00ED6431" w:rsidP="0065306A">
      <w:pPr>
        <w:spacing w:line="360" w:lineRule="auto"/>
        <w:jc w:val="center"/>
        <w:rPr>
          <w:rFonts w:asciiTheme="majorHAnsi" w:hAnsiTheme="majorHAnsi" w:cstheme="majorHAnsi"/>
          <w:b/>
          <w:sz w:val="24"/>
          <w:szCs w:val="24"/>
        </w:rPr>
      </w:pPr>
      <w:r>
        <w:rPr>
          <w:rFonts w:asciiTheme="majorHAnsi" w:hAnsiTheme="majorHAnsi" w:cstheme="majorHAnsi"/>
          <w:b/>
          <w:sz w:val="24"/>
          <w:szCs w:val="24"/>
        </w:rPr>
        <w:t xml:space="preserve">DND </w:t>
      </w:r>
      <w:r w:rsidRPr="00ED6431" w:rsidR="00ED6431">
        <w:rPr>
          <w:rFonts w:asciiTheme="majorHAnsi" w:hAnsiTheme="majorHAnsi" w:cstheme="majorHAnsi"/>
          <w:b/>
          <w:sz w:val="24"/>
          <w:szCs w:val="24"/>
        </w:rPr>
        <w:t>OPATIJA</w:t>
      </w:r>
      <w:r>
        <w:rPr>
          <w:rFonts w:asciiTheme="majorHAnsi" w:hAnsiTheme="majorHAnsi" w:cstheme="majorHAnsi"/>
          <w:b/>
          <w:sz w:val="24"/>
          <w:szCs w:val="24"/>
        </w:rPr>
        <w:t xml:space="preserve"> U POSJETU KOPPRIVNICI</w:t>
      </w:r>
    </w:p>
    <w:p w:rsidR="00ED6431" w:rsidRPr="00892A67" w:rsidP="00892A67">
      <w:pPr>
        <w:spacing w:line="360" w:lineRule="auto"/>
        <w:jc w:val="both"/>
        <w:rPr>
          <w:rFonts w:asciiTheme="majorHAnsi" w:hAnsiTheme="majorHAnsi" w:cstheme="majorHAnsi"/>
          <w:sz w:val="24"/>
          <w:szCs w:val="24"/>
        </w:rPr>
      </w:pPr>
      <w:r w:rsidRPr="00892A67">
        <w:rPr>
          <w:rFonts w:asciiTheme="majorHAnsi" w:hAnsiTheme="majorHAnsi" w:cstheme="majorHAnsi"/>
          <w:sz w:val="24"/>
          <w:szCs w:val="24"/>
        </w:rPr>
        <w:t xml:space="preserve">Grad Koprivnica i Komunalac ugostili su članove dječjeg gradskog vijeća Grada Opatije, </w:t>
      </w:r>
      <w:r w:rsidR="00892A67">
        <w:rPr>
          <w:rFonts w:asciiTheme="majorHAnsi" w:hAnsiTheme="majorHAnsi" w:cstheme="majorHAnsi"/>
          <w:sz w:val="24"/>
          <w:szCs w:val="24"/>
        </w:rPr>
        <w:t>a domaćin ovog susreta bilo je D</w:t>
      </w:r>
      <w:r w:rsidRPr="00892A67">
        <w:rPr>
          <w:rFonts w:asciiTheme="majorHAnsi" w:hAnsiTheme="majorHAnsi" w:cstheme="majorHAnsi"/>
          <w:sz w:val="24"/>
          <w:szCs w:val="24"/>
        </w:rPr>
        <w:t>ječje gradsko vijeće Grada Koprivnice uz podršku volontera Društva naša djeca Koprivnica.</w:t>
      </w:r>
    </w:p>
    <w:p w:rsidR="00ED6431" w:rsidRPr="00892A67" w:rsidP="00892A67">
      <w:pPr>
        <w:spacing w:line="360" w:lineRule="auto"/>
        <w:jc w:val="both"/>
        <w:rPr>
          <w:rFonts w:asciiTheme="majorHAnsi" w:hAnsiTheme="majorHAnsi" w:cstheme="majorHAnsi"/>
          <w:sz w:val="24"/>
          <w:szCs w:val="24"/>
        </w:rPr>
      </w:pPr>
      <w:r w:rsidRPr="00892A67">
        <w:rPr>
          <w:rFonts w:asciiTheme="majorHAnsi" w:hAnsiTheme="majorHAnsi" w:cstheme="majorHAnsi"/>
          <w:sz w:val="24"/>
          <w:szCs w:val="24"/>
        </w:rPr>
        <w:t>Predstavnici Komunalca održali su interaktivnu edukaciju o pravilnom odvajanju otpada, pri čemu su posebnu pažnju djece privukle popularne maskote Mirko Reciklirko i Mirko Kompostirko. Ovom radionicom, školarci su pokazali da već imaju solidno znanje o važnosti pravilnog zbrinjavanja otpada te su dobili korisne savjete o zaštiti okoliša. Svaki učenik dobio je dvije edukativne brošure o odvajanju otpada i kompostiranju koje će im služiti kao koristan podsjetnik na naučeno.</w:t>
      </w:r>
    </w:p>
    <w:p w:rsidR="00ED6431" w:rsidRPr="00892A67" w:rsidP="00892A67">
      <w:pPr>
        <w:spacing w:line="360" w:lineRule="auto"/>
        <w:jc w:val="both"/>
        <w:rPr>
          <w:rFonts w:asciiTheme="majorHAnsi" w:hAnsiTheme="majorHAnsi" w:cstheme="majorHAnsi"/>
          <w:sz w:val="24"/>
          <w:szCs w:val="24"/>
        </w:rPr>
      </w:pPr>
      <w:r w:rsidRPr="00892A67">
        <w:rPr>
          <w:rFonts w:asciiTheme="majorHAnsi" w:hAnsiTheme="majorHAnsi" w:cstheme="majorHAnsi"/>
          <w:sz w:val="24"/>
          <w:szCs w:val="24"/>
        </w:rPr>
        <w:t>Nakon radionice, gosti su posjetili najveću šumu hrane u Hrvatskoj, koja je posađena  u povodu Dana planeta Zemlje, u suradnji sa Svjetskom organizacijom za zaštitu prirode (WWF), Gradom Koprivnica i Sveučilištem Sjever. Šetnjom šumom hrane, djeca su imala priliku upoznati se s permakulturnim ekosustavom, gdje zajedno rastu voće, povrće i razno korisno bilje, oponašajući prirodne procese šume.</w:t>
      </w:r>
    </w:p>
    <w:p w:rsidR="00ED6431" w:rsidP="00892A67">
      <w:pPr>
        <w:spacing w:line="360" w:lineRule="auto"/>
        <w:jc w:val="both"/>
        <w:rPr>
          <w:rFonts w:asciiTheme="majorHAnsi" w:hAnsiTheme="majorHAnsi" w:cstheme="majorHAnsi"/>
          <w:sz w:val="24"/>
          <w:szCs w:val="24"/>
        </w:rPr>
      </w:pPr>
      <w:r w:rsidRPr="00892A67">
        <w:rPr>
          <w:rFonts w:asciiTheme="majorHAnsi" w:hAnsiTheme="majorHAnsi" w:cstheme="majorHAnsi"/>
          <w:sz w:val="24"/>
          <w:szCs w:val="24"/>
        </w:rPr>
        <w:t>Za kraj dana, održana je radionica u organizaciji Društva naša djeca Koprivnica, na kojoj su djeca izrađivala igračke za pse i mačke.</w:t>
      </w:r>
    </w:p>
    <w:p w:rsidR="00892A67" w:rsidP="00892A67">
      <w:pPr>
        <w:spacing w:line="360" w:lineRule="auto"/>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677696" behindDoc="0" locked="0" layoutInCell="1" allowOverlap="1">
            <wp:simplePos x="0" y="0"/>
            <wp:positionH relativeFrom="margin">
              <wp:align>center</wp:align>
            </wp:positionH>
            <wp:positionV relativeFrom="margin">
              <wp:align>bottom</wp:align>
            </wp:positionV>
            <wp:extent cx="4914900" cy="3276600"/>
            <wp:effectExtent l="19050" t="0" r="0" b="0"/>
            <wp:wrapSquare wrapText="bothSides"/>
            <wp:docPr id="33" name="Slika 32" des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p.jpg"/>
                    <pic:cNvPicPr/>
                  </pic:nvPicPr>
                  <pic:blipFill>
                    <a:blip xmlns:r="http://schemas.openxmlformats.org/officeDocument/2006/relationships" r:embed="rId26"/>
                    <a:stretch>
                      <a:fillRect/>
                    </a:stretch>
                  </pic:blipFill>
                  <pic:spPr>
                    <a:xfrm>
                      <a:off x="0" y="0"/>
                      <a:ext cx="4914900" cy="3276600"/>
                    </a:xfrm>
                    <a:prstGeom prst="rect">
                      <a:avLst/>
                    </a:prstGeom>
                    <a:ln>
                      <a:noFill/>
                    </a:ln>
                    <a:effectLst>
                      <a:softEdge rad="112500"/>
                    </a:effectLst>
                  </pic:spPr>
                </pic:pic>
              </a:graphicData>
            </a:graphic>
          </wp:anchor>
        </w:drawing>
      </w:r>
    </w:p>
    <w:p w:rsidR="00892A67" w:rsidP="00892A67">
      <w:pPr>
        <w:spacing w:line="360" w:lineRule="auto"/>
        <w:jc w:val="both"/>
        <w:rPr>
          <w:rFonts w:asciiTheme="majorHAnsi" w:hAnsiTheme="majorHAnsi" w:cstheme="majorHAnsi"/>
          <w:sz w:val="24"/>
          <w:szCs w:val="24"/>
        </w:rPr>
      </w:pPr>
    </w:p>
    <w:p w:rsidR="00892A67" w:rsidP="00892A67">
      <w:pPr>
        <w:spacing w:line="360" w:lineRule="auto"/>
        <w:jc w:val="both"/>
        <w:rPr>
          <w:rFonts w:asciiTheme="majorHAnsi" w:hAnsiTheme="majorHAnsi" w:cstheme="majorHAnsi"/>
          <w:sz w:val="24"/>
          <w:szCs w:val="24"/>
        </w:rPr>
      </w:pPr>
    </w:p>
    <w:p w:rsidR="00892A67" w:rsidP="005523A7">
      <w:pPr>
        <w:spacing w:line="360" w:lineRule="auto"/>
        <w:jc w:val="both"/>
        <w:rPr>
          <w:rFonts w:asciiTheme="majorHAnsi" w:hAnsiTheme="majorHAnsi" w:cstheme="majorHAnsi"/>
          <w:sz w:val="24"/>
          <w:szCs w:val="24"/>
        </w:rPr>
      </w:pPr>
    </w:p>
    <w:p w:rsidR="00892A67" w:rsidP="005523A7">
      <w:pPr>
        <w:spacing w:line="360" w:lineRule="auto"/>
        <w:jc w:val="both"/>
        <w:rPr>
          <w:rFonts w:asciiTheme="majorHAnsi" w:hAnsiTheme="majorHAnsi" w:cstheme="majorHAnsi"/>
          <w:sz w:val="24"/>
          <w:szCs w:val="24"/>
        </w:rPr>
      </w:pPr>
    </w:p>
    <w:p w:rsidR="00892A67" w:rsidP="005523A7">
      <w:pPr>
        <w:spacing w:line="360" w:lineRule="auto"/>
        <w:jc w:val="both"/>
        <w:rPr>
          <w:rFonts w:asciiTheme="majorHAnsi" w:hAnsiTheme="majorHAnsi" w:cstheme="majorHAnsi"/>
          <w:sz w:val="24"/>
          <w:szCs w:val="24"/>
        </w:rPr>
      </w:pPr>
    </w:p>
    <w:p w:rsidR="00892A67" w:rsidP="005523A7">
      <w:pPr>
        <w:spacing w:line="360" w:lineRule="auto"/>
        <w:jc w:val="both"/>
        <w:rPr>
          <w:rFonts w:asciiTheme="majorHAnsi" w:hAnsiTheme="majorHAnsi" w:cstheme="majorHAnsi"/>
          <w:sz w:val="24"/>
          <w:szCs w:val="24"/>
        </w:rPr>
      </w:pPr>
    </w:p>
    <w:p w:rsidR="00892A67" w:rsidP="005523A7">
      <w:pPr>
        <w:spacing w:line="360" w:lineRule="auto"/>
        <w:jc w:val="both"/>
        <w:rPr>
          <w:rFonts w:asciiTheme="majorHAnsi" w:hAnsiTheme="majorHAnsi" w:cstheme="majorHAnsi"/>
          <w:sz w:val="24"/>
          <w:szCs w:val="24"/>
        </w:rPr>
      </w:pPr>
    </w:p>
    <w:p w:rsidR="00892A67" w:rsidP="005523A7">
      <w:pPr>
        <w:spacing w:line="360" w:lineRule="auto"/>
        <w:jc w:val="both"/>
        <w:rPr>
          <w:rFonts w:asciiTheme="majorHAnsi" w:hAnsiTheme="majorHAnsi" w:cstheme="majorHAnsi"/>
          <w:sz w:val="24"/>
          <w:szCs w:val="24"/>
        </w:rPr>
      </w:pPr>
    </w:p>
    <w:p w:rsidR="00B829D9" w:rsidP="00B829D9">
      <w:pPr>
        <w:spacing w:line="360" w:lineRule="auto"/>
        <w:jc w:val="center"/>
        <w:rPr>
          <w:rFonts w:eastAsia="Times New Roman" w:asciiTheme="majorHAnsi" w:hAnsiTheme="majorHAnsi" w:cstheme="majorHAnsi"/>
          <w:b/>
          <w:sz w:val="24"/>
          <w:szCs w:val="24"/>
        </w:rPr>
      </w:pPr>
      <w:r>
        <w:rPr>
          <w:rFonts w:eastAsia="Times New Roman" w:asciiTheme="majorHAnsi" w:hAnsiTheme="majorHAnsi" w:cstheme="majorHAnsi"/>
          <w:b/>
          <w:sz w:val="24"/>
          <w:szCs w:val="24"/>
        </w:rPr>
        <w:t xml:space="preserve">POSLJEDNJA SJEDNICA ZA MANDATNO RAZDOBLJE 2022. – 2024. </w:t>
      </w:r>
    </w:p>
    <w:p w:rsidR="00B829D9" w:rsidRPr="00B829D9" w:rsidP="004F0F79">
      <w:pPr>
        <w:spacing w:line="360" w:lineRule="auto"/>
        <w:jc w:val="both"/>
        <w:rPr>
          <w:rFonts w:asciiTheme="majorHAnsi" w:hAnsiTheme="majorHAnsi" w:cstheme="majorHAnsi"/>
          <w:sz w:val="24"/>
          <w:szCs w:val="24"/>
        </w:rPr>
      </w:pPr>
      <w:r>
        <w:rPr>
          <w:rFonts w:eastAsia="Times New Roman" w:asciiTheme="majorHAnsi" w:hAnsiTheme="majorHAnsi" w:cstheme="majorHAnsi"/>
          <w:sz w:val="24"/>
          <w:szCs w:val="24"/>
        </w:rPr>
        <w:t xml:space="preserve">Dječje gradsko vijeće imenovano u mandatnom razdoblju </w:t>
      </w:r>
      <w:r w:rsidRPr="00611FE0">
        <w:rPr>
          <w:rFonts w:eastAsia="Times New Roman" w:asciiTheme="majorHAnsi" w:hAnsiTheme="majorHAnsi" w:cstheme="majorHAnsi"/>
          <w:b/>
          <w:sz w:val="24"/>
          <w:szCs w:val="24"/>
        </w:rPr>
        <w:t>2022. – 2024.</w:t>
      </w:r>
      <w:r>
        <w:rPr>
          <w:rFonts w:eastAsia="Times New Roman" w:asciiTheme="majorHAnsi" w:hAnsiTheme="majorHAnsi" w:cstheme="majorHAnsi"/>
          <w:sz w:val="24"/>
          <w:szCs w:val="24"/>
        </w:rPr>
        <w:t xml:space="preserve"> održalo je svoju pos</w:t>
      </w:r>
      <w:r w:rsidR="00611FE0">
        <w:rPr>
          <w:rFonts w:eastAsia="Times New Roman" w:asciiTheme="majorHAnsi" w:hAnsiTheme="majorHAnsi" w:cstheme="majorHAnsi"/>
          <w:sz w:val="24"/>
          <w:szCs w:val="24"/>
        </w:rPr>
        <w:t>ljednju  5. sjednicu, dana 10. l</w:t>
      </w:r>
      <w:r>
        <w:rPr>
          <w:rFonts w:eastAsia="Times New Roman" w:asciiTheme="majorHAnsi" w:hAnsiTheme="majorHAnsi" w:cstheme="majorHAnsi"/>
          <w:sz w:val="24"/>
          <w:szCs w:val="24"/>
        </w:rPr>
        <w:t xml:space="preserve">istopada 2024. godine, na kojoj su informirani dječji vijećnici o raspisivanju izbora za nove članove Dječjeg gradskog vijeća te se govorilo o iskustvima s edukacijskog izleta zajedno s djecom iz Ukrajine te o susretu DGV Opatija i Koprivnica. Gradonačelnik Grada Koprivnice je dana </w:t>
      </w:r>
      <w:r w:rsidRPr="00611FE0">
        <w:rPr>
          <w:rFonts w:eastAsia="Times New Roman" w:asciiTheme="majorHAnsi" w:hAnsiTheme="majorHAnsi" w:cstheme="majorHAnsi"/>
          <w:b/>
          <w:sz w:val="24"/>
          <w:szCs w:val="24"/>
        </w:rPr>
        <w:t>16.9.2024</w:t>
      </w:r>
      <w:r>
        <w:rPr>
          <w:rFonts w:eastAsia="Times New Roman" w:asciiTheme="majorHAnsi" w:hAnsiTheme="majorHAnsi" w:cstheme="majorHAnsi"/>
          <w:sz w:val="24"/>
          <w:szCs w:val="24"/>
        </w:rPr>
        <w:t xml:space="preserve">. godine donio Odluku o raspisivanju izbora za nove članove Dječjeg gradskog vijeća temeljem koje je voditeljica pripremila prezentaciju o Dječjem vijeću koja je prikazana učenicima svih osnovnih škola. Izbori su održani </w:t>
      </w:r>
      <w:r w:rsidRPr="00611FE0">
        <w:rPr>
          <w:rFonts w:eastAsia="Times New Roman" w:asciiTheme="majorHAnsi" w:hAnsiTheme="majorHAnsi" w:cstheme="majorHAnsi"/>
          <w:b/>
          <w:sz w:val="24"/>
          <w:szCs w:val="24"/>
        </w:rPr>
        <w:t>31.10.2024.</w:t>
      </w:r>
      <w:r>
        <w:rPr>
          <w:rFonts w:eastAsia="Times New Roman" w:asciiTheme="majorHAnsi" w:hAnsiTheme="majorHAnsi" w:cstheme="majorHAnsi"/>
          <w:sz w:val="24"/>
          <w:szCs w:val="24"/>
        </w:rPr>
        <w:t xml:space="preserve"> godine u četiri osnovne škole s područja Grada Koprivnice  i u Centru za odgoj, obrazovanje i rehabilitaciju Podravsko sunce. Izabrano je </w:t>
      </w:r>
      <w:r w:rsidR="004F0F79">
        <w:rPr>
          <w:rFonts w:eastAsia="Times New Roman" w:asciiTheme="majorHAnsi" w:hAnsiTheme="majorHAnsi" w:cstheme="majorHAnsi"/>
          <w:sz w:val="24"/>
          <w:szCs w:val="24"/>
        </w:rPr>
        <w:t xml:space="preserve">ukupno 20 novih dječjih gradskih vijećnika. Konstituirajuća sjednica održana je dana </w:t>
      </w:r>
      <w:r w:rsidRPr="00611FE0" w:rsidR="004F0F79">
        <w:rPr>
          <w:rFonts w:eastAsia="Times New Roman" w:asciiTheme="majorHAnsi" w:hAnsiTheme="majorHAnsi" w:cstheme="majorHAnsi"/>
          <w:b/>
          <w:sz w:val="24"/>
          <w:szCs w:val="24"/>
        </w:rPr>
        <w:t>2.12.2024.</w:t>
      </w:r>
      <w:r w:rsidR="004F0F79">
        <w:rPr>
          <w:rFonts w:eastAsia="Times New Roman" w:asciiTheme="majorHAnsi" w:hAnsiTheme="majorHAnsi" w:cstheme="majorHAnsi"/>
          <w:sz w:val="24"/>
          <w:szCs w:val="24"/>
        </w:rPr>
        <w:t xml:space="preserve"> godine te su na istoj, između ostalog, predstavljeni kandidati za dječjeg gradonačelnika/icu. Izabrana je dječja gradonačelnica i njezina dva zamjenika te je donesen Poslovnik o radu. Prije konstituirajuće sjednice, voditeljica DGV  održala je radionicu za sve nove dječje vijećnike, a s ciljem međusobnog upoznavanja i priprema za sjednicu. </w:t>
      </w:r>
    </w:p>
    <w:p w:rsidR="00B829D9" w:rsidP="004A62D1">
      <w:pPr>
        <w:spacing w:line="360" w:lineRule="auto"/>
        <w:jc w:val="both"/>
        <w:rPr>
          <w:rFonts w:asciiTheme="majorHAnsi" w:hAnsiTheme="majorHAnsi" w:cstheme="majorHAnsi"/>
          <w:b/>
          <w:sz w:val="24"/>
          <w:szCs w:val="24"/>
        </w:rPr>
      </w:pPr>
    </w:p>
    <w:p w:rsidR="004F0F79" w:rsidP="004A62D1">
      <w:pPr>
        <w:spacing w:line="360" w:lineRule="auto"/>
        <w:jc w:val="both"/>
        <w:rPr>
          <w:rFonts w:asciiTheme="majorHAnsi" w:hAnsiTheme="majorHAnsi" w:cstheme="majorHAnsi"/>
          <w:b/>
          <w:sz w:val="24"/>
          <w:szCs w:val="24"/>
        </w:rPr>
      </w:pPr>
    </w:p>
    <w:p w:rsidR="004F0F79" w:rsidP="004A62D1">
      <w:pPr>
        <w:spacing w:line="360" w:lineRule="auto"/>
        <w:jc w:val="both"/>
        <w:rPr>
          <w:rFonts w:asciiTheme="majorHAnsi" w:hAnsiTheme="majorHAnsi" w:cstheme="majorHAnsi"/>
          <w:b/>
          <w:sz w:val="24"/>
          <w:szCs w:val="24"/>
        </w:rPr>
      </w:pPr>
    </w:p>
    <w:p w:rsidR="004F0F79" w:rsidP="004A62D1">
      <w:pPr>
        <w:spacing w:line="360" w:lineRule="auto"/>
        <w:jc w:val="both"/>
        <w:rPr>
          <w:rFonts w:asciiTheme="majorHAnsi" w:hAnsiTheme="majorHAnsi" w:cstheme="majorHAnsi"/>
          <w:b/>
          <w:sz w:val="24"/>
          <w:szCs w:val="24"/>
        </w:rPr>
      </w:pPr>
    </w:p>
    <w:p w:rsidR="004F0F79" w:rsidP="004A62D1">
      <w:pPr>
        <w:spacing w:line="360" w:lineRule="auto"/>
        <w:jc w:val="both"/>
        <w:rPr>
          <w:rFonts w:asciiTheme="majorHAnsi" w:hAnsiTheme="majorHAnsi" w:cstheme="majorHAnsi"/>
          <w:b/>
          <w:sz w:val="24"/>
          <w:szCs w:val="24"/>
        </w:rPr>
      </w:pPr>
    </w:p>
    <w:p w:rsidR="004F0F79" w:rsidP="004A62D1">
      <w:pPr>
        <w:spacing w:line="360" w:lineRule="auto"/>
        <w:jc w:val="both"/>
        <w:rPr>
          <w:rFonts w:asciiTheme="majorHAnsi" w:hAnsiTheme="majorHAnsi" w:cstheme="majorHAnsi"/>
          <w:b/>
          <w:sz w:val="24"/>
          <w:szCs w:val="24"/>
        </w:rPr>
      </w:pPr>
    </w:p>
    <w:p w:rsidR="004F0F79" w:rsidP="004A62D1">
      <w:pPr>
        <w:spacing w:line="360" w:lineRule="auto"/>
        <w:jc w:val="both"/>
        <w:rPr>
          <w:rFonts w:asciiTheme="majorHAnsi" w:hAnsiTheme="majorHAnsi" w:cstheme="majorHAnsi"/>
          <w:b/>
          <w:sz w:val="24"/>
          <w:szCs w:val="24"/>
        </w:rPr>
      </w:pPr>
    </w:p>
    <w:p w:rsidR="004F0F79" w:rsidP="004A62D1">
      <w:pPr>
        <w:spacing w:line="360" w:lineRule="auto"/>
        <w:jc w:val="both"/>
        <w:rPr>
          <w:rFonts w:asciiTheme="majorHAnsi" w:hAnsiTheme="majorHAnsi" w:cstheme="majorHAnsi"/>
          <w:b/>
          <w:sz w:val="24"/>
          <w:szCs w:val="24"/>
        </w:rPr>
      </w:pPr>
    </w:p>
    <w:p w:rsidR="004F0F79" w:rsidP="004A62D1">
      <w:pPr>
        <w:spacing w:line="360" w:lineRule="auto"/>
        <w:jc w:val="both"/>
        <w:rPr>
          <w:rFonts w:asciiTheme="majorHAnsi" w:hAnsiTheme="majorHAnsi" w:cstheme="majorHAnsi"/>
          <w:b/>
          <w:sz w:val="24"/>
          <w:szCs w:val="24"/>
        </w:rPr>
      </w:pPr>
    </w:p>
    <w:p w:rsidR="004A62D1" w:rsidRPr="0065306A" w:rsidP="004F0F79">
      <w:pPr>
        <w:spacing w:line="360" w:lineRule="auto"/>
        <w:rPr>
          <w:rFonts w:asciiTheme="majorHAnsi" w:hAnsiTheme="majorHAnsi" w:cstheme="majorHAnsi"/>
          <w:b/>
          <w:sz w:val="24"/>
          <w:szCs w:val="24"/>
        </w:rPr>
      </w:pPr>
      <w:r w:rsidRPr="0065306A">
        <w:rPr>
          <w:rFonts w:asciiTheme="majorHAnsi" w:hAnsiTheme="majorHAnsi" w:cstheme="majorHAnsi"/>
          <w:b/>
          <w:sz w:val="24"/>
          <w:szCs w:val="24"/>
        </w:rPr>
        <w:t>Izradila:</w:t>
      </w:r>
    </w:p>
    <w:p w:rsidR="004A3CAA" w:rsidRPr="005523A7" w:rsidP="004F0F79">
      <w:pPr>
        <w:spacing w:line="360" w:lineRule="auto"/>
        <w:rPr>
          <w:rFonts w:asciiTheme="majorHAnsi" w:hAnsiTheme="majorHAnsi" w:cstheme="majorHAnsi"/>
          <w:sz w:val="24"/>
          <w:szCs w:val="24"/>
        </w:rPr>
      </w:pPr>
      <w:r>
        <w:rPr>
          <w:rFonts w:asciiTheme="majorHAnsi" w:hAnsiTheme="majorHAnsi" w:cstheme="majorHAnsi"/>
          <w:sz w:val="24"/>
          <w:szCs w:val="24"/>
        </w:rPr>
        <w:t>V</w:t>
      </w:r>
      <w:r w:rsidRPr="004A62D1">
        <w:rPr>
          <w:rFonts w:asciiTheme="majorHAnsi" w:hAnsiTheme="majorHAnsi" w:cstheme="majorHAnsi"/>
          <w:sz w:val="24"/>
          <w:szCs w:val="24"/>
        </w:rPr>
        <w:t>oditeljica Dječjeg gradskog vije</w:t>
      </w:r>
      <w:r>
        <w:rPr>
          <w:rFonts w:asciiTheme="majorHAnsi" w:hAnsiTheme="majorHAnsi" w:cstheme="majorHAnsi"/>
          <w:sz w:val="24"/>
          <w:szCs w:val="24"/>
        </w:rPr>
        <w:t>ća</w:t>
      </w:r>
      <w:r w:rsidR="00991417">
        <w:rPr>
          <w:rFonts w:asciiTheme="majorHAnsi" w:hAnsiTheme="majorHAnsi" w:cstheme="majorHAnsi"/>
          <w:sz w:val="24"/>
          <w:szCs w:val="24"/>
        </w:rPr>
        <w:t xml:space="preserve"> Grada Koprivnice</w:t>
      </w:r>
      <w:r>
        <w:rPr>
          <w:rFonts w:asciiTheme="majorHAnsi" w:hAnsiTheme="majorHAnsi" w:cstheme="majorHAnsi"/>
          <w:sz w:val="24"/>
          <w:szCs w:val="24"/>
        </w:rPr>
        <w:t>,</w:t>
      </w:r>
      <w:r w:rsidRPr="004A62D1">
        <w:rPr>
          <w:rFonts w:asciiTheme="majorHAnsi" w:hAnsiTheme="majorHAnsi" w:cstheme="majorHAnsi"/>
          <w:sz w:val="24"/>
          <w:szCs w:val="24"/>
        </w:rPr>
        <w:t xml:space="preserve"> Sandra Sabolić</w:t>
      </w:r>
    </w:p>
    <w:sectPr w:rsidSect="00757588">
      <w:pgSz w:w="11906" w:h="16838"/>
      <w:pgMar w:top="1417" w:right="1417" w:bottom="1134"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fontTable.xml><?xml version="1.0" encoding="utf-8"?>
<w:fonts xmlns:r="http://schemas.openxmlformats.org/officeDocument/2006/relationships" xmlns:w="http://schemas.openxmlformats.org/wordprocessingml/2006/main">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compat>
    <w:useFELayout/>
  </w:compat>
  <w:rsids>
    <w:rsidRoot w:val="00757588"/>
    <w:rsid w:val="00012697"/>
    <w:rsid w:val="00115A51"/>
    <w:rsid w:val="001A3910"/>
    <w:rsid w:val="002A2143"/>
    <w:rsid w:val="00466F63"/>
    <w:rsid w:val="004A3CAA"/>
    <w:rsid w:val="004A62D1"/>
    <w:rsid w:val="004C7D49"/>
    <w:rsid w:val="004D5DC7"/>
    <w:rsid w:val="004F0F79"/>
    <w:rsid w:val="005214A7"/>
    <w:rsid w:val="0052764D"/>
    <w:rsid w:val="005523A7"/>
    <w:rsid w:val="005D4AF8"/>
    <w:rsid w:val="005F795C"/>
    <w:rsid w:val="00611FE0"/>
    <w:rsid w:val="006142D9"/>
    <w:rsid w:val="0065306A"/>
    <w:rsid w:val="00657AF3"/>
    <w:rsid w:val="00757588"/>
    <w:rsid w:val="007D60E2"/>
    <w:rsid w:val="007F299E"/>
    <w:rsid w:val="00844404"/>
    <w:rsid w:val="00881286"/>
    <w:rsid w:val="00892A67"/>
    <w:rsid w:val="009136A1"/>
    <w:rsid w:val="009702B7"/>
    <w:rsid w:val="00986C27"/>
    <w:rsid w:val="00991417"/>
    <w:rsid w:val="00A3031D"/>
    <w:rsid w:val="00A538DC"/>
    <w:rsid w:val="00AE5CA3"/>
    <w:rsid w:val="00B47C7C"/>
    <w:rsid w:val="00B829D9"/>
    <w:rsid w:val="00C23B89"/>
    <w:rsid w:val="00DA57C7"/>
    <w:rsid w:val="00DA7D25"/>
    <w:rsid w:val="00DE3114"/>
    <w:rsid w:val="00E5189D"/>
    <w:rsid w:val="00E60B0F"/>
    <w:rsid w:val="00E72DEF"/>
    <w:rsid w:val="00E94626"/>
    <w:rsid w:val="00EC3954"/>
    <w:rsid w:val="00EC7842"/>
    <w:rsid w:val="00ED6431"/>
    <w:rsid w:val="00F04C1D"/>
    <w:rsid w:val="00F34D6F"/>
  </w:rsids>
  <m:mathPr>
    <m:mathFont m:val="Cambria Math"/>
  </m:mathPr>
  <w:themeFontLang w:val="hr-H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954"/>
  </w:style>
  <w:style w:type="paragraph" w:styleId="Heading2">
    <w:name w:val="heading 2"/>
    <w:basedOn w:val="Normal"/>
    <w:link w:val="Naslov2Char"/>
    <w:uiPriority w:val="9"/>
    <w:qFormat/>
    <w:rsid w:val="00ED643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BezproredaChar"/>
    <w:uiPriority w:val="1"/>
    <w:qFormat/>
    <w:rsid w:val="00757588"/>
    <w:pPr>
      <w:spacing w:after="0" w:line="240" w:lineRule="auto"/>
    </w:pPr>
    <w:rPr>
      <w:lang w:eastAsia="en-US"/>
    </w:rPr>
  </w:style>
  <w:style w:type="character" w:customStyle="1" w:styleId="BezproredaChar">
    <w:name w:val="Bez proreda Char"/>
    <w:basedOn w:val="DefaultParagraphFont"/>
    <w:link w:val="NoSpacing"/>
    <w:uiPriority w:val="1"/>
    <w:rsid w:val="00757588"/>
    <w:rPr>
      <w:lang w:eastAsia="en-US"/>
    </w:rPr>
  </w:style>
  <w:style w:type="paragraph" w:styleId="BalloonText">
    <w:name w:val="Balloon Text"/>
    <w:basedOn w:val="Normal"/>
    <w:link w:val="TekstbaloniaChar"/>
    <w:uiPriority w:val="99"/>
    <w:semiHidden/>
    <w:unhideWhenUsed/>
    <w:rsid w:val="00757588"/>
    <w:pPr>
      <w:spacing w:after="0" w:line="240" w:lineRule="auto"/>
    </w:pPr>
    <w:rPr>
      <w:rFonts w:ascii="Tahoma" w:hAnsi="Tahoma" w:cs="Tahoma"/>
      <w:sz w:val="16"/>
      <w:szCs w:val="16"/>
    </w:rPr>
  </w:style>
  <w:style w:type="character" w:customStyle="1" w:styleId="TekstbaloniaChar">
    <w:name w:val="Tekst balončića Char"/>
    <w:basedOn w:val="DefaultParagraphFont"/>
    <w:link w:val="BalloonText"/>
    <w:uiPriority w:val="99"/>
    <w:semiHidden/>
    <w:rsid w:val="00757588"/>
    <w:rPr>
      <w:rFonts w:ascii="Tahoma" w:hAnsi="Tahoma" w:cs="Tahoma"/>
      <w:sz w:val="16"/>
      <w:szCs w:val="16"/>
    </w:rPr>
  </w:style>
  <w:style w:type="paragraph" w:styleId="NormalWeb">
    <w:name w:val="Normal (Web)"/>
    <w:basedOn w:val="Normal"/>
    <w:uiPriority w:val="99"/>
    <w:semiHidden/>
    <w:unhideWhenUsed/>
    <w:rsid w:val="00DA57C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A57C7"/>
    <w:rPr>
      <w:i/>
      <w:iCs/>
    </w:rPr>
  </w:style>
  <w:style w:type="paragraph" w:styleId="Header">
    <w:name w:val="header"/>
    <w:basedOn w:val="Normal"/>
    <w:link w:val="ZaglavljeChar"/>
    <w:uiPriority w:val="99"/>
    <w:semiHidden/>
    <w:unhideWhenUsed/>
    <w:rsid w:val="0052764D"/>
    <w:pPr>
      <w:tabs>
        <w:tab w:val="center" w:pos="4536"/>
        <w:tab w:val="right" w:pos="9072"/>
      </w:tabs>
      <w:spacing w:after="0" w:line="240" w:lineRule="auto"/>
    </w:pPr>
  </w:style>
  <w:style w:type="character" w:customStyle="1" w:styleId="ZaglavljeChar">
    <w:name w:val="Zaglavlje Char"/>
    <w:basedOn w:val="DefaultParagraphFont"/>
    <w:link w:val="Header"/>
    <w:uiPriority w:val="99"/>
    <w:semiHidden/>
    <w:rsid w:val="0052764D"/>
  </w:style>
  <w:style w:type="paragraph" w:styleId="Footer">
    <w:name w:val="footer"/>
    <w:basedOn w:val="Normal"/>
    <w:link w:val="PodnojeChar"/>
    <w:uiPriority w:val="99"/>
    <w:semiHidden/>
    <w:unhideWhenUsed/>
    <w:rsid w:val="0052764D"/>
    <w:pPr>
      <w:tabs>
        <w:tab w:val="center" w:pos="4536"/>
        <w:tab w:val="right" w:pos="9072"/>
      </w:tabs>
      <w:spacing w:after="0" w:line="240" w:lineRule="auto"/>
    </w:pPr>
  </w:style>
  <w:style w:type="character" w:customStyle="1" w:styleId="PodnojeChar">
    <w:name w:val="Podnožje Char"/>
    <w:basedOn w:val="DefaultParagraphFont"/>
    <w:link w:val="Footer"/>
    <w:uiPriority w:val="99"/>
    <w:semiHidden/>
    <w:rsid w:val="0052764D"/>
  </w:style>
  <w:style w:type="character" w:styleId="Strong">
    <w:name w:val="Strong"/>
    <w:basedOn w:val="DefaultParagraphFont"/>
    <w:uiPriority w:val="22"/>
    <w:qFormat/>
    <w:rsid w:val="006142D9"/>
    <w:rPr>
      <w:b/>
      <w:bCs/>
    </w:rPr>
  </w:style>
  <w:style w:type="character" w:customStyle="1" w:styleId="Naslov2Char">
    <w:name w:val="Naslov 2 Char"/>
    <w:basedOn w:val="DefaultParagraphFont"/>
    <w:link w:val="Heading2"/>
    <w:uiPriority w:val="9"/>
    <w:rsid w:val="00ED6431"/>
    <w:rPr>
      <w:rFonts w:ascii="Times New Roman" w:eastAsia="Times New Roman" w:hAnsi="Times New Roman" w:cs="Times New Roman"/>
      <w:b/>
      <w:bCs/>
      <w:sz w:val="36"/>
      <w:szCs w:val="3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image" Target="media/image21.jpeg" /><Relationship Id="rId26" Type="http://schemas.openxmlformats.org/officeDocument/2006/relationships/image" Target="media/image22.jpeg" /><Relationship Id="rId27" Type="http://schemas.openxmlformats.org/officeDocument/2006/relationships/theme" Target="theme/theme1.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_rels/theme1.xml.rels><?xml version="1.0" encoding="utf-8" standalone="yes"?><Relationships xmlns="http://schemas.openxmlformats.org/package/2006/relationships"><Relationship Id="rId1" Type="http://schemas.openxmlformats.org/officeDocument/2006/relationships/image" Target="../media/image23.jpeg" /></Relationships>
</file>

<file path=word/theme/theme1.xml><?xml version="1.0" encoding="utf-8"?>
<a:theme xmlns:a="http://schemas.openxmlformats.org/drawingml/2006/main" name="Tijek">
  <a:themeElements>
    <a:clrScheme name="Tijek">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Tijek">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Tijek">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Pages>
  <Words>2053</Words>
  <Characters>11707</Characters>
  <Application>Microsoft Office Word</Application>
  <DocSecurity>0</DocSecurity>
  <Lines>97</Lines>
  <Paragraphs>27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ssabo</dc:creator>
  <cp:lastModifiedBy>ssabo</cp:lastModifiedBy>
  <cp:revision>23</cp:revision>
  <dcterms:created xsi:type="dcterms:W3CDTF">2025-01-30T18:43:00Z</dcterms:created>
  <dcterms:modified xsi:type="dcterms:W3CDTF">2025-02-04T23:51:00Z</dcterms:modified>
</cp:coreProperties>
</file>