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DA4C9" w14:textId="77777777" w:rsidR="00A52780" w:rsidRPr="00294467" w:rsidRDefault="00A52780" w:rsidP="00A52780">
      <w:pPr>
        <w:pStyle w:val="Bezproreda"/>
        <w:jc w:val="center"/>
        <w:rPr>
          <w:rFonts w:ascii="Times New Roman" w:hAnsi="Times New Roman"/>
          <w:b/>
        </w:rPr>
      </w:pPr>
      <w:r w:rsidRPr="00294467">
        <w:rPr>
          <w:rFonts w:ascii="Times New Roman" w:hAnsi="Times New Roman"/>
          <w:b/>
        </w:rPr>
        <w:t>O B R A Z L O Ž E NJ E</w:t>
      </w:r>
    </w:p>
    <w:p w14:paraId="3BA78C69" w14:textId="77777777" w:rsidR="00A52780" w:rsidRPr="00294467" w:rsidRDefault="00A52780" w:rsidP="00A52780">
      <w:pPr>
        <w:pStyle w:val="Bezproreda"/>
        <w:jc w:val="center"/>
        <w:rPr>
          <w:rFonts w:ascii="Times New Roman" w:hAnsi="Times New Roman"/>
        </w:rPr>
      </w:pPr>
    </w:p>
    <w:p w14:paraId="25C2665F" w14:textId="77777777" w:rsidR="00A52780" w:rsidRPr="00294467" w:rsidRDefault="00A52780" w:rsidP="00A52780">
      <w:pPr>
        <w:pStyle w:val="Bezproreda"/>
        <w:jc w:val="both"/>
        <w:rPr>
          <w:rFonts w:ascii="Times New Roman" w:hAnsi="Times New Roman"/>
        </w:rPr>
      </w:pPr>
    </w:p>
    <w:p w14:paraId="2DDE1644" w14:textId="77777777" w:rsidR="00A52780" w:rsidRPr="00294467" w:rsidRDefault="00A52780" w:rsidP="00A52780">
      <w:pPr>
        <w:pStyle w:val="Bezproreda"/>
        <w:ind w:firstLine="708"/>
        <w:jc w:val="both"/>
        <w:rPr>
          <w:rFonts w:ascii="Times New Roman" w:hAnsi="Times New Roman"/>
          <w:b/>
          <w:bCs/>
        </w:rPr>
      </w:pPr>
      <w:r w:rsidRPr="00294467">
        <w:rPr>
          <w:rFonts w:ascii="Times New Roman" w:hAnsi="Times New Roman"/>
          <w:b/>
          <w:bCs/>
        </w:rPr>
        <w:t>I.</w:t>
      </w:r>
      <w:r w:rsidRPr="00294467">
        <w:rPr>
          <w:rFonts w:ascii="Times New Roman" w:hAnsi="Times New Roman"/>
          <w:b/>
          <w:bCs/>
        </w:rPr>
        <w:tab/>
        <w:t>Zakonska osnova</w:t>
      </w:r>
    </w:p>
    <w:p w14:paraId="3C08FAAE" w14:textId="77777777" w:rsidR="00A52780" w:rsidRPr="00294467" w:rsidRDefault="00A52780" w:rsidP="00A52780">
      <w:pPr>
        <w:pStyle w:val="Bezproreda"/>
        <w:jc w:val="both"/>
        <w:rPr>
          <w:rFonts w:ascii="Times New Roman" w:hAnsi="Times New Roman"/>
        </w:rPr>
      </w:pPr>
    </w:p>
    <w:p w14:paraId="0A0D5B3E" w14:textId="5C6D6C62" w:rsidR="00A52780" w:rsidRPr="00294467" w:rsidRDefault="00A52780" w:rsidP="00A52780">
      <w:pPr>
        <w:ind w:firstLine="708"/>
        <w:jc w:val="both"/>
        <w:rPr>
          <w:sz w:val="22"/>
          <w:szCs w:val="22"/>
        </w:rPr>
      </w:pPr>
      <w:r w:rsidRPr="00294467">
        <w:rPr>
          <w:color w:val="000000"/>
          <w:sz w:val="22"/>
          <w:szCs w:val="22"/>
        </w:rPr>
        <w:t>Temeljem članka 15. stavka 2. Zakona o javnoj nabavi („Narodne novine“ broj 120/16 i 114/22) -  dalje u tekstu: „Zakon“, propisano je da pravila, uvjete i postupke jednostavne nabave utvrđuje naručitelj općim aktom, uzimajući u obzir načela javne nabave te mogućnosti primjene elektroničkih sredstava komunikacije.</w:t>
      </w:r>
    </w:p>
    <w:p w14:paraId="5AC891EA" w14:textId="6CE3DD91" w:rsidR="00A52780" w:rsidRPr="00294467" w:rsidRDefault="00A52780" w:rsidP="00A52780">
      <w:pPr>
        <w:ind w:firstLine="708"/>
        <w:jc w:val="both"/>
        <w:rPr>
          <w:color w:val="000000"/>
          <w:sz w:val="22"/>
          <w:szCs w:val="22"/>
        </w:rPr>
      </w:pPr>
      <w:r w:rsidRPr="00294467">
        <w:rPr>
          <w:color w:val="000000"/>
          <w:sz w:val="22"/>
          <w:szCs w:val="22"/>
        </w:rPr>
        <w:t>Sukladno članku 12. stavku 1. Zakona, Zakon se ne primjenjuje za nabavu robe i usluga procijenjene vrijednosti do 26.540,00 EUR, odnosno nabavu radova procijenjene vrijednosti do 66.360,00 EUR (postupci jednostavne nabave), već postupke do tih vrijednosti uređuje naručitelj općim aktom.</w:t>
      </w:r>
    </w:p>
    <w:p w14:paraId="4147AFBB" w14:textId="6A41D881" w:rsidR="00993B97" w:rsidRDefault="00A52780" w:rsidP="00D51D6A">
      <w:pPr>
        <w:ind w:firstLine="708"/>
        <w:jc w:val="both"/>
        <w:rPr>
          <w:color w:val="000000"/>
          <w:sz w:val="22"/>
          <w:szCs w:val="22"/>
        </w:rPr>
      </w:pPr>
      <w:r w:rsidRPr="00294467">
        <w:rPr>
          <w:color w:val="000000"/>
          <w:sz w:val="22"/>
          <w:szCs w:val="22"/>
        </w:rPr>
        <w:t>Gradsko vijeće Grada Koprivnice temeljem članka 40. Statuta Grada Koprivnice („Glasnik Grada Koprivnice“ broj 4/09, 1/12/, 1/13, 3/13 – pročišćeni tekst, 1/18 i 2/20  i 1/21) donosi Odluke i druge opće akte kojima se uređuje pitanja iz samoupravnog djelokruga Grada Koprivnice.</w:t>
      </w:r>
    </w:p>
    <w:p w14:paraId="48230CE7" w14:textId="645E4014" w:rsidR="00993B97" w:rsidRDefault="00993B97" w:rsidP="00A52780">
      <w:pPr>
        <w:ind w:firstLine="708"/>
        <w:jc w:val="both"/>
        <w:rPr>
          <w:color w:val="000000"/>
          <w:sz w:val="22"/>
          <w:szCs w:val="22"/>
        </w:rPr>
      </w:pPr>
      <w:r w:rsidRPr="00294467">
        <w:rPr>
          <w:color w:val="000000"/>
          <w:sz w:val="22"/>
          <w:szCs w:val="22"/>
        </w:rPr>
        <w:t xml:space="preserve">Gradsko vijeće Grada Koprivnice </w:t>
      </w:r>
      <w:r>
        <w:rPr>
          <w:color w:val="000000"/>
          <w:sz w:val="22"/>
          <w:szCs w:val="22"/>
        </w:rPr>
        <w:t xml:space="preserve">je na 18. sjednici održanoj 18.3.2024. godine, donijelo Odluku </w:t>
      </w:r>
      <w:r w:rsidRPr="00294467">
        <w:rPr>
          <w:color w:val="000000"/>
          <w:sz w:val="22"/>
          <w:szCs w:val="22"/>
        </w:rPr>
        <w:t>o provedbi postupaka jednostavne nabave</w:t>
      </w:r>
      <w:r>
        <w:rPr>
          <w:color w:val="000000"/>
          <w:sz w:val="22"/>
          <w:szCs w:val="22"/>
        </w:rPr>
        <w:t xml:space="preserve"> te je ista objavljena u „Glasniku Grada  Koprivnice“  broj 2/24.</w:t>
      </w:r>
    </w:p>
    <w:p w14:paraId="40C2DAE9" w14:textId="77777777" w:rsidR="00993B97" w:rsidRDefault="00993B97" w:rsidP="00A52780">
      <w:pPr>
        <w:ind w:firstLine="708"/>
        <w:jc w:val="both"/>
        <w:rPr>
          <w:color w:val="000000"/>
          <w:sz w:val="22"/>
          <w:szCs w:val="22"/>
        </w:rPr>
      </w:pPr>
    </w:p>
    <w:p w14:paraId="011F5B40" w14:textId="77777777" w:rsidR="00A52780" w:rsidRPr="00294467" w:rsidRDefault="00A52780" w:rsidP="00993B97">
      <w:pPr>
        <w:jc w:val="both"/>
        <w:rPr>
          <w:color w:val="000000"/>
          <w:sz w:val="22"/>
          <w:szCs w:val="22"/>
        </w:rPr>
      </w:pPr>
    </w:p>
    <w:p w14:paraId="2AFC4499" w14:textId="77777777" w:rsidR="00A52780" w:rsidRPr="00294467" w:rsidRDefault="00A52780" w:rsidP="00A52780">
      <w:pPr>
        <w:ind w:left="1560" w:hanging="851"/>
        <w:jc w:val="both"/>
        <w:rPr>
          <w:b/>
          <w:bCs/>
          <w:color w:val="000000"/>
          <w:sz w:val="22"/>
          <w:szCs w:val="22"/>
        </w:rPr>
      </w:pPr>
      <w:r w:rsidRPr="00294467">
        <w:rPr>
          <w:b/>
          <w:bCs/>
          <w:color w:val="000000"/>
          <w:sz w:val="22"/>
          <w:szCs w:val="22"/>
        </w:rPr>
        <w:t>II.</w:t>
      </w:r>
      <w:r w:rsidRPr="00294467">
        <w:rPr>
          <w:b/>
          <w:bCs/>
          <w:color w:val="000000"/>
          <w:sz w:val="22"/>
          <w:szCs w:val="22"/>
        </w:rPr>
        <w:tab/>
        <w:t>Ocjena stanja i osnovna pitanja koja se uređuju aktom i objašnjenje pojedinih odredbi</w:t>
      </w:r>
    </w:p>
    <w:p w14:paraId="3BBD924D" w14:textId="77777777" w:rsidR="00D51D6A" w:rsidRDefault="00D51D6A" w:rsidP="00D51D6A">
      <w:pPr>
        <w:ind w:firstLine="720"/>
        <w:jc w:val="both"/>
      </w:pPr>
      <w:r>
        <w:rPr>
          <w:color w:val="000000"/>
          <w:sz w:val="22"/>
          <w:szCs w:val="22"/>
        </w:rPr>
        <w:t xml:space="preserve">Ovom izmjenom Odluke o provedbi postupaka jednostavne nabave, mijenja se članak 13. Odluke  na način da se dodaje još jedno novo izuzeće od primjene Odluke i to kako slijedi: </w:t>
      </w:r>
      <w:r>
        <w:t>„Iznimno, ova Odluka se ne primjenjuje, ukoliko je ispunjena neka od slijedećih pretpostavki: n</w:t>
      </w:r>
      <w:r>
        <w:rPr>
          <w:color w:val="000000"/>
          <w:sz w:val="22"/>
          <w:szCs w:val="22"/>
        </w:rPr>
        <w:t xml:space="preserve">a </w:t>
      </w:r>
      <w:r>
        <w:rPr>
          <w:sz w:val="22"/>
          <w:szCs w:val="22"/>
        </w:rPr>
        <w:t xml:space="preserve">nabavu robe, radova i usluga koje su posljedica odluka socijalnog vijeća ili proizlaze iz akata kojima se reguliraju socijalna prava građana Koprivnice.“.  </w:t>
      </w:r>
    </w:p>
    <w:p w14:paraId="7714A794" w14:textId="1210C747" w:rsidR="00A52780" w:rsidRPr="00294467" w:rsidRDefault="00A52780" w:rsidP="00A52780">
      <w:pPr>
        <w:ind w:firstLine="708"/>
        <w:jc w:val="both"/>
        <w:rPr>
          <w:color w:val="000000"/>
          <w:sz w:val="22"/>
          <w:szCs w:val="22"/>
        </w:rPr>
      </w:pPr>
      <w:r w:rsidRPr="00294467">
        <w:rPr>
          <w:color w:val="000000"/>
          <w:sz w:val="22"/>
          <w:szCs w:val="22"/>
        </w:rPr>
        <w:t xml:space="preserve">Članak </w:t>
      </w:r>
      <w:r w:rsidR="00294467" w:rsidRPr="00294467">
        <w:rPr>
          <w:color w:val="000000"/>
          <w:sz w:val="22"/>
          <w:szCs w:val="22"/>
        </w:rPr>
        <w:t>1</w:t>
      </w:r>
      <w:r w:rsidRPr="00294467">
        <w:rPr>
          <w:color w:val="000000"/>
          <w:sz w:val="22"/>
          <w:szCs w:val="22"/>
        </w:rPr>
        <w:t>.</w:t>
      </w:r>
      <w:r w:rsidR="00993B97">
        <w:rPr>
          <w:color w:val="000000"/>
          <w:sz w:val="22"/>
          <w:szCs w:val="22"/>
        </w:rPr>
        <w:t xml:space="preserve">, </w:t>
      </w:r>
      <w:r w:rsidRPr="00294467">
        <w:rPr>
          <w:color w:val="000000"/>
          <w:sz w:val="22"/>
          <w:szCs w:val="22"/>
        </w:rPr>
        <w:t>utvrđuje</w:t>
      </w:r>
      <w:r w:rsidR="00294467" w:rsidRPr="00294467">
        <w:rPr>
          <w:color w:val="000000"/>
          <w:sz w:val="22"/>
          <w:szCs w:val="22"/>
        </w:rPr>
        <w:t xml:space="preserve"> izmjenu članka 13. Odluke, a koja se odnosi na sva </w:t>
      </w:r>
      <w:r w:rsidRPr="00294467">
        <w:rPr>
          <w:color w:val="000000"/>
          <w:sz w:val="22"/>
          <w:szCs w:val="22"/>
        </w:rPr>
        <w:t>izuzeća od primjene Odluke.</w:t>
      </w:r>
    </w:p>
    <w:p w14:paraId="6E6DC46F" w14:textId="18758859" w:rsidR="00A52780" w:rsidRPr="00294467" w:rsidRDefault="00294467" w:rsidP="00A52780">
      <w:pPr>
        <w:ind w:firstLine="708"/>
        <w:jc w:val="both"/>
        <w:rPr>
          <w:color w:val="000000"/>
          <w:sz w:val="22"/>
          <w:szCs w:val="22"/>
        </w:rPr>
      </w:pPr>
      <w:r w:rsidRPr="00294467">
        <w:rPr>
          <w:color w:val="000000"/>
          <w:sz w:val="22"/>
          <w:szCs w:val="22"/>
        </w:rPr>
        <w:t>Članak 2.,</w:t>
      </w:r>
      <w:r w:rsidR="00A52780" w:rsidRPr="00294467">
        <w:rPr>
          <w:color w:val="000000"/>
          <w:sz w:val="22"/>
          <w:szCs w:val="22"/>
        </w:rPr>
        <w:t xml:space="preserve"> sadrž</w:t>
      </w:r>
      <w:r w:rsidRPr="00294467">
        <w:rPr>
          <w:color w:val="000000"/>
          <w:sz w:val="22"/>
          <w:szCs w:val="22"/>
        </w:rPr>
        <w:t>i</w:t>
      </w:r>
      <w:r w:rsidR="00A52780" w:rsidRPr="00294467">
        <w:rPr>
          <w:color w:val="000000"/>
          <w:sz w:val="22"/>
          <w:szCs w:val="22"/>
        </w:rPr>
        <w:t xml:space="preserve"> odredbu o stupanju na snagu Odluke. </w:t>
      </w:r>
    </w:p>
    <w:p w14:paraId="0415D748" w14:textId="77777777" w:rsidR="00A52780" w:rsidRPr="00294467" w:rsidRDefault="00A52780" w:rsidP="00A52780">
      <w:pPr>
        <w:ind w:firstLine="708"/>
        <w:jc w:val="both"/>
        <w:rPr>
          <w:color w:val="000000"/>
          <w:sz w:val="22"/>
          <w:szCs w:val="22"/>
        </w:rPr>
      </w:pPr>
    </w:p>
    <w:p w14:paraId="54F0897F" w14:textId="77777777" w:rsidR="00A52780" w:rsidRPr="00294467" w:rsidRDefault="00A52780" w:rsidP="00A52780">
      <w:pPr>
        <w:jc w:val="both"/>
        <w:rPr>
          <w:color w:val="000000"/>
          <w:sz w:val="22"/>
          <w:szCs w:val="22"/>
        </w:rPr>
      </w:pPr>
    </w:p>
    <w:p w14:paraId="2AD7AAA6" w14:textId="77777777" w:rsidR="00A52780" w:rsidRPr="00294467" w:rsidRDefault="00A52780" w:rsidP="00A52780">
      <w:pPr>
        <w:spacing w:after="200" w:line="276" w:lineRule="auto"/>
        <w:ind w:firstLine="708"/>
        <w:jc w:val="both"/>
        <w:rPr>
          <w:b/>
          <w:bCs/>
          <w:sz w:val="22"/>
          <w:szCs w:val="22"/>
        </w:rPr>
      </w:pPr>
      <w:r w:rsidRPr="00294467">
        <w:rPr>
          <w:b/>
          <w:bCs/>
          <w:sz w:val="22"/>
          <w:szCs w:val="22"/>
        </w:rPr>
        <w:t>III.</w:t>
      </w:r>
      <w:r w:rsidRPr="00294467">
        <w:rPr>
          <w:b/>
          <w:bCs/>
          <w:sz w:val="22"/>
          <w:szCs w:val="22"/>
        </w:rPr>
        <w:tab/>
        <w:t>Potrebna sredstva za provedbu akta</w:t>
      </w:r>
    </w:p>
    <w:p w14:paraId="416D7DCE" w14:textId="31D9D0D1" w:rsidR="00A52780" w:rsidRPr="00294467" w:rsidRDefault="00A52780" w:rsidP="00294467">
      <w:pPr>
        <w:ind w:firstLine="708"/>
        <w:jc w:val="both"/>
        <w:rPr>
          <w:sz w:val="22"/>
          <w:szCs w:val="22"/>
        </w:rPr>
      </w:pPr>
      <w:r w:rsidRPr="00294467">
        <w:rPr>
          <w:sz w:val="22"/>
          <w:szCs w:val="22"/>
        </w:rPr>
        <w:t xml:space="preserve">Za provedbu ove Odluke </w:t>
      </w:r>
      <w:r w:rsidR="00294467">
        <w:rPr>
          <w:sz w:val="22"/>
          <w:szCs w:val="22"/>
        </w:rPr>
        <w:t xml:space="preserve">o izmjeni Odluke </w:t>
      </w:r>
      <w:r w:rsidRPr="00294467">
        <w:rPr>
          <w:sz w:val="22"/>
          <w:szCs w:val="22"/>
        </w:rPr>
        <w:t>nije potrebno osigurati dodatna sredstva u Proračunu Grada Koprivnice za 2024. godinu.</w:t>
      </w:r>
    </w:p>
    <w:p w14:paraId="2080286C" w14:textId="05E48C79" w:rsidR="00A52780" w:rsidRPr="00294467" w:rsidRDefault="00A52780" w:rsidP="00A52780">
      <w:pPr>
        <w:ind w:firstLine="708"/>
        <w:jc w:val="both"/>
        <w:rPr>
          <w:sz w:val="22"/>
          <w:szCs w:val="22"/>
        </w:rPr>
      </w:pPr>
      <w:r w:rsidRPr="00294467">
        <w:rPr>
          <w:sz w:val="22"/>
          <w:szCs w:val="22"/>
        </w:rPr>
        <w:t xml:space="preserve">U skladu sa svime naprijed navedenim predlaže se donošenje </w:t>
      </w:r>
      <w:r w:rsidRPr="00294467">
        <w:rPr>
          <w:bCs/>
          <w:sz w:val="22"/>
          <w:szCs w:val="22"/>
        </w:rPr>
        <w:t xml:space="preserve">Odluke o </w:t>
      </w:r>
      <w:r w:rsidR="00294467">
        <w:rPr>
          <w:bCs/>
          <w:sz w:val="22"/>
          <w:szCs w:val="22"/>
        </w:rPr>
        <w:t xml:space="preserve">izmjeni Odluke o </w:t>
      </w:r>
      <w:r w:rsidRPr="00294467">
        <w:rPr>
          <w:bCs/>
          <w:sz w:val="22"/>
          <w:szCs w:val="22"/>
        </w:rPr>
        <w:t>provedbi postupaka jednostavne nabave.</w:t>
      </w:r>
    </w:p>
    <w:p w14:paraId="6F9B6FE1" w14:textId="77777777" w:rsidR="00A52780" w:rsidRPr="00294467" w:rsidRDefault="00A52780" w:rsidP="00A52780">
      <w:pPr>
        <w:jc w:val="both"/>
        <w:rPr>
          <w:color w:val="000000"/>
          <w:sz w:val="22"/>
          <w:szCs w:val="22"/>
        </w:rPr>
      </w:pPr>
    </w:p>
    <w:p w14:paraId="391FF0DE" w14:textId="77777777" w:rsidR="00A52780" w:rsidRPr="00294467" w:rsidRDefault="00A52780" w:rsidP="00A52780">
      <w:pPr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8"/>
        <w:gridCol w:w="3078"/>
        <w:gridCol w:w="3079"/>
      </w:tblGrid>
      <w:tr w:rsidR="00A52780" w:rsidRPr="00294467" w14:paraId="1E63C3E0" w14:textId="77777777" w:rsidTr="00A52780">
        <w:tc>
          <w:tcPr>
            <w:tcW w:w="3078" w:type="dxa"/>
          </w:tcPr>
          <w:p w14:paraId="19683E4E" w14:textId="77777777" w:rsidR="00A52780" w:rsidRPr="00294467" w:rsidRDefault="00A52780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294467">
              <w:rPr>
                <w:rFonts w:ascii="Times New Roman" w:hAnsi="Times New Roman"/>
              </w:rPr>
              <w:t>Nositelj izrade akta:</w:t>
            </w:r>
          </w:p>
          <w:p w14:paraId="4F2AFF04" w14:textId="77777777" w:rsidR="00A52780" w:rsidRPr="00294467" w:rsidRDefault="00A52780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294467">
              <w:rPr>
                <w:rFonts w:ascii="Times New Roman" w:hAnsi="Times New Roman"/>
              </w:rPr>
              <w:t>Služba ureda gradonačelnika</w:t>
            </w:r>
          </w:p>
          <w:p w14:paraId="3F861DA3" w14:textId="77777777" w:rsidR="00A52780" w:rsidRPr="00294467" w:rsidRDefault="00A52780">
            <w:pPr>
              <w:pStyle w:val="Bezproreda"/>
              <w:jc w:val="center"/>
              <w:rPr>
                <w:rFonts w:ascii="Times New Roman" w:hAnsi="Times New Roman"/>
              </w:rPr>
            </w:pPr>
          </w:p>
          <w:p w14:paraId="172BC03F" w14:textId="77777777" w:rsidR="00A52780" w:rsidRPr="00294467" w:rsidRDefault="00A52780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294467">
              <w:rPr>
                <w:rFonts w:ascii="Times New Roman" w:hAnsi="Times New Roman"/>
              </w:rPr>
              <w:t>PROČELNIK:</w:t>
            </w:r>
          </w:p>
          <w:p w14:paraId="047AF60D" w14:textId="77777777" w:rsidR="00A52780" w:rsidRPr="00294467" w:rsidRDefault="00A52780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294467">
              <w:rPr>
                <w:rFonts w:ascii="Times New Roman" w:hAnsi="Times New Roman"/>
              </w:rPr>
              <w:t>Dario Jembrek, dipl. ing. el.</w:t>
            </w:r>
          </w:p>
        </w:tc>
        <w:tc>
          <w:tcPr>
            <w:tcW w:w="3078" w:type="dxa"/>
          </w:tcPr>
          <w:p w14:paraId="7C3DF6EF" w14:textId="77777777" w:rsidR="00A52780" w:rsidRPr="00294467" w:rsidRDefault="00A52780">
            <w:pPr>
              <w:pStyle w:val="Bezproreda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9" w:type="dxa"/>
          </w:tcPr>
          <w:p w14:paraId="70372116" w14:textId="77777777" w:rsidR="00A52780" w:rsidRPr="00294467" w:rsidRDefault="00A52780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294467">
              <w:rPr>
                <w:rFonts w:ascii="Times New Roman" w:hAnsi="Times New Roman"/>
              </w:rPr>
              <w:t>Predlagatelj akta:</w:t>
            </w:r>
          </w:p>
          <w:p w14:paraId="0DFD4959" w14:textId="77777777" w:rsidR="00A52780" w:rsidRPr="00294467" w:rsidRDefault="00A52780">
            <w:pPr>
              <w:pStyle w:val="Bezproreda"/>
              <w:jc w:val="center"/>
              <w:rPr>
                <w:rFonts w:ascii="Times New Roman" w:hAnsi="Times New Roman"/>
              </w:rPr>
            </w:pPr>
          </w:p>
          <w:p w14:paraId="48F394A7" w14:textId="77777777" w:rsidR="00A52780" w:rsidRPr="00294467" w:rsidRDefault="00A52780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294467">
              <w:rPr>
                <w:rFonts w:ascii="Times New Roman" w:hAnsi="Times New Roman"/>
              </w:rPr>
              <w:t>GRADONAČELNIK:</w:t>
            </w:r>
          </w:p>
          <w:p w14:paraId="439AA2C9" w14:textId="77777777" w:rsidR="00A52780" w:rsidRPr="00294467" w:rsidRDefault="00A52780">
            <w:pPr>
              <w:pStyle w:val="Bezproreda"/>
              <w:jc w:val="center"/>
              <w:rPr>
                <w:rFonts w:ascii="Times New Roman" w:hAnsi="Times New Roman"/>
              </w:rPr>
            </w:pPr>
            <w:r w:rsidRPr="00294467">
              <w:rPr>
                <w:rFonts w:ascii="Times New Roman" w:hAnsi="Times New Roman"/>
              </w:rPr>
              <w:t xml:space="preserve">Mišel Jakšić, dipl. </w:t>
            </w:r>
            <w:proofErr w:type="spellStart"/>
            <w:r w:rsidRPr="00294467">
              <w:rPr>
                <w:rFonts w:ascii="Times New Roman" w:hAnsi="Times New Roman"/>
              </w:rPr>
              <w:t>oec</w:t>
            </w:r>
            <w:proofErr w:type="spellEnd"/>
            <w:r w:rsidRPr="00294467">
              <w:rPr>
                <w:rFonts w:ascii="Times New Roman" w:hAnsi="Times New Roman"/>
              </w:rPr>
              <w:t>.</w:t>
            </w:r>
          </w:p>
        </w:tc>
      </w:tr>
    </w:tbl>
    <w:p w14:paraId="745E2D75" w14:textId="77777777" w:rsidR="00A52780" w:rsidRPr="00294467" w:rsidRDefault="00A52780" w:rsidP="00A52780">
      <w:pPr>
        <w:pStyle w:val="Bezproreda"/>
        <w:jc w:val="both"/>
        <w:rPr>
          <w:rFonts w:ascii="Times New Roman" w:hAnsi="Times New Roman"/>
        </w:rPr>
      </w:pPr>
      <w:r w:rsidRPr="00294467">
        <w:rPr>
          <w:rFonts w:ascii="Times New Roman" w:hAnsi="Times New Roman"/>
        </w:rPr>
        <w:t xml:space="preserve"> </w:t>
      </w:r>
    </w:p>
    <w:p w14:paraId="5C02CD79" w14:textId="77777777" w:rsidR="00A52780" w:rsidRPr="00294467" w:rsidRDefault="00A52780" w:rsidP="00A52780">
      <w:pPr>
        <w:rPr>
          <w:sz w:val="22"/>
          <w:szCs w:val="22"/>
        </w:rPr>
      </w:pPr>
    </w:p>
    <w:sectPr w:rsidR="00A52780" w:rsidRPr="00294467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90B05" w14:textId="77777777" w:rsidR="002B6D99" w:rsidRDefault="002B6D99" w:rsidP="008E4B08">
      <w:r>
        <w:separator/>
      </w:r>
    </w:p>
  </w:endnote>
  <w:endnote w:type="continuationSeparator" w:id="0">
    <w:p w14:paraId="5A95F365" w14:textId="77777777" w:rsidR="002B6D99" w:rsidRDefault="002B6D99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DD470" w14:textId="77777777" w:rsidR="002B6D99" w:rsidRDefault="002B6D99" w:rsidP="008E4B08">
      <w:r>
        <w:separator/>
      </w:r>
    </w:p>
  </w:footnote>
  <w:footnote w:type="continuationSeparator" w:id="0">
    <w:p w14:paraId="7FA24C3A" w14:textId="77777777" w:rsidR="002B6D99" w:rsidRDefault="002B6D99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F91C15"/>
    <w:multiLevelType w:val="hybridMultilevel"/>
    <w:tmpl w:val="2744DD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4512"/>
    <w:multiLevelType w:val="hybridMultilevel"/>
    <w:tmpl w:val="065AEA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97386">
    <w:abstractNumId w:val="1"/>
  </w:num>
  <w:num w:numId="2" w16cid:durableId="1462768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55804"/>
    <w:rsid w:val="001B7795"/>
    <w:rsid w:val="001D627E"/>
    <w:rsid w:val="001E01B9"/>
    <w:rsid w:val="001E5EE1"/>
    <w:rsid w:val="001F3335"/>
    <w:rsid w:val="002314C6"/>
    <w:rsid w:val="00281F0A"/>
    <w:rsid w:val="00294467"/>
    <w:rsid w:val="002B6D99"/>
    <w:rsid w:val="002C1AA1"/>
    <w:rsid w:val="002D73C0"/>
    <w:rsid w:val="002F06F8"/>
    <w:rsid w:val="003502B7"/>
    <w:rsid w:val="00353ACF"/>
    <w:rsid w:val="00356082"/>
    <w:rsid w:val="003A1159"/>
    <w:rsid w:val="003B07B2"/>
    <w:rsid w:val="003C0B73"/>
    <w:rsid w:val="003C3CC4"/>
    <w:rsid w:val="003C7570"/>
    <w:rsid w:val="003D5D0A"/>
    <w:rsid w:val="004466BF"/>
    <w:rsid w:val="00446CED"/>
    <w:rsid w:val="0045196B"/>
    <w:rsid w:val="00465492"/>
    <w:rsid w:val="00486C60"/>
    <w:rsid w:val="004D1676"/>
    <w:rsid w:val="004F5EAB"/>
    <w:rsid w:val="00513260"/>
    <w:rsid w:val="0051330C"/>
    <w:rsid w:val="00537B19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41965"/>
    <w:rsid w:val="00856A74"/>
    <w:rsid w:val="00857B8E"/>
    <w:rsid w:val="00862CC1"/>
    <w:rsid w:val="00876372"/>
    <w:rsid w:val="008770A6"/>
    <w:rsid w:val="008B2698"/>
    <w:rsid w:val="008D45E4"/>
    <w:rsid w:val="008E4B08"/>
    <w:rsid w:val="0090739C"/>
    <w:rsid w:val="00987945"/>
    <w:rsid w:val="00993B97"/>
    <w:rsid w:val="009B6D94"/>
    <w:rsid w:val="009D4CD1"/>
    <w:rsid w:val="009F199D"/>
    <w:rsid w:val="00A1543D"/>
    <w:rsid w:val="00A32554"/>
    <w:rsid w:val="00A52780"/>
    <w:rsid w:val="00A559B5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5F96"/>
    <w:rsid w:val="00D07BAC"/>
    <w:rsid w:val="00D354EC"/>
    <w:rsid w:val="00D4466B"/>
    <w:rsid w:val="00D479D4"/>
    <w:rsid w:val="00D51D6A"/>
    <w:rsid w:val="00D52D77"/>
    <w:rsid w:val="00D600B3"/>
    <w:rsid w:val="00D6140C"/>
    <w:rsid w:val="00D911FC"/>
    <w:rsid w:val="00DA745A"/>
    <w:rsid w:val="00DB4E95"/>
    <w:rsid w:val="00DD1A53"/>
    <w:rsid w:val="00DF3A81"/>
    <w:rsid w:val="00DF504C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52247"/>
    <w:rsid w:val="00F659D4"/>
    <w:rsid w:val="00FA1DD6"/>
    <w:rsid w:val="00FB5644"/>
    <w:rsid w:val="00FD4E28"/>
    <w:rsid w:val="00FF4B11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Bezproreda">
    <w:name w:val="No Spacing"/>
    <w:uiPriority w:val="1"/>
    <w:qFormat/>
    <w:rsid w:val="00A52780"/>
    <w:rPr>
      <w:rFonts w:ascii="Calibri" w:eastAsia="Calibri" w:hAnsi="Calibri"/>
      <w:sz w:val="22"/>
      <w:szCs w:val="22"/>
      <w:lang w:eastAsia="en-US"/>
    </w:rPr>
  </w:style>
  <w:style w:type="paragraph" w:customStyle="1" w:styleId="Bezproreda1">
    <w:name w:val="Bez proreda1"/>
    <w:rsid w:val="0029446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334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37</cp:revision>
  <cp:lastPrinted>2024-11-20T12:00:00Z</cp:lastPrinted>
  <dcterms:created xsi:type="dcterms:W3CDTF">2022-03-18T08:30:00Z</dcterms:created>
  <dcterms:modified xsi:type="dcterms:W3CDTF">2024-11-20T12:00:00Z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