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FEF8C" w14:textId="0D2419A6" w:rsidR="00411D60" w:rsidRPr="005B1FA3" w:rsidRDefault="0061097C" w:rsidP="00411D60">
      <w:pPr>
        <w:jc w:val="both"/>
        <w:rPr>
          <w:sz w:val="22"/>
          <w:szCs w:val="22"/>
        </w:rPr>
      </w:pPr>
      <w:r w:rsidRPr="005B1FA3">
        <w:rPr>
          <w:sz w:val="22"/>
          <w:szCs w:val="22"/>
        </w:rPr>
        <w:t>Na temelju članka 143. Zakona o odgoju i obrazovanju u osnovnoj i srednjoj školi („Narodne novine“ broj 87/08, 86/09, 92/10, 105/10 - ispravak, 90/11, 5/12, 16/12,  86/12, 126/12, 94/13, 152/14, 07/17, 68/18, 98/19, 64/20</w:t>
      </w:r>
      <w:r w:rsidR="005B1FA3" w:rsidRPr="005B1FA3">
        <w:rPr>
          <w:sz w:val="22"/>
          <w:szCs w:val="22"/>
        </w:rPr>
        <w:t xml:space="preserve">, </w:t>
      </w:r>
      <w:r w:rsidRPr="005B1FA3">
        <w:rPr>
          <w:sz w:val="22"/>
          <w:szCs w:val="22"/>
        </w:rPr>
        <w:t>151/22</w:t>
      </w:r>
      <w:r w:rsidR="005B1FA3" w:rsidRPr="005B1FA3">
        <w:rPr>
          <w:sz w:val="22"/>
          <w:szCs w:val="22"/>
        </w:rPr>
        <w:t>, 155/23 i 156/23</w:t>
      </w:r>
      <w:r w:rsidRPr="005B1FA3">
        <w:rPr>
          <w:sz w:val="22"/>
          <w:szCs w:val="22"/>
        </w:rPr>
        <w:t>), u skladu sa Zakonom o obrazovanju odraslih („Narodne novine“ broj 144/21) i članka 40. Statuta Grada Koprivnice („Glasnik Grada Koprivnice“ broj: 4/09, 1/12, 1/13 i 3/13 - pročišćeni tekst, 1/18, 2/20 i 1/21), Gradsko vijeće Grada Koprivnice, na</w:t>
      </w:r>
      <w:r w:rsidR="0078236F">
        <w:rPr>
          <w:sz w:val="22"/>
          <w:szCs w:val="22"/>
        </w:rPr>
        <w:t xml:space="preserve"> 22</w:t>
      </w:r>
      <w:r w:rsidRPr="005B1FA3">
        <w:rPr>
          <w:sz w:val="22"/>
          <w:szCs w:val="22"/>
        </w:rPr>
        <w:t xml:space="preserve">. sjednici održanoj </w:t>
      </w:r>
      <w:r w:rsidR="0078236F">
        <w:rPr>
          <w:sz w:val="22"/>
          <w:szCs w:val="22"/>
        </w:rPr>
        <w:t>19.12</w:t>
      </w:r>
      <w:r w:rsidRPr="005B1FA3">
        <w:rPr>
          <w:sz w:val="22"/>
          <w:szCs w:val="22"/>
        </w:rPr>
        <w:t>.202</w:t>
      </w:r>
      <w:r w:rsidR="005B1FA3" w:rsidRPr="005B1FA3">
        <w:rPr>
          <w:sz w:val="22"/>
          <w:szCs w:val="22"/>
        </w:rPr>
        <w:t>4</w:t>
      </w:r>
      <w:r w:rsidRPr="005B1FA3">
        <w:rPr>
          <w:sz w:val="22"/>
          <w:szCs w:val="22"/>
        </w:rPr>
        <w:t xml:space="preserve">. godine donijelo je </w:t>
      </w:r>
    </w:p>
    <w:p w14:paraId="3E8E0C39" w14:textId="77777777" w:rsidR="00411D60" w:rsidRPr="005B1FA3" w:rsidRDefault="00411D60" w:rsidP="00411D60">
      <w:pPr>
        <w:jc w:val="center"/>
        <w:rPr>
          <w:b/>
          <w:sz w:val="22"/>
          <w:szCs w:val="22"/>
        </w:rPr>
      </w:pPr>
    </w:p>
    <w:p w14:paraId="6A77CABC" w14:textId="77777777" w:rsidR="00411D60" w:rsidRPr="005B1FA3" w:rsidRDefault="0061097C" w:rsidP="00411D60">
      <w:pPr>
        <w:jc w:val="center"/>
        <w:rPr>
          <w:b/>
          <w:sz w:val="22"/>
          <w:szCs w:val="22"/>
        </w:rPr>
      </w:pPr>
      <w:r w:rsidRPr="005B1FA3">
        <w:rPr>
          <w:b/>
          <w:sz w:val="22"/>
          <w:szCs w:val="22"/>
        </w:rPr>
        <w:t>PROGRAM</w:t>
      </w:r>
    </w:p>
    <w:p w14:paraId="10A97AF2" w14:textId="625A89D4" w:rsidR="00411D60" w:rsidRPr="005B1FA3" w:rsidRDefault="0061097C" w:rsidP="00411D60">
      <w:pPr>
        <w:jc w:val="center"/>
        <w:rPr>
          <w:b/>
          <w:sz w:val="22"/>
          <w:szCs w:val="22"/>
        </w:rPr>
      </w:pPr>
      <w:r w:rsidRPr="005B1FA3">
        <w:rPr>
          <w:b/>
          <w:sz w:val="22"/>
          <w:szCs w:val="22"/>
        </w:rPr>
        <w:t>javnih potreba u obrazovanju Grada Koprivnice za 202</w:t>
      </w:r>
      <w:r w:rsidR="005B1FA3" w:rsidRPr="005B1FA3">
        <w:rPr>
          <w:b/>
          <w:sz w:val="22"/>
          <w:szCs w:val="22"/>
        </w:rPr>
        <w:t>5</w:t>
      </w:r>
      <w:r w:rsidRPr="005B1FA3">
        <w:rPr>
          <w:b/>
          <w:sz w:val="22"/>
          <w:szCs w:val="22"/>
        </w:rPr>
        <w:t>. godinu</w:t>
      </w:r>
    </w:p>
    <w:p w14:paraId="50DE57ED" w14:textId="77777777" w:rsidR="00411D60" w:rsidRPr="005B1FA3" w:rsidRDefault="00411D60" w:rsidP="00411D60">
      <w:pPr>
        <w:rPr>
          <w:b/>
          <w:sz w:val="22"/>
          <w:szCs w:val="22"/>
        </w:rPr>
      </w:pPr>
    </w:p>
    <w:p w14:paraId="7CDFF9E8" w14:textId="77777777" w:rsidR="00411D60" w:rsidRPr="005B1FA3" w:rsidRDefault="0061097C" w:rsidP="00411D60">
      <w:pPr>
        <w:jc w:val="center"/>
        <w:rPr>
          <w:b/>
          <w:sz w:val="22"/>
          <w:szCs w:val="22"/>
        </w:rPr>
      </w:pPr>
      <w:r w:rsidRPr="005B1FA3">
        <w:rPr>
          <w:b/>
          <w:sz w:val="22"/>
          <w:szCs w:val="22"/>
        </w:rPr>
        <w:t>Članak 1.</w:t>
      </w:r>
    </w:p>
    <w:p w14:paraId="37833F2E" w14:textId="77777777" w:rsidR="00411D60" w:rsidRPr="00411D60" w:rsidRDefault="00411D60" w:rsidP="00411D60">
      <w:pPr>
        <w:rPr>
          <w:b/>
          <w:color w:val="FF0000"/>
          <w:sz w:val="22"/>
          <w:szCs w:val="22"/>
        </w:rPr>
      </w:pPr>
    </w:p>
    <w:p w14:paraId="411B91F7" w14:textId="639B3D00" w:rsidR="00411D60" w:rsidRPr="005B1FA3" w:rsidRDefault="0061097C" w:rsidP="00411D60">
      <w:pPr>
        <w:jc w:val="both"/>
        <w:rPr>
          <w:sz w:val="22"/>
          <w:szCs w:val="22"/>
        </w:rPr>
      </w:pPr>
      <w:r w:rsidRPr="005B1FA3">
        <w:rPr>
          <w:sz w:val="22"/>
          <w:szCs w:val="22"/>
        </w:rPr>
        <w:tab/>
        <w:t>Ovim Programom javnih potreba u obrazovanju Grada Koprivnice za 202</w:t>
      </w:r>
      <w:r w:rsidR="005B1FA3" w:rsidRPr="005B1FA3">
        <w:rPr>
          <w:sz w:val="22"/>
          <w:szCs w:val="22"/>
        </w:rPr>
        <w:t>5</w:t>
      </w:r>
      <w:r w:rsidRPr="005B1FA3">
        <w:rPr>
          <w:sz w:val="22"/>
          <w:szCs w:val="22"/>
        </w:rPr>
        <w:t>. godinu (u daljnjem tekstu: „Program“) utvrđuju se potrebe sustava obrazovanja (osnovni i srednji odgoj i obrazovanje, visoko obrazovanje te cjeloživotno učenje) u Gradu Koprivnici.</w:t>
      </w:r>
    </w:p>
    <w:p w14:paraId="59BB8ACB" w14:textId="1F9C4B9C" w:rsidR="00411D60" w:rsidRPr="005B1FA3" w:rsidRDefault="0061097C" w:rsidP="00411D60">
      <w:pPr>
        <w:ind w:firstLine="708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Sustav osnovnoškolskog i srednjoškolskog odgoja i obrazovanja provodi se u školskoj godini 202</w:t>
      </w:r>
      <w:r w:rsidR="005B1FA3" w:rsidRPr="005B1FA3">
        <w:rPr>
          <w:sz w:val="22"/>
          <w:szCs w:val="22"/>
        </w:rPr>
        <w:t>4</w:t>
      </w:r>
      <w:r w:rsidRPr="005B1FA3">
        <w:rPr>
          <w:sz w:val="22"/>
          <w:szCs w:val="22"/>
        </w:rPr>
        <w:t>./202</w:t>
      </w:r>
      <w:r w:rsidR="005B1FA3" w:rsidRPr="005B1FA3">
        <w:rPr>
          <w:sz w:val="22"/>
          <w:szCs w:val="22"/>
        </w:rPr>
        <w:t>5</w:t>
      </w:r>
      <w:r w:rsidRPr="005B1FA3">
        <w:rPr>
          <w:sz w:val="22"/>
          <w:szCs w:val="22"/>
        </w:rPr>
        <w:t>. u Gradu Koprivnici u ustanovama kojima je osnivač Grad Koprivnica i to u:</w:t>
      </w:r>
    </w:p>
    <w:p w14:paraId="0AC87454" w14:textId="5B73AB9E" w:rsidR="00411D60" w:rsidRPr="005B1FA3" w:rsidRDefault="0061097C" w:rsidP="00411D60">
      <w:pPr>
        <w:pStyle w:val="Odlomakpopisa"/>
        <w:numPr>
          <w:ilvl w:val="0"/>
          <w:numId w:val="1"/>
        </w:numPr>
        <w:ind w:left="1276" w:hanging="283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četiri (4) redovne osnovne škole u koje je upisano 2</w:t>
      </w:r>
      <w:r w:rsidR="005B1FA3" w:rsidRPr="005B1FA3">
        <w:rPr>
          <w:sz w:val="22"/>
          <w:szCs w:val="22"/>
        </w:rPr>
        <w:t>249</w:t>
      </w:r>
      <w:r w:rsidRPr="005B1FA3">
        <w:rPr>
          <w:sz w:val="22"/>
          <w:szCs w:val="22"/>
        </w:rPr>
        <w:t xml:space="preserve"> učenika u 1</w:t>
      </w:r>
      <w:r w:rsidR="005B1FA3" w:rsidRPr="005B1FA3">
        <w:rPr>
          <w:sz w:val="22"/>
          <w:szCs w:val="22"/>
        </w:rPr>
        <w:t>11</w:t>
      </w:r>
      <w:r w:rsidRPr="005B1FA3">
        <w:rPr>
          <w:sz w:val="22"/>
          <w:szCs w:val="22"/>
        </w:rPr>
        <w:t xml:space="preserve"> razrednih odjela,</w:t>
      </w:r>
    </w:p>
    <w:p w14:paraId="4723612E" w14:textId="295AAD55" w:rsidR="00411D60" w:rsidRPr="005B1FA3" w:rsidRDefault="0061097C" w:rsidP="00411D60">
      <w:pPr>
        <w:pStyle w:val="Odlomakpopisa"/>
        <w:numPr>
          <w:ilvl w:val="0"/>
          <w:numId w:val="1"/>
        </w:numPr>
        <w:ind w:left="1276" w:hanging="283"/>
        <w:jc w:val="both"/>
        <w:rPr>
          <w:sz w:val="22"/>
          <w:szCs w:val="22"/>
        </w:rPr>
      </w:pPr>
      <w:r w:rsidRPr="005B1FA3">
        <w:rPr>
          <w:sz w:val="22"/>
          <w:szCs w:val="22"/>
        </w:rPr>
        <w:t xml:space="preserve">jednoj (1) osnovnoj školi za učenike s teškoćama u razvoju u koju je upisano </w:t>
      </w:r>
      <w:r w:rsidR="005B1FA3" w:rsidRPr="005B1FA3">
        <w:rPr>
          <w:sz w:val="22"/>
          <w:szCs w:val="22"/>
        </w:rPr>
        <w:t>89</w:t>
      </w:r>
      <w:r w:rsidRPr="005B1FA3">
        <w:rPr>
          <w:sz w:val="22"/>
          <w:szCs w:val="22"/>
        </w:rPr>
        <w:t xml:space="preserve"> učenika u 1</w:t>
      </w:r>
      <w:r w:rsidR="005B1FA3" w:rsidRPr="005B1FA3">
        <w:rPr>
          <w:sz w:val="22"/>
          <w:szCs w:val="22"/>
        </w:rPr>
        <w:t>5</w:t>
      </w:r>
      <w:r w:rsidRPr="005B1FA3">
        <w:rPr>
          <w:b/>
          <w:sz w:val="22"/>
          <w:szCs w:val="22"/>
        </w:rPr>
        <w:t xml:space="preserve"> </w:t>
      </w:r>
      <w:r w:rsidRPr="005B1FA3">
        <w:rPr>
          <w:sz w:val="22"/>
          <w:szCs w:val="22"/>
        </w:rPr>
        <w:t>razrednih odjela,</w:t>
      </w:r>
    </w:p>
    <w:p w14:paraId="3353F110" w14:textId="2844C2FB" w:rsidR="00411D60" w:rsidRPr="005B1FA3" w:rsidRDefault="0061097C" w:rsidP="00411D60">
      <w:pPr>
        <w:pStyle w:val="Odlomakpopisa"/>
        <w:numPr>
          <w:ilvl w:val="0"/>
          <w:numId w:val="1"/>
        </w:numPr>
        <w:ind w:left="1276" w:hanging="283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jednoj (1) umjetničkoj školi u kojoj se provodi osnovno i srednje umjetničko obrazovanje. Umjetničkim obrazovanjem je obuhvaćeno 2</w:t>
      </w:r>
      <w:r w:rsidR="005B1FA3" w:rsidRPr="005B1FA3">
        <w:rPr>
          <w:sz w:val="22"/>
          <w:szCs w:val="22"/>
        </w:rPr>
        <w:t>93</w:t>
      </w:r>
      <w:r w:rsidRPr="005B1FA3">
        <w:rPr>
          <w:sz w:val="22"/>
          <w:szCs w:val="22"/>
        </w:rPr>
        <w:t xml:space="preserve"> učenika, koji su polaznici i redovnih osnovnih škola, raspoređenih u 30 razredna odjela. U sklopu navedenog postoje dva područna odjela i to u Virju i Đurđevcu kojeg polazi 8</w:t>
      </w:r>
      <w:r w:rsidR="005B1FA3" w:rsidRPr="005B1FA3">
        <w:rPr>
          <w:sz w:val="22"/>
          <w:szCs w:val="22"/>
        </w:rPr>
        <w:t>7</w:t>
      </w:r>
      <w:r w:rsidRPr="005B1FA3">
        <w:rPr>
          <w:sz w:val="22"/>
          <w:szCs w:val="22"/>
        </w:rPr>
        <w:t xml:space="preserve"> učenika raspoređenih u 13 razrednih odjela. Srednjoškolsko glazbeno obrazovanje polazi 4</w:t>
      </w:r>
      <w:r w:rsidR="005B1FA3" w:rsidRPr="005B1FA3">
        <w:rPr>
          <w:sz w:val="22"/>
          <w:szCs w:val="22"/>
        </w:rPr>
        <w:t>4</w:t>
      </w:r>
      <w:r w:rsidRPr="005B1FA3">
        <w:rPr>
          <w:sz w:val="22"/>
          <w:szCs w:val="22"/>
        </w:rPr>
        <w:t xml:space="preserve"> učenika raspoređenih u 6 razrednih odjela.</w:t>
      </w:r>
    </w:p>
    <w:p w14:paraId="3653B400" w14:textId="77777777" w:rsidR="00411D60" w:rsidRPr="005B1FA3" w:rsidRDefault="00411D60" w:rsidP="00411D60">
      <w:pPr>
        <w:pStyle w:val="Odlomakpopisa"/>
        <w:ind w:left="1276"/>
        <w:jc w:val="both"/>
        <w:rPr>
          <w:sz w:val="22"/>
          <w:szCs w:val="22"/>
        </w:rPr>
      </w:pPr>
    </w:p>
    <w:p w14:paraId="442D3EE3" w14:textId="77777777" w:rsidR="00411D60" w:rsidRPr="005B1FA3" w:rsidRDefault="0061097C" w:rsidP="00411D60">
      <w:pPr>
        <w:ind w:firstLine="708"/>
        <w:jc w:val="both"/>
        <w:rPr>
          <w:sz w:val="22"/>
          <w:szCs w:val="22"/>
        </w:rPr>
      </w:pPr>
      <w:r w:rsidRPr="005B1FA3">
        <w:rPr>
          <w:sz w:val="22"/>
          <w:szCs w:val="22"/>
        </w:rPr>
        <w:t xml:space="preserve">Od ukupno četiri osnovne škole, u dvije osnovne škole nastava se provodi u jednoj smjeni, u jednoj osnovnoj školi u jednu smjenu idu samo viši razredi, dok u jednoj osnovnoj  školi nastava se odvija u dvije smjene.  </w:t>
      </w:r>
    </w:p>
    <w:p w14:paraId="16D270F8" w14:textId="77777777" w:rsidR="00411D60" w:rsidRPr="005B1FA3" w:rsidRDefault="0061097C" w:rsidP="00411D60">
      <w:pPr>
        <w:ind w:firstLine="708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U dvije osnovne škole provodi se produženi boravak, dok jedna osnovna škola provodi projekt Cjelodnevne škole.</w:t>
      </w:r>
    </w:p>
    <w:p w14:paraId="2244A027" w14:textId="77777777" w:rsidR="00411D60" w:rsidRPr="005B1FA3" w:rsidRDefault="0061097C" w:rsidP="00411D60">
      <w:pPr>
        <w:ind w:left="708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Sustav cjeloživotnog obrazovanja odraslih provodi se u ustanovi za cjeloživotno obrazovanje.</w:t>
      </w:r>
    </w:p>
    <w:p w14:paraId="3DC0CBA3" w14:textId="77777777" w:rsidR="00411D60" w:rsidRPr="005B1FA3" w:rsidRDefault="00411D60" w:rsidP="00411D60">
      <w:pPr>
        <w:jc w:val="both"/>
        <w:rPr>
          <w:sz w:val="22"/>
          <w:szCs w:val="22"/>
        </w:rPr>
      </w:pPr>
    </w:p>
    <w:p w14:paraId="28511365" w14:textId="215B31BA" w:rsidR="00411D60" w:rsidRPr="00F05B71" w:rsidRDefault="0061097C" w:rsidP="00411D60">
      <w:pPr>
        <w:ind w:firstLine="708"/>
        <w:jc w:val="both"/>
        <w:rPr>
          <w:sz w:val="22"/>
          <w:szCs w:val="22"/>
        </w:rPr>
      </w:pPr>
      <w:r w:rsidRPr="00F05B71">
        <w:rPr>
          <w:sz w:val="22"/>
          <w:szCs w:val="22"/>
        </w:rPr>
        <w:t>U Proračunu Grada Koprivnice za 202</w:t>
      </w:r>
      <w:r w:rsidR="005B1FA3" w:rsidRPr="00F05B71">
        <w:rPr>
          <w:sz w:val="22"/>
          <w:szCs w:val="22"/>
        </w:rPr>
        <w:t>5</w:t>
      </w:r>
      <w:r w:rsidRPr="00F05B71">
        <w:rPr>
          <w:sz w:val="22"/>
          <w:szCs w:val="22"/>
        </w:rPr>
        <w:t xml:space="preserve">. godinu osiguravaju se sredstva za financiranje djelatnosti obrazovanja u ukupnom iznosu od </w:t>
      </w:r>
      <w:r w:rsidR="00F05B71" w:rsidRPr="00F05B71">
        <w:rPr>
          <w:sz w:val="22"/>
          <w:szCs w:val="22"/>
        </w:rPr>
        <w:t xml:space="preserve">30.585.164,00 </w:t>
      </w:r>
      <w:r w:rsidRPr="00E444F5">
        <w:rPr>
          <w:sz w:val="22"/>
          <w:szCs w:val="22"/>
        </w:rPr>
        <w:t>EUR</w:t>
      </w:r>
      <w:r w:rsidRPr="00F05B71">
        <w:rPr>
          <w:b/>
          <w:bCs/>
          <w:sz w:val="22"/>
          <w:szCs w:val="22"/>
        </w:rPr>
        <w:t xml:space="preserve"> </w:t>
      </w:r>
      <w:r w:rsidRPr="00F05B71">
        <w:rPr>
          <w:sz w:val="22"/>
          <w:szCs w:val="22"/>
        </w:rPr>
        <w:t>iz nekoliko izvora:</w:t>
      </w:r>
    </w:p>
    <w:p w14:paraId="46524467" w14:textId="77777777" w:rsidR="00411D60" w:rsidRPr="00411D60" w:rsidRDefault="00411D60" w:rsidP="00411D60">
      <w:pPr>
        <w:ind w:firstLine="708"/>
        <w:jc w:val="both"/>
        <w:rPr>
          <w:color w:val="FF0000"/>
          <w:sz w:val="22"/>
          <w:szCs w:val="22"/>
        </w:rPr>
      </w:pPr>
    </w:p>
    <w:p w14:paraId="5D170DF7" w14:textId="77777777" w:rsidR="00411D60" w:rsidRPr="005B1FA3" w:rsidRDefault="0061097C" w:rsidP="00411D60">
      <w:pPr>
        <w:pStyle w:val="Naslov1"/>
        <w:spacing w:before="0"/>
        <w:rPr>
          <w:rFonts w:ascii="Times New Roman" w:hAnsi="Times New Roman"/>
          <w:color w:val="auto"/>
          <w:sz w:val="22"/>
          <w:szCs w:val="22"/>
        </w:rPr>
      </w:pPr>
      <w:r w:rsidRPr="005B1FA3">
        <w:rPr>
          <w:rFonts w:ascii="Times New Roman" w:hAnsi="Times New Roman"/>
          <w:b/>
          <w:bCs/>
          <w:color w:val="auto"/>
          <w:sz w:val="22"/>
          <w:szCs w:val="22"/>
        </w:rPr>
        <w:t>I. IZ SREDSTAVA ZA DECENTRALIZIRANE FUNKCIJE  OSNOVNOŠKOLSKOG I SREDNJOŠKOLSKOG ODGOJA I OBRAZOVANJA</w:t>
      </w:r>
    </w:p>
    <w:p w14:paraId="587FA1CF" w14:textId="77777777" w:rsidR="00411D60" w:rsidRPr="005B1FA3" w:rsidRDefault="00411D60" w:rsidP="00411D60">
      <w:pPr>
        <w:ind w:firstLine="708"/>
        <w:jc w:val="both"/>
        <w:rPr>
          <w:sz w:val="22"/>
          <w:szCs w:val="22"/>
        </w:rPr>
      </w:pPr>
    </w:p>
    <w:p w14:paraId="525B9B1B" w14:textId="40986727" w:rsidR="00411D60" w:rsidRPr="005B1FA3" w:rsidRDefault="0061097C" w:rsidP="00E444F5">
      <w:pPr>
        <w:ind w:firstLine="708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</w:t>
      </w:r>
      <w:r w:rsidRPr="005B1FA3">
        <w:rPr>
          <w:b/>
          <w:bCs/>
          <w:sz w:val="22"/>
          <w:szCs w:val="22"/>
        </w:rPr>
        <w:t>Aktivnost: A300201, A300202, A300203, A300205, A300211, A300204</w:t>
      </w:r>
    </w:p>
    <w:p w14:paraId="1F5A3ADE" w14:textId="64C7132D" w:rsidR="00411D60" w:rsidRPr="005B1FA3" w:rsidRDefault="0061097C" w:rsidP="00411D60">
      <w:pPr>
        <w:ind w:firstLine="708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Sredstva za financiranje minimalnoga financijskog standarda odgoja i osnovnoškolskog obrazovanja Grada Koprivnice u 202</w:t>
      </w:r>
      <w:r w:rsidR="005B1FA3" w:rsidRPr="005B1FA3">
        <w:rPr>
          <w:sz w:val="22"/>
          <w:szCs w:val="22"/>
        </w:rPr>
        <w:t>5</w:t>
      </w:r>
      <w:r w:rsidRPr="005B1FA3">
        <w:rPr>
          <w:sz w:val="22"/>
          <w:szCs w:val="22"/>
        </w:rPr>
        <w:t>. godini osiguravaju se u Proračunu Grada Koprivnice na temelju odgovarajuće odluke Vlade Republike Hrvatske o kriterijima i mjerilima za utvrđivanje bilančnih prava za financiranje minimalnoga financijskog standarda javnih potreba osnovnog školstva i Uredbe o načinu izračuna iznosa pomoći izravnanja za decentralizirane funkcije jedinica lokalne i područne (regionalne) samouprave.</w:t>
      </w:r>
    </w:p>
    <w:p w14:paraId="63912B3E" w14:textId="77777777" w:rsidR="00411D60" w:rsidRPr="005B1FA3" w:rsidRDefault="0061097C" w:rsidP="00411D60">
      <w:pPr>
        <w:ind w:firstLine="708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Iz sredstava za decentralizirane funkcije osigurava se financiranje minimalnoga financijskog standarda javnih potreba u odgoju i osnovnoškolskom obrazovanju i to: materijalni i financijski rashodi, rashodi za materijal, dijelove i usluge tekućeg i investicijskog održavanja i nabavu proizvedene dugotrajne imovine i dodatna ulaganja u nefinancijsku imovinu.</w:t>
      </w:r>
    </w:p>
    <w:p w14:paraId="5334C622" w14:textId="77777777" w:rsidR="00411D60" w:rsidRPr="005B1FA3" w:rsidRDefault="0061097C" w:rsidP="00411D60">
      <w:pPr>
        <w:pStyle w:val="Naslov2"/>
        <w:jc w:val="left"/>
        <w:rPr>
          <w:sz w:val="22"/>
          <w:szCs w:val="22"/>
        </w:rPr>
      </w:pPr>
      <w:r w:rsidRPr="005B1FA3">
        <w:rPr>
          <w:sz w:val="22"/>
          <w:szCs w:val="22"/>
        </w:rPr>
        <w:t>1.1. Materijalni i financijski rashodi</w:t>
      </w:r>
    </w:p>
    <w:p w14:paraId="2AA1F3AC" w14:textId="77777777" w:rsidR="00411D60" w:rsidRPr="005B1FA3" w:rsidRDefault="0061097C" w:rsidP="00411D60">
      <w:pPr>
        <w:ind w:firstLine="709"/>
        <w:rPr>
          <w:sz w:val="22"/>
          <w:szCs w:val="22"/>
        </w:rPr>
      </w:pPr>
      <w:r w:rsidRPr="005B1FA3">
        <w:rPr>
          <w:sz w:val="22"/>
          <w:szCs w:val="22"/>
        </w:rPr>
        <w:t>1. Naknade troškova zaposlenima,</w:t>
      </w:r>
    </w:p>
    <w:p w14:paraId="220DE7DA" w14:textId="77777777" w:rsidR="00411D60" w:rsidRPr="005B1FA3" w:rsidRDefault="0061097C" w:rsidP="00411D60">
      <w:pPr>
        <w:ind w:firstLine="709"/>
        <w:rPr>
          <w:sz w:val="22"/>
          <w:szCs w:val="22"/>
        </w:rPr>
      </w:pPr>
      <w:r w:rsidRPr="005B1FA3">
        <w:rPr>
          <w:sz w:val="22"/>
          <w:szCs w:val="22"/>
        </w:rPr>
        <w:t>2. Rashodi za materijal i energiju,</w:t>
      </w:r>
    </w:p>
    <w:p w14:paraId="0A844BEC" w14:textId="77777777" w:rsidR="00411D60" w:rsidRPr="005B1FA3" w:rsidRDefault="0061097C" w:rsidP="00411D60">
      <w:pPr>
        <w:ind w:firstLine="709"/>
        <w:rPr>
          <w:sz w:val="22"/>
          <w:szCs w:val="22"/>
        </w:rPr>
      </w:pPr>
      <w:r w:rsidRPr="005B1FA3">
        <w:rPr>
          <w:sz w:val="22"/>
          <w:szCs w:val="22"/>
        </w:rPr>
        <w:t>3. Rashodi za usluge,</w:t>
      </w:r>
    </w:p>
    <w:p w14:paraId="10615948" w14:textId="77777777" w:rsidR="00411D60" w:rsidRPr="005B1FA3" w:rsidRDefault="0061097C" w:rsidP="00411D60">
      <w:pPr>
        <w:ind w:firstLine="709"/>
        <w:rPr>
          <w:sz w:val="22"/>
          <w:szCs w:val="22"/>
        </w:rPr>
      </w:pPr>
      <w:r w:rsidRPr="005B1FA3">
        <w:rPr>
          <w:sz w:val="22"/>
          <w:szCs w:val="22"/>
        </w:rPr>
        <w:t>4. Ostali nespomenuti rashodi poslovanja,</w:t>
      </w:r>
    </w:p>
    <w:p w14:paraId="01AAC9A5" w14:textId="77777777" w:rsidR="00411D60" w:rsidRPr="005B1FA3" w:rsidRDefault="0061097C" w:rsidP="00411D60">
      <w:pPr>
        <w:ind w:firstLine="709"/>
        <w:rPr>
          <w:sz w:val="22"/>
          <w:szCs w:val="22"/>
        </w:rPr>
      </w:pPr>
      <w:r w:rsidRPr="005B1FA3">
        <w:rPr>
          <w:sz w:val="22"/>
          <w:szCs w:val="22"/>
        </w:rPr>
        <w:t>5. Ostali financijski rashodi.</w:t>
      </w:r>
    </w:p>
    <w:p w14:paraId="1006720C" w14:textId="77777777" w:rsidR="00411D60" w:rsidRPr="005B1FA3" w:rsidRDefault="00411D60" w:rsidP="00411D60">
      <w:pPr>
        <w:ind w:firstLine="709"/>
        <w:rPr>
          <w:sz w:val="22"/>
          <w:szCs w:val="22"/>
        </w:rPr>
      </w:pPr>
    </w:p>
    <w:p w14:paraId="6251E531" w14:textId="77777777" w:rsidR="00411D60" w:rsidRPr="005B1FA3" w:rsidRDefault="0061097C" w:rsidP="00411D60">
      <w:pPr>
        <w:pStyle w:val="Naslov2"/>
        <w:jc w:val="left"/>
        <w:rPr>
          <w:sz w:val="22"/>
          <w:szCs w:val="22"/>
        </w:rPr>
      </w:pPr>
      <w:r w:rsidRPr="005B1FA3">
        <w:rPr>
          <w:sz w:val="22"/>
          <w:szCs w:val="22"/>
        </w:rPr>
        <w:t>1.2. Rashodi za materijal, dijelove i usluge tekućeg i investicijskog održavanja</w:t>
      </w:r>
    </w:p>
    <w:p w14:paraId="7AD2676F" w14:textId="77777777" w:rsidR="00411D60" w:rsidRPr="005B1FA3" w:rsidRDefault="0061097C" w:rsidP="00411D60">
      <w:pPr>
        <w:ind w:firstLine="709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Sredstva za usluge tekućeg i investicijskog održavanja školskih objekata ulažu se prema listi prioriteta, odnosno Planu rashoda za materijal, dijelove i usluge tekućeg i investicijskog održavanja osnovnih škola na području Grada Koprivnice za tekuću godinu. Prioriteti su razvrstani po sljedećim grupama radova:</w:t>
      </w:r>
    </w:p>
    <w:p w14:paraId="74D6F6F8" w14:textId="77777777" w:rsidR="00411D60" w:rsidRPr="005B1FA3" w:rsidRDefault="0061097C" w:rsidP="00411D60">
      <w:pPr>
        <w:pStyle w:val="Odlomakpopisa"/>
        <w:numPr>
          <w:ilvl w:val="0"/>
          <w:numId w:val="2"/>
        </w:numPr>
        <w:rPr>
          <w:sz w:val="22"/>
          <w:szCs w:val="22"/>
        </w:rPr>
      </w:pPr>
      <w:r w:rsidRPr="005B1FA3">
        <w:rPr>
          <w:sz w:val="22"/>
          <w:szCs w:val="22"/>
        </w:rPr>
        <w:t>Održavanje krovišta,</w:t>
      </w:r>
    </w:p>
    <w:p w14:paraId="75CD8CCA" w14:textId="77777777" w:rsidR="00411D60" w:rsidRPr="005B1FA3" w:rsidRDefault="0061097C" w:rsidP="00411D60">
      <w:pPr>
        <w:pStyle w:val="Odlomakpopisa"/>
        <w:numPr>
          <w:ilvl w:val="0"/>
          <w:numId w:val="2"/>
        </w:numPr>
        <w:rPr>
          <w:sz w:val="22"/>
          <w:szCs w:val="22"/>
        </w:rPr>
      </w:pPr>
      <w:r w:rsidRPr="005B1FA3">
        <w:rPr>
          <w:sz w:val="22"/>
          <w:szCs w:val="22"/>
        </w:rPr>
        <w:t>Održavanje kotlovnica i sustava grijanja,</w:t>
      </w:r>
    </w:p>
    <w:p w14:paraId="699F1598" w14:textId="77777777" w:rsidR="00411D60" w:rsidRPr="005B1FA3" w:rsidRDefault="0061097C" w:rsidP="00411D60">
      <w:pPr>
        <w:pStyle w:val="Odlomakpopisa"/>
        <w:numPr>
          <w:ilvl w:val="0"/>
          <w:numId w:val="2"/>
        </w:numPr>
        <w:rPr>
          <w:sz w:val="22"/>
          <w:szCs w:val="22"/>
        </w:rPr>
      </w:pPr>
      <w:r w:rsidRPr="005B1FA3">
        <w:rPr>
          <w:sz w:val="22"/>
          <w:szCs w:val="22"/>
        </w:rPr>
        <w:t>Održavanje sanitarija i vodovodnih instalacija,</w:t>
      </w:r>
    </w:p>
    <w:p w14:paraId="170C5DEF" w14:textId="77777777" w:rsidR="00411D60" w:rsidRPr="005B1FA3" w:rsidRDefault="0061097C" w:rsidP="00411D60">
      <w:pPr>
        <w:pStyle w:val="Odlomakpopisa"/>
        <w:numPr>
          <w:ilvl w:val="0"/>
          <w:numId w:val="2"/>
        </w:numPr>
        <w:rPr>
          <w:sz w:val="22"/>
          <w:szCs w:val="22"/>
        </w:rPr>
      </w:pPr>
      <w:r w:rsidRPr="005B1FA3">
        <w:rPr>
          <w:sz w:val="22"/>
          <w:szCs w:val="22"/>
        </w:rPr>
        <w:t>Održavanje elektroinstalacija,</w:t>
      </w:r>
    </w:p>
    <w:p w14:paraId="507C5B03" w14:textId="77777777" w:rsidR="00411D60" w:rsidRPr="005B1FA3" w:rsidRDefault="0061097C" w:rsidP="00411D60">
      <w:pPr>
        <w:pStyle w:val="Odlomakpopisa"/>
        <w:numPr>
          <w:ilvl w:val="0"/>
          <w:numId w:val="2"/>
        </w:numPr>
        <w:rPr>
          <w:sz w:val="22"/>
          <w:szCs w:val="22"/>
        </w:rPr>
      </w:pPr>
      <w:r w:rsidRPr="005B1FA3">
        <w:rPr>
          <w:sz w:val="22"/>
          <w:szCs w:val="22"/>
        </w:rPr>
        <w:t>Održavanje unutarnje i vanjske stolarije,</w:t>
      </w:r>
    </w:p>
    <w:p w14:paraId="4DBC5CFA" w14:textId="77777777" w:rsidR="00411D60" w:rsidRPr="005B1FA3" w:rsidRDefault="0061097C" w:rsidP="00411D60">
      <w:pPr>
        <w:pStyle w:val="Odlomakpopisa"/>
        <w:numPr>
          <w:ilvl w:val="0"/>
          <w:numId w:val="2"/>
        </w:numPr>
        <w:rPr>
          <w:sz w:val="22"/>
          <w:szCs w:val="22"/>
        </w:rPr>
      </w:pPr>
      <w:r w:rsidRPr="005B1FA3">
        <w:rPr>
          <w:sz w:val="22"/>
          <w:szCs w:val="22"/>
        </w:rPr>
        <w:t>Ostali građevinski radovi.</w:t>
      </w:r>
    </w:p>
    <w:p w14:paraId="4E47C952" w14:textId="77777777" w:rsidR="00411D60" w:rsidRPr="005B1FA3" w:rsidRDefault="0061097C" w:rsidP="00411D60">
      <w:pPr>
        <w:ind w:left="1259" w:hanging="539"/>
        <w:rPr>
          <w:sz w:val="22"/>
          <w:szCs w:val="22"/>
        </w:rPr>
      </w:pPr>
      <w:r w:rsidRPr="005B1FA3">
        <w:rPr>
          <w:sz w:val="22"/>
          <w:szCs w:val="22"/>
        </w:rPr>
        <w:t>Odvojeno se osiguravaju sredstva za nepredvidive troškove investicijskog održavanja</w:t>
      </w:r>
    </w:p>
    <w:p w14:paraId="33033B36" w14:textId="77777777" w:rsidR="00411D60" w:rsidRPr="005B1FA3" w:rsidRDefault="0061097C" w:rsidP="00411D60">
      <w:pPr>
        <w:jc w:val="both"/>
        <w:rPr>
          <w:sz w:val="22"/>
          <w:szCs w:val="22"/>
        </w:rPr>
      </w:pPr>
      <w:r w:rsidRPr="005B1FA3">
        <w:rPr>
          <w:sz w:val="22"/>
          <w:szCs w:val="22"/>
        </w:rPr>
        <w:t>za svaku školu posebno.</w:t>
      </w:r>
    </w:p>
    <w:p w14:paraId="1E035A17" w14:textId="77777777" w:rsidR="00411D60" w:rsidRPr="005B1FA3" w:rsidRDefault="00411D60" w:rsidP="00411D60">
      <w:pPr>
        <w:ind w:left="6480" w:hanging="6480"/>
        <w:rPr>
          <w:b/>
          <w:sz w:val="22"/>
          <w:szCs w:val="22"/>
        </w:rPr>
      </w:pPr>
    </w:p>
    <w:p w14:paraId="01A3E52C" w14:textId="77777777" w:rsidR="00411D60" w:rsidRPr="005B1FA3" w:rsidRDefault="0061097C" w:rsidP="00411D60">
      <w:pPr>
        <w:pStyle w:val="Naslov2"/>
        <w:jc w:val="both"/>
        <w:rPr>
          <w:b w:val="0"/>
          <w:sz w:val="22"/>
          <w:szCs w:val="22"/>
        </w:rPr>
      </w:pPr>
      <w:r w:rsidRPr="005B1FA3">
        <w:rPr>
          <w:sz w:val="22"/>
          <w:szCs w:val="22"/>
        </w:rPr>
        <w:t>1.3. Rashodi za nabavu proizvedene imovine i dodatna ulaganja u nefinancijsku imovinu</w:t>
      </w:r>
    </w:p>
    <w:p w14:paraId="079B8109" w14:textId="77777777" w:rsidR="00411D60" w:rsidRPr="005B1FA3" w:rsidRDefault="0061097C" w:rsidP="00411D60">
      <w:pPr>
        <w:ind w:firstLine="709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Sredstva kapitalnih ulaganja koriste se za završetak započetih radova i realizaciju godišnjeg plana, a prema postupku koji je jednak kao i kod investicijskog održavanja, sukladno Planu rashoda za nabavu proizvedene dugotrajne imovine i dodatna ulaganja na nefinancijskoj imovini u osnovnom školstvu na području Grada Koprivnice za tekuću godinu.</w:t>
      </w:r>
    </w:p>
    <w:p w14:paraId="73B1E4A6" w14:textId="44680059" w:rsidR="00411D60" w:rsidRPr="005B1FA3" w:rsidRDefault="0061097C" w:rsidP="00411D60">
      <w:pPr>
        <w:ind w:firstLine="709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Prijedlog plana nabave roba, radova i usluga za 202</w:t>
      </w:r>
      <w:r w:rsidR="005B1FA3" w:rsidRPr="005B1FA3">
        <w:rPr>
          <w:sz w:val="22"/>
          <w:szCs w:val="22"/>
        </w:rPr>
        <w:t>5</w:t>
      </w:r>
      <w:r w:rsidRPr="005B1FA3">
        <w:rPr>
          <w:sz w:val="22"/>
          <w:szCs w:val="22"/>
        </w:rPr>
        <w:t>. godinu izrađuje Služba ureda gradonačelnika Grada Koprivnice na prijedlog nadležnog upravnog odjela koji na osnovi opravdanog zahtjeva ustanova planira nabavu, a donosi ga gradonačelnik Grada Koprivnice u okviru jedinstvenog plana nabave.</w:t>
      </w:r>
    </w:p>
    <w:p w14:paraId="0A9DAA5C" w14:textId="77777777" w:rsidR="00411D60" w:rsidRPr="005B1FA3" w:rsidRDefault="00411D60" w:rsidP="00411D60">
      <w:pPr>
        <w:ind w:firstLine="709"/>
        <w:jc w:val="both"/>
        <w:rPr>
          <w:sz w:val="22"/>
          <w:szCs w:val="22"/>
        </w:rPr>
      </w:pPr>
    </w:p>
    <w:p w14:paraId="5D9D3275" w14:textId="77777777" w:rsidR="00411D60" w:rsidRPr="005B1FA3" w:rsidRDefault="00411D60" w:rsidP="00411D60">
      <w:pPr>
        <w:ind w:firstLine="709"/>
        <w:jc w:val="both"/>
        <w:rPr>
          <w:sz w:val="22"/>
          <w:szCs w:val="22"/>
        </w:rPr>
      </w:pPr>
    </w:p>
    <w:p w14:paraId="72A5A4B1" w14:textId="77777777" w:rsidR="00411D60" w:rsidRPr="005B1FA3" w:rsidRDefault="0061097C" w:rsidP="00411D60">
      <w:pPr>
        <w:pStyle w:val="Naslov1"/>
        <w:spacing w:before="0"/>
        <w:rPr>
          <w:rFonts w:ascii="Times New Roman" w:hAnsi="Times New Roman"/>
          <w:color w:val="auto"/>
          <w:sz w:val="22"/>
          <w:szCs w:val="22"/>
        </w:rPr>
      </w:pPr>
      <w:r w:rsidRPr="005B1FA3">
        <w:rPr>
          <w:rFonts w:ascii="Times New Roman" w:hAnsi="Times New Roman"/>
          <w:b/>
          <w:bCs/>
          <w:color w:val="auto"/>
          <w:sz w:val="22"/>
          <w:szCs w:val="22"/>
        </w:rPr>
        <w:t>II. IZ IZVORNIH SREDSTAVA GRADA KOPRIVNICE ZA POBOLJŠANJE STANDARDA</w:t>
      </w:r>
    </w:p>
    <w:p w14:paraId="57AC139C" w14:textId="77777777" w:rsidR="00411D60" w:rsidRPr="00411D60" w:rsidRDefault="00411D60" w:rsidP="00411D60">
      <w:pPr>
        <w:rPr>
          <w:color w:val="FF0000"/>
          <w:sz w:val="22"/>
          <w:szCs w:val="22"/>
        </w:rPr>
      </w:pPr>
    </w:p>
    <w:p w14:paraId="7F792481" w14:textId="6C935385" w:rsidR="00411D60" w:rsidRPr="005B1FA3" w:rsidRDefault="0061097C" w:rsidP="00411D60">
      <w:pPr>
        <w:ind w:firstLine="708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Programom javnih potreba u obrazovanju Grada Koprivnice za 202</w:t>
      </w:r>
      <w:r w:rsidR="005B1FA3" w:rsidRPr="005B1FA3">
        <w:rPr>
          <w:sz w:val="22"/>
          <w:szCs w:val="22"/>
        </w:rPr>
        <w:t>5</w:t>
      </w:r>
      <w:r w:rsidRPr="005B1FA3">
        <w:rPr>
          <w:sz w:val="22"/>
          <w:szCs w:val="22"/>
        </w:rPr>
        <w:t>. kao i proteklih godina, iz Proračuna Grada Koprivnice osiguravaju se značajna sredstva za financiranje širih javnih potreba Grada Koprivnice u djelatnosti i to za sljedeće programe:</w:t>
      </w:r>
    </w:p>
    <w:p w14:paraId="657A6B16" w14:textId="77777777" w:rsidR="00411D60" w:rsidRPr="005B1FA3" w:rsidRDefault="0061097C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5B1FA3">
        <w:rPr>
          <w:sz w:val="22"/>
          <w:szCs w:val="22"/>
        </w:rPr>
        <w:t>Produženi boravak,</w:t>
      </w:r>
    </w:p>
    <w:p w14:paraId="246B1F82" w14:textId="77777777" w:rsidR="00411D60" w:rsidRPr="005B1FA3" w:rsidRDefault="0061097C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5B1FA3">
        <w:rPr>
          <w:sz w:val="22"/>
          <w:szCs w:val="22"/>
        </w:rPr>
        <w:t>Sportska dvorana OŠ „Đuro Ester“,</w:t>
      </w:r>
    </w:p>
    <w:p w14:paraId="3CA48303" w14:textId="77777777" w:rsidR="00411D60" w:rsidRPr="005B1FA3" w:rsidRDefault="0061097C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5B1FA3">
        <w:rPr>
          <w:sz w:val="22"/>
          <w:szCs w:val="22"/>
        </w:rPr>
        <w:t>Redovna djelatnost osnovnih škola,</w:t>
      </w:r>
    </w:p>
    <w:p w14:paraId="0E42DA31" w14:textId="77777777" w:rsidR="00411D60" w:rsidRPr="005B1FA3" w:rsidRDefault="0061097C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5B1FA3">
        <w:rPr>
          <w:sz w:val="22"/>
          <w:szCs w:val="22"/>
        </w:rPr>
        <w:t>Slobodne aktivnosti i školska natjecanja,</w:t>
      </w:r>
    </w:p>
    <w:p w14:paraId="35B943F2" w14:textId="77777777" w:rsidR="00411D60" w:rsidRPr="005B1FA3" w:rsidRDefault="0061097C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5B1FA3">
        <w:rPr>
          <w:sz w:val="22"/>
          <w:szCs w:val="22"/>
        </w:rPr>
        <w:t>Ostale aktivnosti i programi u osnovnom, srednjem i visokom obrazovanju,</w:t>
      </w:r>
    </w:p>
    <w:p w14:paraId="1F7072F5" w14:textId="77777777" w:rsidR="00411D60" w:rsidRPr="005B1FA3" w:rsidRDefault="0061097C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proofErr w:type="spellStart"/>
      <w:r w:rsidRPr="005B1FA3">
        <w:rPr>
          <w:sz w:val="22"/>
          <w:szCs w:val="22"/>
        </w:rPr>
        <w:t>Logopedska</w:t>
      </w:r>
      <w:proofErr w:type="spellEnd"/>
      <w:r w:rsidRPr="005B1FA3">
        <w:rPr>
          <w:sz w:val="22"/>
          <w:szCs w:val="22"/>
        </w:rPr>
        <w:t xml:space="preserve"> pomoć,</w:t>
      </w:r>
    </w:p>
    <w:p w14:paraId="37F6E4E4" w14:textId="77777777" w:rsidR="00411D60" w:rsidRPr="005B1FA3" w:rsidRDefault="0061097C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5B1FA3">
        <w:rPr>
          <w:sz w:val="22"/>
          <w:szCs w:val="22"/>
        </w:rPr>
        <w:t xml:space="preserve">Stipendiranje studenata i učenika, </w:t>
      </w:r>
    </w:p>
    <w:p w14:paraId="15B7C809" w14:textId="77777777" w:rsidR="00411D60" w:rsidRPr="005B1FA3" w:rsidRDefault="0061097C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5B1FA3">
        <w:rPr>
          <w:sz w:val="22"/>
          <w:szCs w:val="22"/>
        </w:rPr>
        <w:t>Najam Gimnazije „</w:t>
      </w:r>
      <w:proofErr w:type="spellStart"/>
      <w:r w:rsidRPr="005B1FA3">
        <w:rPr>
          <w:sz w:val="22"/>
          <w:szCs w:val="22"/>
        </w:rPr>
        <w:t>Fran</w:t>
      </w:r>
      <w:proofErr w:type="spellEnd"/>
      <w:r w:rsidRPr="005B1FA3">
        <w:rPr>
          <w:sz w:val="22"/>
          <w:szCs w:val="22"/>
        </w:rPr>
        <w:t xml:space="preserve"> Galović“,</w:t>
      </w:r>
    </w:p>
    <w:p w14:paraId="4681C681" w14:textId="77777777" w:rsidR="00411D60" w:rsidRPr="005B1FA3" w:rsidRDefault="0061097C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5B1FA3">
        <w:rPr>
          <w:sz w:val="22"/>
          <w:szCs w:val="22"/>
        </w:rPr>
        <w:t>Pomoćnici u nastavi,</w:t>
      </w:r>
    </w:p>
    <w:p w14:paraId="7BA91668" w14:textId="77777777" w:rsidR="00411D60" w:rsidRPr="005B1FA3" w:rsidRDefault="0061097C" w:rsidP="00411D60">
      <w:pPr>
        <w:pStyle w:val="Odlomakpopisa"/>
        <w:numPr>
          <w:ilvl w:val="0"/>
          <w:numId w:val="3"/>
        </w:numPr>
        <w:jc w:val="both"/>
        <w:rPr>
          <w:sz w:val="22"/>
          <w:szCs w:val="22"/>
        </w:rPr>
      </w:pPr>
      <w:r w:rsidRPr="005B1FA3">
        <w:rPr>
          <w:sz w:val="22"/>
          <w:szCs w:val="22"/>
        </w:rPr>
        <w:t>E-škole.</w:t>
      </w:r>
    </w:p>
    <w:p w14:paraId="20CD81EE" w14:textId="77777777" w:rsidR="00411D60" w:rsidRPr="005B1FA3" w:rsidRDefault="00411D60" w:rsidP="00411D60">
      <w:pPr>
        <w:ind w:firstLine="360"/>
        <w:jc w:val="both"/>
        <w:rPr>
          <w:strike/>
          <w:sz w:val="22"/>
          <w:szCs w:val="22"/>
        </w:rPr>
      </w:pPr>
    </w:p>
    <w:p w14:paraId="06FE3B8A" w14:textId="77777777" w:rsidR="00411D60" w:rsidRPr="005B1FA3" w:rsidRDefault="0061097C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r w:rsidRPr="005B1FA3">
        <w:rPr>
          <w:sz w:val="22"/>
          <w:szCs w:val="22"/>
        </w:rPr>
        <w:t>PRODUŽENI BORAVAK</w:t>
      </w:r>
    </w:p>
    <w:p w14:paraId="623ED9D3" w14:textId="77777777" w:rsidR="00411D60" w:rsidRPr="005B1FA3" w:rsidRDefault="00411D60" w:rsidP="00411D60">
      <w:pPr>
        <w:rPr>
          <w:strike/>
          <w:sz w:val="22"/>
          <w:szCs w:val="22"/>
          <w:lang w:eastAsia="en-US"/>
        </w:rPr>
      </w:pPr>
    </w:p>
    <w:p w14:paraId="20375270" w14:textId="77777777" w:rsidR="00411D60" w:rsidRPr="005B1FA3" w:rsidRDefault="0061097C" w:rsidP="00411D60">
      <w:pPr>
        <w:ind w:left="6480"/>
        <w:jc w:val="right"/>
        <w:rPr>
          <w:sz w:val="22"/>
          <w:szCs w:val="22"/>
          <w:lang w:eastAsia="en-US"/>
        </w:rPr>
      </w:pPr>
      <w:r w:rsidRPr="005B1FA3">
        <w:rPr>
          <w:b/>
          <w:sz w:val="22"/>
          <w:szCs w:val="22"/>
        </w:rPr>
        <w:t>Aktivnost: A300357</w:t>
      </w:r>
    </w:p>
    <w:p w14:paraId="056263EA" w14:textId="77777777" w:rsidR="00411D60" w:rsidRPr="005B1FA3" w:rsidRDefault="0061097C" w:rsidP="00411D60">
      <w:pPr>
        <w:ind w:firstLine="720"/>
        <w:jc w:val="both"/>
        <w:rPr>
          <w:sz w:val="22"/>
          <w:szCs w:val="22"/>
        </w:rPr>
      </w:pPr>
      <w:r w:rsidRPr="005B1FA3">
        <w:rPr>
          <w:sz w:val="22"/>
          <w:szCs w:val="22"/>
        </w:rPr>
        <w:t xml:space="preserve">Produženi boravak je posebni oblik odgojno-obrazovnog rada koji se organizira za učenike škole, izvan redovite nastave, na način koji osigurava svim učenicima škole nesmetano održavanje nastave. Produženi boravak namijenjen je u pravilu učenicima prvog i drugog razreda te prema potrebi i učenicima trećeg i četvrtog razreda škole u kojoj se provodi. Troškove provedbe produženog boravaka čine troškovi plaće i ostala materijalna prava radnika u produženom boravku, troškovi prehrane učenika, didaktičkog materijala i pribora te drugi prateći troškovi. Produženi boravak financira se uplatama roditelja i sredstvima Proračuna Grada  Koprivnice. </w:t>
      </w:r>
    </w:p>
    <w:p w14:paraId="2A9FB797" w14:textId="77777777" w:rsidR="00411D60" w:rsidRPr="00411D60" w:rsidRDefault="00411D60" w:rsidP="00411D60">
      <w:pPr>
        <w:pStyle w:val="Odlomakpopisa"/>
        <w:jc w:val="both"/>
        <w:rPr>
          <w:color w:val="FF0000"/>
          <w:sz w:val="22"/>
          <w:szCs w:val="22"/>
        </w:rPr>
      </w:pPr>
    </w:p>
    <w:p w14:paraId="4C52DC71" w14:textId="77777777" w:rsidR="00411D60" w:rsidRPr="005B1FA3" w:rsidRDefault="0061097C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r w:rsidRPr="005B1FA3">
        <w:rPr>
          <w:sz w:val="22"/>
          <w:szCs w:val="22"/>
        </w:rPr>
        <w:t>SPORTSKA DVORANA OŠ „ĐURO ESTER“</w:t>
      </w:r>
    </w:p>
    <w:p w14:paraId="21DFCAEC" w14:textId="77777777" w:rsidR="00411D60" w:rsidRPr="005B1FA3" w:rsidRDefault="00411D60" w:rsidP="00411D60">
      <w:pPr>
        <w:rPr>
          <w:sz w:val="22"/>
          <w:szCs w:val="22"/>
          <w:highlight w:val="yellow"/>
          <w:lang w:eastAsia="en-US"/>
        </w:rPr>
      </w:pPr>
    </w:p>
    <w:p w14:paraId="21787A7B" w14:textId="77777777" w:rsidR="00411D60" w:rsidRPr="005B1FA3" w:rsidRDefault="0061097C" w:rsidP="00411D60">
      <w:pPr>
        <w:ind w:left="6480"/>
        <w:jc w:val="right"/>
        <w:rPr>
          <w:sz w:val="22"/>
          <w:szCs w:val="22"/>
          <w:lang w:eastAsia="en-US"/>
        </w:rPr>
      </w:pPr>
      <w:r w:rsidRPr="005B1FA3">
        <w:rPr>
          <w:b/>
          <w:sz w:val="22"/>
          <w:szCs w:val="22"/>
        </w:rPr>
        <w:t>Aktivnost: A300349</w:t>
      </w:r>
    </w:p>
    <w:p w14:paraId="25FF83BF" w14:textId="77777777" w:rsidR="00411D60" w:rsidRPr="005B1FA3" w:rsidRDefault="0061097C" w:rsidP="00411D60">
      <w:pPr>
        <w:ind w:firstLine="360"/>
        <w:jc w:val="both"/>
        <w:rPr>
          <w:sz w:val="22"/>
          <w:szCs w:val="22"/>
        </w:rPr>
      </w:pPr>
      <w:r w:rsidRPr="005B1FA3">
        <w:rPr>
          <w:sz w:val="22"/>
          <w:szCs w:val="22"/>
        </w:rPr>
        <w:t xml:space="preserve">Osiguravaju se sredstva za isplatu kapitalnih pomoći za otplatu kredita kod Podravske banke za izgradnju i opremanje nove sportske dvorane. </w:t>
      </w:r>
    </w:p>
    <w:p w14:paraId="54F60F52" w14:textId="77777777" w:rsidR="00411D60" w:rsidRPr="005B1FA3" w:rsidRDefault="0061097C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r w:rsidRPr="005B1FA3">
        <w:rPr>
          <w:sz w:val="22"/>
          <w:szCs w:val="22"/>
        </w:rPr>
        <w:lastRenderedPageBreak/>
        <w:t>REDOVNA DJELATNOST OSNOVNIH ŠKOLA</w:t>
      </w:r>
    </w:p>
    <w:p w14:paraId="7EB6B293" w14:textId="77777777" w:rsidR="00411D60" w:rsidRPr="005B1FA3" w:rsidRDefault="00411D60" w:rsidP="00411D60">
      <w:pPr>
        <w:rPr>
          <w:sz w:val="22"/>
          <w:szCs w:val="22"/>
          <w:lang w:eastAsia="en-US"/>
        </w:rPr>
      </w:pPr>
    </w:p>
    <w:p w14:paraId="41ED9FEC" w14:textId="77777777" w:rsidR="00411D60" w:rsidRPr="005B1FA3" w:rsidRDefault="0061097C" w:rsidP="00411D60">
      <w:pPr>
        <w:ind w:left="3969"/>
        <w:jc w:val="right"/>
        <w:rPr>
          <w:b/>
          <w:sz w:val="22"/>
          <w:szCs w:val="22"/>
        </w:rPr>
      </w:pPr>
      <w:r w:rsidRPr="005B1FA3">
        <w:rPr>
          <w:b/>
          <w:sz w:val="22"/>
          <w:szCs w:val="22"/>
        </w:rPr>
        <w:t>Aktivnost: A300317</w:t>
      </w:r>
    </w:p>
    <w:p w14:paraId="541CF793" w14:textId="77777777" w:rsidR="00411D60" w:rsidRPr="005B1FA3" w:rsidRDefault="0061097C" w:rsidP="00411D60">
      <w:pPr>
        <w:jc w:val="both"/>
        <w:rPr>
          <w:sz w:val="22"/>
          <w:szCs w:val="22"/>
        </w:rPr>
      </w:pPr>
      <w:r w:rsidRPr="005B1FA3">
        <w:rPr>
          <w:sz w:val="22"/>
          <w:szCs w:val="22"/>
        </w:rPr>
        <w:tab/>
        <w:t>Aktivnost obuhvaća financiranje redovne djelatnosti osnovnih škola iznad minimalnog standarda. Sredstva će se utrošiti za podmirenje troškova zdravstvenih i veterinarskih usluga, dodatnih ulaganja na građevinskim objektima, naknada troškova osobama izvan radnog odnosa-prijevoz i usluge tekućeg i investicijskog održavanja-refundaciju štete.</w:t>
      </w:r>
    </w:p>
    <w:p w14:paraId="7652B03F" w14:textId="77777777" w:rsidR="00411D60" w:rsidRPr="00411D60" w:rsidRDefault="00411D60" w:rsidP="00411D60">
      <w:pPr>
        <w:jc w:val="both"/>
        <w:rPr>
          <w:color w:val="FF0000"/>
          <w:sz w:val="22"/>
          <w:szCs w:val="22"/>
        </w:rPr>
      </w:pPr>
      <w:bookmarkStart w:id="0" w:name="_Hlk87434529"/>
    </w:p>
    <w:p w14:paraId="5D4045AA" w14:textId="77777777" w:rsidR="00411D60" w:rsidRPr="005B1FA3" w:rsidRDefault="0061097C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r w:rsidRPr="005B1FA3">
        <w:rPr>
          <w:sz w:val="22"/>
          <w:szCs w:val="22"/>
        </w:rPr>
        <w:t>SLOBODNE AKTIVNOSTI I ŠKOLSKA NATJECANJA</w:t>
      </w:r>
    </w:p>
    <w:p w14:paraId="05BD7070" w14:textId="77777777" w:rsidR="00411D60" w:rsidRPr="005B1FA3" w:rsidRDefault="00411D60" w:rsidP="00411D60">
      <w:pPr>
        <w:ind w:left="1440"/>
        <w:jc w:val="right"/>
        <w:rPr>
          <w:b/>
          <w:sz w:val="22"/>
          <w:szCs w:val="22"/>
        </w:rPr>
      </w:pPr>
    </w:p>
    <w:p w14:paraId="4569D8BA" w14:textId="58829D35" w:rsidR="00411D60" w:rsidRPr="005B1FA3" w:rsidRDefault="0061097C" w:rsidP="00E444F5">
      <w:pPr>
        <w:ind w:left="720" w:firstLine="7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Pr="005B1FA3">
        <w:rPr>
          <w:b/>
          <w:sz w:val="22"/>
          <w:szCs w:val="22"/>
        </w:rPr>
        <w:t>Aktivnosti: A300310, A300305, A300306, A300307, A300308, A300309, A300352</w:t>
      </w:r>
    </w:p>
    <w:bookmarkEnd w:id="0"/>
    <w:p w14:paraId="08AC3AA1" w14:textId="77777777" w:rsidR="00411D60" w:rsidRPr="005B1FA3" w:rsidRDefault="0061097C" w:rsidP="00411D60">
      <w:pPr>
        <w:jc w:val="both"/>
        <w:rPr>
          <w:sz w:val="22"/>
          <w:szCs w:val="22"/>
        </w:rPr>
      </w:pPr>
      <w:r w:rsidRPr="005B1FA3">
        <w:rPr>
          <w:sz w:val="22"/>
          <w:szCs w:val="22"/>
        </w:rPr>
        <w:t xml:space="preserve">                Gradonačelnik Grada Koprivnice donosi Zaključak o kriterijima za raspodjelu sredstava za financiranje natjecanja i sufinanciranje izvannastavnih aktivnosti. </w:t>
      </w:r>
    </w:p>
    <w:p w14:paraId="5251EAE9" w14:textId="77777777" w:rsidR="00411D60" w:rsidRPr="005B1FA3" w:rsidRDefault="0061097C" w:rsidP="00411D60">
      <w:pPr>
        <w:ind w:firstLine="720"/>
        <w:jc w:val="both"/>
        <w:rPr>
          <w:sz w:val="22"/>
          <w:szCs w:val="22"/>
        </w:rPr>
      </w:pPr>
      <w:r w:rsidRPr="005B1FA3">
        <w:rPr>
          <w:sz w:val="22"/>
          <w:szCs w:val="22"/>
        </w:rPr>
        <w:t xml:space="preserve">Osnovne škole provode programe izvannastavnih aktivnosti koje sufinancira Grad Koprivnica temeljem utvrđenih kriterija koje donosi gradonačelnik Grada Koprivnice. Određeni programi izvannastavnih aktivnosti polaznicima odgojno-obrazovnih ustanova sufinanciraju se na temelju Prijedloga Povjerenstava svake odgojno-obrazovne ustanove. Programi se sufinanciraju za sveukupno 27 tjedana u školskoj godini. </w:t>
      </w:r>
    </w:p>
    <w:p w14:paraId="2BADBDDE" w14:textId="77777777" w:rsidR="00411D60" w:rsidRPr="005B1FA3" w:rsidRDefault="0061097C" w:rsidP="00411D60">
      <w:pPr>
        <w:jc w:val="both"/>
        <w:rPr>
          <w:sz w:val="22"/>
          <w:szCs w:val="22"/>
        </w:rPr>
      </w:pPr>
      <w:r w:rsidRPr="005B1FA3">
        <w:rPr>
          <w:sz w:val="22"/>
          <w:szCs w:val="22"/>
        </w:rPr>
        <w:t xml:space="preserve">                Osim izvannastavnih aktivnosti u sklopu programa obrazovanja organiziraju se školska i međuopćinska natjecanja učenika odgojno-obrazovnih ustanova kojima je osnivač Grad Koprivnica. </w:t>
      </w:r>
    </w:p>
    <w:p w14:paraId="4359C397" w14:textId="77777777" w:rsidR="00411D60" w:rsidRPr="005B1FA3" w:rsidRDefault="0061097C" w:rsidP="00411D60">
      <w:pPr>
        <w:jc w:val="both"/>
        <w:rPr>
          <w:sz w:val="22"/>
          <w:szCs w:val="22"/>
        </w:rPr>
      </w:pPr>
      <w:r w:rsidRPr="005B1FA3">
        <w:rPr>
          <w:sz w:val="22"/>
          <w:szCs w:val="22"/>
        </w:rPr>
        <w:t>                U sklopu ovog programa osiguravaju se sredstva za nagrade učenicima, mentorima i ravnateljima za postignute značajne rezultate na županijskim, državnim i međunarodnim natjecanjima iz područja, obrazovanja, kulture i sporta. Planirana sredstva koriste se za nabavu nagrada koje se godišnje dodjeljuju za oko 700 učenika osnovnih i srednjih škola Grada Koprivnice.</w:t>
      </w:r>
    </w:p>
    <w:p w14:paraId="65B15ECE" w14:textId="77777777" w:rsidR="00411D60" w:rsidRPr="00411D60" w:rsidRDefault="00411D60" w:rsidP="00411D60">
      <w:pPr>
        <w:jc w:val="both"/>
        <w:rPr>
          <w:color w:val="FF0000"/>
          <w:sz w:val="22"/>
          <w:szCs w:val="22"/>
        </w:rPr>
      </w:pPr>
    </w:p>
    <w:p w14:paraId="608EF4B4" w14:textId="77777777" w:rsidR="00411D60" w:rsidRPr="005B1FA3" w:rsidRDefault="0061097C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r w:rsidRPr="005B1FA3">
        <w:rPr>
          <w:sz w:val="22"/>
          <w:szCs w:val="22"/>
        </w:rPr>
        <w:t>OSTALE AKTIVNOSTI I PROGRAMI U OSNOVNOM, SREDNJEM I VISOKOM OBRAZOVANJU</w:t>
      </w:r>
    </w:p>
    <w:p w14:paraId="674E7E7F" w14:textId="77777777" w:rsidR="00411D60" w:rsidRPr="005B1FA3" w:rsidRDefault="00411D60" w:rsidP="00411D60">
      <w:pPr>
        <w:rPr>
          <w:sz w:val="22"/>
          <w:szCs w:val="22"/>
          <w:lang w:eastAsia="en-US"/>
        </w:rPr>
      </w:pPr>
    </w:p>
    <w:p w14:paraId="4957B790" w14:textId="7D5D4EB5" w:rsidR="00411D60" w:rsidRPr="005B1FA3" w:rsidRDefault="0061097C" w:rsidP="00411D60">
      <w:pPr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5</w:t>
      </w:r>
      <w:r w:rsidRPr="005B1FA3">
        <w:rPr>
          <w:b/>
          <w:sz w:val="22"/>
          <w:szCs w:val="22"/>
          <w:lang w:eastAsia="en-US"/>
        </w:rPr>
        <w:t>.1. Ostale aktivnosti u školstvu</w:t>
      </w:r>
    </w:p>
    <w:p w14:paraId="4529D898" w14:textId="77777777" w:rsidR="00411D60" w:rsidRPr="005B1FA3" w:rsidRDefault="0061097C" w:rsidP="00411D60">
      <w:pPr>
        <w:ind w:left="2552"/>
        <w:jc w:val="center"/>
        <w:rPr>
          <w:b/>
          <w:sz w:val="22"/>
          <w:szCs w:val="22"/>
        </w:rPr>
      </w:pPr>
      <w:r w:rsidRPr="005B1FA3">
        <w:rPr>
          <w:b/>
          <w:sz w:val="22"/>
          <w:szCs w:val="22"/>
        </w:rPr>
        <w:t xml:space="preserve">                                                 Aktivnost: A300312, A300344, A300351 </w:t>
      </w:r>
    </w:p>
    <w:p w14:paraId="71670B6B" w14:textId="77777777" w:rsidR="00411D60" w:rsidRPr="005B1FA3" w:rsidRDefault="0061097C" w:rsidP="00411D60">
      <w:pPr>
        <w:jc w:val="both"/>
        <w:rPr>
          <w:sz w:val="22"/>
          <w:szCs w:val="22"/>
        </w:rPr>
      </w:pPr>
      <w:r w:rsidRPr="005B1FA3">
        <w:rPr>
          <w:sz w:val="22"/>
          <w:szCs w:val="22"/>
        </w:rPr>
        <w:tab/>
        <w:t>U sklopu ove aktivnosti osiguravaju se sredstva za projekt „Besplatnih bilježnica“ kojim su obuhvaćeni svi učenici osnovnih škola i to na način da se svim učenicima škola kojima je osnivač Grad Koprivnica na početku školske godine osigura paket bilježnica. Planirano je tiskanje oko 42.000 komada bilježnica, odnosno 2.400 paketa.</w:t>
      </w:r>
    </w:p>
    <w:p w14:paraId="192DFDA9" w14:textId="77777777" w:rsidR="00411D60" w:rsidRPr="005B1FA3" w:rsidRDefault="0061097C" w:rsidP="00411D60">
      <w:pPr>
        <w:ind w:firstLine="720"/>
        <w:jc w:val="both"/>
        <w:rPr>
          <w:sz w:val="22"/>
          <w:szCs w:val="22"/>
        </w:rPr>
      </w:pPr>
      <w:r w:rsidRPr="005B1FA3">
        <w:rPr>
          <w:sz w:val="22"/>
          <w:szCs w:val="22"/>
        </w:rPr>
        <w:t xml:space="preserve">Planiraju se sredstva za troškove e-tehničara u sklopu provedbe projekta E-škole (II. faza) i to za svih pet škola kojima je osnivač Grad Koprivnica. Cilj projekta je cjelovita informatizacija procesa poslovanja škola i nastavnih procesa u svrhu stvaranja digitalno zrelih škola za 21. stoljeće. Osigurana su sredstava i za tehničku podršku Centru za odgoj, obrazovanje i rehabilitaciju Podravsko sunce Koprivnica za projekt Podrška ostvarenju jednakih mogućnosti u obrazovanju za učenike s teškoćama u razvoju- ATTEND. Cilj projekta je poboljšanje obrazovanja djece s teškoćama u razvoju osiguravanjem pristupa posebnim pomoćnim tehnologijama, kao i adekvatnom i učinkovitom korištenju tih tehnologija u obrazovanim aktivnostima djece s teškoćama u razvoju. </w:t>
      </w:r>
    </w:p>
    <w:p w14:paraId="1469048E" w14:textId="77777777" w:rsidR="00411D60" w:rsidRPr="00411D60" w:rsidRDefault="0061097C" w:rsidP="00411D60">
      <w:pPr>
        <w:jc w:val="both"/>
        <w:rPr>
          <w:color w:val="FF0000"/>
          <w:sz w:val="22"/>
          <w:szCs w:val="22"/>
        </w:rPr>
      </w:pPr>
      <w:r w:rsidRPr="00411D60">
        <w:rPr>
          <w:color w:val="FF0000"/>
          <w:sz w:val="22"/>
          <w:szCs w:val="22"/>
        </w:rPr>
        <w:tab/>
      </w:r>
    </w:p>
    <w:p w14:paraId="6EB39AEB" w14:textId="6FC6EEB8" w:rsidR="00411D60" w:rsidRPr="005B1FA3" w:rsidRDefault="0061097C" w:rsidP="00411D6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Pr="005B1FA3">
        <w:rPr>
          <w:b/>
          <w:sz w:val="22"/>
          <w:szCs w:val="22"/>
        </w:rPr>
        <w:t>.2. Jednokratne financijske donacije fizičkim osobama</w:t>
      </w:r>
    </w:p>
    <w:p w14:paraId="7B4B0E99" w14:textId="77777777" w:rsidR="00411D60" w:rsidRPr="005B1FA3" w:rsidRDefault="0061097C" w:rsidP="00411D60">
      <w:pPr>
        <w:jc w:val="right"/>
        <w:rPr>
          <w:sz w:val="22"/>
          <w:szCs w:val="22"/>
        </w:rPr>
      </w:pPr>
      <w:r w:rsidRPr="005B1FA3">
        <w:rPr>
          <w:b/>
          <w:sz w:val="22"/>
          <w:szCs w:val="22"/>
        </w:rPr>
        <w:t>Aktivnost: A300510</w:t>
      </w:r>
    </w:p>
    <w:p w14:paraId="097BECB6" w14:textId="592CFFB9" w:rsidR="00411D60" w:rsidRPr="005B1FA3" w:rsidRDefault="0061097C" w:rsidP="00411D60">
      <w:pPr>
        <w:jc w:val="both"/>
        <w:rPr>
          <w:sz w:val="22"/>
          <w:szCs w:val="22"/>
        </w:rPr>
      </w:pPr>
      <w:r w:rsidRPr="005B1FA3">
        <w:rPr>
          <w:sz w:val="22"/>
          <w:szCs w:val="22"/>
        </w:rPr>
        <w:tab/>
        <w:t>Sredstva u sklopu aktivnosti namijenjena su za provedbu aktivnosti, projekata i programa iz područja znanosti, umjetnosti i kulture, stjecanja i unapređenja znanja i vještina sporta, humanitarnog djelovanja i očuvanja tradicije i običaja koje obavljaju građani Grada Koprivnice, a sve u skladu s Pravilnikom o odobrenju jednokratnih financijskih i nefinancijskih donacija fizičkim osobama („Glasnik Grada Koprivnice“ broj 6/15</w:t>
      </w:r>
      <w:r w:rsidR="005B1FA3">
        <w:rPr>
          <w:sz w:val="22"/>
          <w:szCs w:val="22"/>
        </w:rPr>
        <w:t xml:space="preserve"> i 8/22</w:t>
      </w:r>
      <w:r w:rsidRPr="005B1FA3">
        <w:rPr>
          <w:sz w:val="22"/>
          <w:szCs w:val="22"/>
        </w:rPr>
        <w:t>).</w:t>
      </w:r>
    </w:p>
    <w:p w14:paraId="7234AF99" w14:textId="77777777" w:rsidR="00411D60" w:rsidRPr="00411D60" w:rsidRDefault="00411D60" w:rsidP="00411D60">
      <w:pPr>
        <w:jc w:val="both"/>
        <w:rPr>
          <w:color w:val="FF0000"/>
          <w:sz w:val="22"/>
          <w:szCs w:val="22"/>
        </w:rPr>
      </w:pPr>
    </w:p>
    <w:p w14:paraId="6A41643C" w14:textId="2CCD996D" w:rsidR="00411D60" w:rsidRPr="005B1FA3" w:rsidRDefault="0061097C" w:rsidP="00411D6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Pr="005B1FA3">
        <w:rPr>
          <w:b/>
          <w:sz w:val="22"/>
          <w:szCs w:val="22"/>
        </w:rPr>
        <w:t>.3. Unapređenje nastave u srednjim školama</w:t>
      </w:r>
    </w:p>
    <w:p w14:paraId="69AF421D" w14:textId="77777777" w:rsidR="00411D60" w:rsidRPr="005B1FA3" w:rsidRDefault="0061097C" w:rsidP="00411D60">
      <w:pPr>
        <w:jc w:val="right"/>
        <w:rPr>
          <w:sz w:val="22"/>
          <w:szCs w:val="22"/>
        </w:rPr>
      </w:pPr>
      <w:r w:rsidRPr="005B1FA3">
        <w:rPr>
          <w:b/>
          <w:sz w:val="22"/>
          <w:szCs w:val="22"/>
        </w:rPr>
        <w:t>Aktivnost: A300501</w:t>
      </w:r>
    </w:p>
    <w:p w14:paraId="03883718" w14:textId="77777777" w:rsidR="00411D60" w:rsidRPr="005B1FA3" w:rsidRDefault="0061097C" w:rsidP="00411D60">
      <w:pPr>
        <w:jc w:val="both"/>
        <w:rPr>
          <w:sz w:val="22"/>
          <w:szCs w:val="22"/>
        </w:rPr>
      </w:pPr>
      <w:r w:rsidRPr="005B1FA3">
        <w:rPr>
          <w:sz w:val="22"/>
          <w:szCs w:val="22"/>
        </w:rPr>
        <w:tab/>
        <w:t>U Gradu Koprivnici djeluju tri srednje škole kojima je osnivač Koprivničko-križevačka županija i koje se financiraju iz državnog proračuna i proračuna Županije. Kako navedene škole polaze učenici Grada Koprivnice u Proračunu Grada Koprivnice osiguravaju se sredstva za unapređenje nastavnih procesa u srednjim školama. Sredstva se dodjeljuju Zaključkom gradonačelnika Grada Koprivnice.</w:t>
      </w:r>
    </w:p>
    <w:p w14:paraId="1BB63E0E" w14:textId="77777777" w:rsidR="00411D60" w:rsidRPr="005B1FA3" w:rsidRDefault="00411D60" w:rsidP="00411D60">
      <w:pPr>
        <w:jc w:val="both"/>
        <w:rPr>
          <w:sz w:val="22"/>
          <w:szCs w:val="22"/>
        </w:rPr>
      </w:pPr>
    </w:p>
    <w:p w14:paraId="39776A9D" w14:textId="77777777" w:rsidR="00411D60" w:rsidRDefault="0061097C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r w:rsidRPr="005B1FA3">
        <w:rPr>
          <w:sz w:val="22"/>
          <w:szCs w:val="22"/>
        </w:rPr>
        <w:t>LOGOPEDSKA POMOĆ</w:t>
      </w:r>
    </w:p>
    <w:p w14:paraId="1B1901A5" w14:textId="77777777" w:rsidR="00E444F5" w:rsidRPr="00E444F5" w:rsidRDefault="00E444F5" w:rsidP="00E444F5">
      <w:pPr>
        <w:rPr>
          <w:lang w:eastAsia="en-US"/>
        </w:rPr>
      </w:pPr>
    </w:p>
    <w:p w14:paraId="3541E679" w14:textId="77777777" w:rsidR="00411D60" w:rsidRPr="005B1FA3" w:rsidRDefault="0061097C" w:rsidP="00411D60">
      <w:pPr>
        <w:ind w:left="3969"/>
        <w:jc w:val="right"/>
        <w:rPr>
          <w:b/>
          <w:sz w:val="22"/>
          <w:szCs w:val="22"/>
        </w:rPr>
      </w:pPr>
      <w:r w:rsidRPr="005B1FA3">
        <w:rPr>
          <w:b/>
          <w:sz w:val="22"/>
          <w:szCs w:val="22"/>
        </w:rPr>
        <w:t>Aktivnost: A300311</w:t>
      </w:r>
    </w:p>
    <w:p w14:paraId="3C3376D7" w14:textId="77777777" w:rsidR="00411D60" w:rsidRPr="005B1FA3" w:rsidRDefault="0061097C" w:rsidP="00411D60">
      <w:pPr>
        <w:jc w:val="both"/>
        <w:rPr>
          <w:sz w:val="22"/>
          <w:szCs w:val="22"/>
        </w:rPr>
      </w:pPr>
      <w:r w:rsidRPr="005B1FA3">
        <w:rPr>
          <w:sz w:val="22"/>
          <w:szCs w:val="22"/>
        </w:rPr>
        <w:tab/>
        <w:t xml:space="preserve">U sklopu Centra za odgoj, obrazovanje i rehabilitaciju Podravsko sunce provodi se </w:t>
      </w:r>
      <w:proofErr w:type="spellStart"/>
      <w:r w:rsidRPr="005B1FA3">
        <w:rPr>
          <w:sz w:val="22"/>
          <w:szCs w:val="22"/>
        </w:rPr>
        <w:t>logopedska</w:t>
      </w:r>
      <w:proofErr w:type="spellEnd"/>
      <w:r w:rsidRPr="005B1FA3">
        <w:rPr>
          <w:sz w:val="22"/>
          <w:szCs w:val="22"/>
        </w:rPr>
        <w:t xml:space="preserve"> pomoć djeci s govornim smetnjama i teškoćama sa područja grada Koprivnice i Koprivničko-križevačke županije. </w:t>
      </w:r>
      <w:proofErr w:type="spellStart"/>
      <w:r w:rsidRPr="005B1FA3">
        <w:rPr>
          <w:sz w:val="22"/>
          <w:szCs w:val="22"/>
        </w:rPr>
        <w:t>Logopedskom</w:t>
      </w:r>
      <w:proofErr w:type="spellEnd"/>
      <w:r w:rsidRPr="005B1FA3">
        <w:rPr>
          <w:sz w:val="22"/>
          <w:szCs w:val="22"/>
        </w:rPr>
        <w:t xml:space="preserve"> terapijom najviše su zahvaćeni poremećaji glasa i govora te poteškoće u čitanju. U sklopu ovog programa u Proračunu Grada Koprivnice osiguravaju se sredstva za financiranje rada dva logopeda temeljem Sporazuma između Grada Koprivnice i Koprivničko-križevačke županije kojim je dogovoreno obostrano sufinanciranje. Terapiju logopeda godišnje koristi 70-ak djece. </w:t>
      </w:r>
    </w:p>
    <w:p w14:paraId="1D62E981" w14:textId="77777777" w:rsidR="00411D60" w:rsidRPr="00411D60" w:rsidRDefault="00411D60" w:rsidP="00411D60">
      <w:pPr>
        <w:jc w:val="both"/>
        <w:rPr>
          <w:color w:val="FF0000"/>
          <w:sz w:val="22"/>
          <w:szCs w:val="22"/>
          <w:highlight w:val="yellow"/>
          <w:lang w:eastAsia="en-US"/>
        </w:rPr>
      </w:pPr>
    </w:p>
    <w:p w14:paraId="76A4B3B4" w14:textId="77777777" w:rsidR="00411D60" w:rsidRPr="005B1FA3" w:rsidRDefault="0061097C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bookmarkStart w:id="1" w:name="_Hlk87434553"/>
      <w:r w:rsidRPr="005B1FA3">
        <w:rPr>
          <w:sz w:val="22"/>
          <w:szCs w:val="22"/>
        </w:rPr>
        <w:t xml:space="preserve">STIPENDIRANJE STUDENATA I UČENIKA </w:t>
      </w:r>
    </w:p>
    <w:p w14:paraId="278F0949" w14:textId="77777777" w:rsidR="00411D60" w:rsidRPr="005B1FA3" w:rsidRDefault="00411D60" w:rsidP="00411D60">
      <w:pPr>
        <w:ind w:left="3969"/>
        <w:jc w:val="right"/>
        <w:rPr>
          <w:b/>
          <w:sz w:val="22"/>
          <w:szCs w:val="22"/>
        </w:rPr>
      </w:pPr>
    </w:p>
    <w:p w14:paraId="356409F7" w14:textId="77777777" w:rsidR="00411D60" w:rsidRPr="005B1FA3" w:rsidRDefault="0061097C" w:rsidP="00411D60">
      <w:pPr>
        <w:ind w:left="3969"/>
        <w:jc w:val="right"/>
        <w:rPr>
          <w:b/>
          <w:sz w:val="22"/>
          <w:szCs w:val="22"/>
        </w:rPr>
      </w:pPr>
      <w:r w:rsidRPr="005B1FA3">
        <w:rPr>
          <w:b/>
          <w:sz w:val="22"/>
          <w:szCs w:val="22"/>
        </w:rPr>
        <w:t>Aktivnost: A300502</w:t>
      </w:r>
    </w:p>
    <w:bookmarkEnd w:id="1"/>
    <w:p w14:paraId="59DF1767" w14:textId="77777777" w:rsidR="00411D60" w:rsidRPr="005B1FA3" w:rsidRDefault="0061097C" w:rsidP="00411D60">
      <w:pPr>
        <w:ind w:firstLine="708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Jedan od osnovnih ciljeva razvitka ovog Grada je postići zavidnu razinu znanja njegovih stanovnika, a time osigurati i bolje uvjete življenja i veći životni standard.</w:t>
      </w:r>
    </w:p>
    <w:p w14:paraId="5E91BFFB" w14:textId="4B6AD234" w:rsidR="00411D60" w:rsidRPr="005B1FA3" w:rsidRDefault="0061097C" w:rsidP="00411D60">
      <w:pPr>
        <w:ind w:firstLine="708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U svrhu ostvarenja cilja već godinama se stipendiraju studenti sukladno Pravilniku o stipendiranju studenata s područja grada Koprivnice („Glasnik Grada Koprivnice“ broj8/22</w:t>
      </w:r>
      <w:r w:rsidR="005B1FA3" w:rsidRPr="005B1FA3">
        <w:rPr>
          <w:sz w:val="22"/>
          <w:szCs w:val="22"/>
        </w:rPr>
        <w:t xml:space="preserve"> i 6/24</w:t>
      </w:r>
      <w:r w:rsidRPr="005B1FA3">
        <w:rPr>
          <w:sz w:val="22"/>
          <w:szCs w:val="22"/>
        </w:rPr>
        <w:t>). Plan u 202</w:t>
      </w:r>
      <w:r w:rsidR="005B1FA3" w:rsidRPr="005B1FA3">
        <w:rPr>
          <w:sz w:val="22"/>
          <w:szCs w:val="22"/>
        </w:rPr>
        <w:t>5</w:t>
      </w:r>
      <w:r w:rsidRPr="005B1FA3">
        <w:rPr>
          <w:sz w:val="22"/>
          <w:szCs w:val="22"/>
        </w:rPr>
        <w:t xml:space="preserve">. godini je zadržati stipendiranje do </w:t>
      </w:r>
      <w:r w:rsidR="005B1FA3" w:rsidRPr="005B1FA3">
        <w:rPr>
          <w:sz w:val="22"/>
          <w:szCs w:val="22"/>
        </w:rPr>
        <w:t>3</w:t>
      </w:r>
      <w:r w:rsidRPr="005B1FA3">
        <w:rPr>
          <w:sz w:val="22"/>
          <w:szCs w:val="22"/>
        </w:rPr>
        <w:t xml:space="preserve">40 studenata sukladno propisanim uvjetima. </w:t>
      </w:r>
    </w:p>
    <w:p w14:paraId="187ED9CD" w14:textId="77777777" w:rsidR="00411D60" w:rsidRPr="005B1FA3" w:rsidRDefault="00411D60" w:rsidP="00411D60">
      <w:pPr>
        <w:rPr>
          <w:sz w:val="22"/>
          <w:szCs w:val="22"/>
          <w:highlight w:val="yellow"/>
        </w:rPr>
      </w:pPr>
    </w:p>
    <w:p w14:paraId="55764A3D" w14:textId="77777777" w:rsidR="00411D60" w:rsidRPr="005B1FA3" w:rsidRDefault="0061097C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r w:rsidRPr="005B1FA3">
        <w:rPr>
          <w:sz w:val="22"/>
          <w:szCs w:val="22"/>
        </w:rPr>
        <w:t>NAJAM GIMNAZIJE „FRAN GALOVIĆ“</w:t>
      </w:r>
    </w:p>
    <w:p w14:paraId="360AEBEA" w14:textId="77777777" w:rsidR="00411D60" w:rsidRPr="005B1FA3" w:rsidRDefault="00411D60" w:rsidP="00411D60">
      <w:pPr>
        <w:ind w:left="3969"/>
        <w:jc w:val="right"/>
        <w:rPr>
          <w:b/>
          <w:sz w:val="22"/>
          <w:szCs w:val="22"/>
        </w:rPr>
      </w:pPr>
    </w:p>
    <w:p w14:paraId="5C093D1C" w14:textId="77777777" w:rsidR="00411D60" w:rsidRPr="005B1FA3" w:rsidRDefault="0061097C" w:rsidP="00411D60">
      <w:pPr>
        <w:ind w:left="3969"/>
        <w:jc w:val="right"/>
        <w:rPr>
          <w:b/>
          <w:sz w:val="22"/>
          <w:szCs w:val="22"/>
        </w:rPr>
      </w:pPr>
      <w:r w:rsidRPr="005B1FA3">
        <w:rPr>
          <w:b/>
          <w:sz w:val="22"/>
          <w:szCs w:val="22"/>
        </w:rPr>
        <w:t>Aktivnost: A300504</w:t>
      </w:r>
    </w:p>
    <w:p w14:paraId="697A317D" w14:textId="77777777" w:rsidR="00411D60" w:rsidRPr="005B1FA3" w:rsidRDefault="0061097C" w:rsidP="00411D60">
      <w:pPr>
        <w:jc w:val="both"/>
        <w:rPr>
          <w:sz w:val="22"/>
          <w:szCs w:val="22"/>
        </w:rPr>
      </w:pPr>
      <w:r w:rsidRPr="005B1FA3">
        <w:rPr>
          <w:sz w:val="22"/>
          <w:szCs w:val="22"/>
        </w:rPr>
        <w:tab/>
        <w:t>Proračunom Grada Koprivnice osiguravaju se sredstva za troškove najma Gimnazije „</w:t>
      </w:r>
      <w:proofErr w:type="spellStart"/>
      <w:r w:rsidRPr="005B1FA3">
        <w:rPr>
          <w:sz w:val="22"/>
          <w:szCs w:val="22"/>
        </w:rPr>
        <w:t>Fran</w:t>
      </w:r>
      <w:proofErr w:type="spellEnd"/>
      <w:r w:rsidRPr="005B1FA3">
        <w:rPr>
          <w:sz w:val="22"/>
          <w:szCs w:val="22"/>
        </w:rPr>
        <w:t xml:space="preserve"> Galović“ u Koprivnici u kojoj se provodi srednjoškolski program gimnazije. Gimnazija je izgrađena po principu Javno privatnog partnerstva u suradnji sa Koprivničko-križevačkom županijom, te Grad Koprivnica osigurava 38,5 % ukupnih sredstava najma. </w:t>
      </w:r>
    </w:p>
    <w:p w14:paraId="0FC96BD8" w14:textId="77777777" w:rsidR="00411D60" w:rsidRPr="005B1FA3" w:rsidRDefault="0061097C" w:rsidP="00411D60">
      <w:pPr>
        <w:ind w:firstLine="720"/>
        <w:jc w:val="both"/>
        <w:rPr>
          <w:sz w:val="22"/>
          <w:szCs w:val="22"/>
        </w:rPr>
      </w:pPr>
      <w:r w:rsidRPr="005B1FA3">
        <w:rPr>
          <w:sz w:val="22"/>
          <w:szCs w:val="22"/>
        </w:rPr>
        <w:t xml:space="preserve">Okvirnim programom izgradnje, dogradnje i rekonstrukcije javnih građevina prema ugovornom obliku javno privatnog partnerstva Vlade Republike Hrvatske od travnja 2012. godine i Sporazumom o sufinanciranju troškova najamnine za građevinu gimnazije i sportske dvorane u Koprivnici izgrađene po modelu javno-privatnog partnerstva utvrđeno je sufinanciranje najma od strane Ministarstva znanosti i obrazovanja u visini od 55% ukupne najamnine. Sredstva se osiguravaju u proračunu Upravnog odjela za financije, gospodarstvo i europske poslove. </w:t>
      </w:r>
    </w:p>
    <w:p w14:paraId="3D3AF25E" w14:textId="77777777" w:rsidR="00411D60" w:rsidRPr="00411D60" w:rsidRDefault="00411D60" w:rsidP="00411D60">
      <w:pPr>
        <w:jc w:val="both"/>
        <w:rPr>
          <w:color w:val="FF0000"/>
          <w:sz w:val="22"/>
          <w:szCs w:val="22"/>
          <w:highlight w:val="yellow"/>
        </w:rPr>
      </w:pPr>
    </w:p>
    <w:p w14:paraId="1970E322" w14:textId="77777777" w:rsidR="00411D60" w:rsidRPr="005B1FA3" w:rsidRDefault="0061097C" w:rsidP="00411D60">
      <w:pPr>
        <w:pStyle w:val="Naslov2"/>
        <w:numPr>
          <w:ilvl w:val="0"/>
          <w:numId w:val="4"/>
        </w:numPr>
        <w:jc w:val="left"/>
        <w:rPr>
          <w:sz w:val="22"/>
          <w:szCs w:val="22"/>
        </w:rPr>
      </w:pPr>
      <w:bookmarkStart w:id="2" w:name="_Hlk87422591"/>
      <w:r w:rsidRPr="005B1FA3">
        <w:rPr>
          <w:sz w:val="22"/>
          <w:szCs w:val="22"/>
        </w:rPr>
        <w:t>POMOĆNICI U NASTAVI</w:t>
      </w:r>
    </w:p>
    <w:p w14:paraId="1AC640CF" w14:textId="125A7084" w:rsidR="00411D60" w:rsidRPr="005B1FA3" w:rsidRDefault="0061097C" w:rsidP="00411D60">
      <w:pPr>
        <w:jc w:val="right"/>
        <w:rPr>
          <w:b/>
          <w:sz w:val="22"/>
          <w:szCs w:val="22"/>
        </w:rPr>
      </w:pPr>
      <w:r w:rsidRPr="005B1FA3">
        <w:rPr>
          <w:b/>
          <w:sz w:val="22"/>
          <w:szCs w:val="22"/>
        </w:rPr>
        <w:t>Aktivnost:  A300359</w:t>
      </w:r>
    </w:p>
    <w:bookmarkEnd w:id="2"/>
    <w:p w14:paraId="42B0F42E" w14:textId="7DF77C99" w:rsidR="00411D60" w:rsidRPr="005B1FA3" w:rsidRDefault="0061097C" w:rsidP="00411D60">
      <w:pPr>
        <w:jc w:val="both"/>
        <w:rPr>
          <w:sz w:val="22"/>
          <w:szCs w:val="22"/>
        </w:rPr>
      </w:pPr>
      <w:r w:rsidRPr="005B1FA3">
        <w:rPr>
          <w:sz w:val="22"/>
          <w:szCs w:val="22"/>
        </w:rPr>
        <w:t>                Planiraju se sredstva za nastavak projekta uključivanja pomoćnika u nastavi „Odrastanje u jednakosti, Koprivnica - Odjek VI</w:t>
      </w:r>
      <w:r w:rsidR="005B1FA3" w:rsidRPr="005B1FA3">
        <w:rPr>
          <w:sz w:val="22"/>
          <w:szCs w:val="22"/>
        </w:rPr>
        <w:t>I</w:t>
      </w:r>
      <w:r w:rsidRPr="005B1FA3">
        <w:rPr>
          <w:sz w:val="22"/>
          <w:szCs w:val="22"/>
        </w:rPr>
        <w:t>“ za školsku godini 202</w:t>
      </w:r>
      <w:r w:rsidR="005B1FA3" w:rsidRPr="005B1FA3">
        <w:rPr>
          <w:sz w:val="22"/>
          <w:szCs w:val="22"/>
        </w:rPr>
        <w:t>4</w:t>
      </w:r>
      <w:r w:rsidRPr="005B1FA3">
        <w:rPr>
          <w:sz w:val="22"/>
          <w:szCs w:val="22"/>
        </w:rPr>
        <w:t>./202</w:t>
      </w:r>
      <w:r w:rsidR="005B1FA3" w:rsidRPr="005B1FA3">
        <w:rPr>
          <w:sz w:val="22"/>
          <w:szCs w:val="22"/>
        </w:rPr>
        <w:t>5</w:t>
      </w:r>
      <w:r w:rsidR="00E72715">
        <w:rPr>
          <w:sz w:val="22"/>
          <w:szCs w:val="22"/>
        </w:rPr>
        <w:t>.</w:t>
      </w:r>
      <w:r w:rsidR="005B1FA3" w:rsidRPr="005B1FA3">
        <w:rPr>
          <w:sz w:val="22"/>
          <w:szCs w:val="22"/>
        </w:rPr>
        <w:t>-2026</w:t>
      </w:r>
      <w:r w:rsidR="00E72715">
        <w:rPr>
          <w:sz w:val="22"/>
          <w:szCs w:val="22"/>
        </w:rPr>
        <w:t>.</w:t>
      </w:r>
      <w:r w:rsidR="005B1FA3" w:rsidRPr="005B1FA3">
        <w:rPr>
          <w:sz w:val="22"/>
          <w:szCs w:val="22"/>
        </w:rPr>
        <w:t>/2027</w:t>
      </w:r>
      <w:r w:rsidR="00E72715">
        <w:rPr>
          <w:sz w:val="22"/>
          <w:szCs w:val="22"/>
        </w:rPr>
        <w:t>.</w:t>
      </w:r>
      <w:r w:rsidRPr="005B1FA3">
        <w:rPr>
          <w:sz w:val="22"/>
          <w:szCs w:val="22"/>
        </w:rPr>
        <w:t xml:space="preserve"> </w:t>
      </w:r>
    </w:p>
    <w:p w14:paraId="19945E48" w14:textId="77777777" w:rsidR="00411D60" w:rsidRPr="005B1FA3" w:rsidRDefault="0061097C" w:rsidP="00411D60">
      <w:pPr>
        <w:jc w:val="both"/>
        <w:rPr>
          <w:sz w:val="22"/>
          <w:szCs w:val="22"/>
        </w:rPr>
      </w:pPr>
      <w:r w:rsidRPr="005B1FA3">
        <w:rPr>
          <w:sz w:val="22"/>
          <w:szCs w:val="22"/>
        </w:rPr>
        <w:t>               Ciljevi projekta su:</w:t>
      </w:r>
    </w:p>
    <w:p w14:paraId="6BF1B444" w14:textId="77777777" w:rsidR="00411D60" w:rsidRPr="005B1FA3" w:rsidRDefault="0061097C" w:rsidP="00411D60">
      <w:pPr>
        <w:numPr>
          <w:ilvl w:val="0"/>
          <w:numId w:val="5"/>
        </w:numPr>
        <w:jc w:val="both"/>
        <w:rPr>
          <w:sz w:val="22"/>
          <w:szCs w:val="22"/>
        </w:rPr>
      </w:pPr>
      <w:r w:rsidRPr="005B1FA3">
        <w:rPr>
          <w:sz w:val="22"/>
          <w:szCs w:val="22"/>
        </w:rPr>
        <w:t xml:space="preserve">omogućiti kvalitetniji pristup obrazovanju i svladavanju školskih obaveza kroz izradu programa podrške prema individualnim potrebama učenika s teškoćama u razvoju integriranih u tri redovne osnovne škole i jednu posebnu odgojno-obrazovnu ustanovu na području grada Koprivnice radi njihove potpunije inkluzije odnosno povećanja kvalitete obrazovanja.  </w:t>
      </w:r>
    </w:p>
    <w:p w14:paraId="329D72D0" w14:textId="77777777" w:rsidR="00411D60" w:rsidRPr="005B1FA3" w:rsidRDefault="0061097C" w:rsidP="00411D60">
      <w:pPr>
        <w:numPr>
          <w:ilvl w:val="0"/>
          <w:numId w:val="5"/>
        </w:numPr>
        <w:jc w:val="both"/>
        <w:rPr>
          <w:sz w:val="22"/>
          <w:szCs w:val="22"/>
        </w:rPr>
      </w:pPr>
      <w:r w:rsidRPr="005B1FA3">
        <w:rPr>
          <w:sz w:val="22"/>
          <w:szCs w:val="22"/>
        </w:rPr>
        <w:t>učenicima s teškoćama u razvoju pružiti profesionalnu potporu u nastavnom procesu radi poboljšanja njihovih obrazovnih postignuća, uspješnije socijalizacije i emocionalnog funkcioniranja u neposrednom odgojno-obrazovnom okruženju.</w:t>
      </w:r>
    </w:p>
    <w:p w14:paraId="5D4A74CB" w14:textId="77777777" w:rsidR="00411D60" w:rsidRPr="005B1FA3" w:rsidRDefault="0061097C" w:rsidP="00411D60">
      <w:pPr>
        <w:numPr>
          <w:ilvl w:val="0"/>
          <w:numId w:val="5"/>
        </w:numPr>
        <w:jc w:val="both"/>
        <w:rPr>
          <w:sz w:val="22"/>
          <w:szCs w:val="22"/>
        </w:rPr>
      </w:pPr>
      <w:r w:rsidRPr="005B1FA3">
        <w:rPr>
          <w:sz w:val="22"/>
          <w:szCs w:val="22"/>
        </w:rPr>
        <w:t>kroz promicanje pozitivne percepcije učenika s teškoćama u razvoju, njihovih vještina i sposobnosti, poštivati različitosti kao i ukazivati na probleme s kojima se ovi učenici suočavaju prilikom ostvarivanja prava na jednaku mogućnost pristupa obrazovanju.</w:t>
      </w:r>
    </w:p>
    <w:p w14:paraId="13CE85C1" w14:textId="77777777" w:rsidR="005B1FA3" w:rsidRPr="00411D60" w:rsidRDefault="005B1FA3" w:rsidP="00411D60">
      <w:pPr>
        <w:ind w:left="1068"/>
        <w:jc w:val="both"/>
        <w:rPr>
          <w:color w:val="FF0000"/>
          <w:sz w:val="22"/>
          <w:szCs w:val="22"/>
          <w:highlight w:val="yellow"/>
        </w:rPr>
      </w:pPr>
    </w:p>
    <w:p w14:paraId="2E2BD7E0" w14:textId="77777777" w:rsidR="00411D60" w:rsidRPr="005B1FA3" w:rsidRDefault="0061097C" w:rsidP="00411D60">
      <w:pPr>
        <w:jc w:val="both"/>
        <w:rPr>
          <w:b/>
          <w:sz w:val="22"/>
          <w:szCs w:val="22"/>
        </w:rPr>
      </w:pPr>
      <w:r w:rsidRPr="005B1FA3">
        <w:rPr>
          <w:b/>
          <w:sz w:val="22"/>
          <w:szCs w:val="22"/>
        </w:rPr>
        <w:t>III. IZ OSTALIH SREDSTAVA ZA POBOLJŠANJE STANDARDA U ŠKOLSTVU</w:t>
      </w:r>
    </w:p>
    <w:p w14:paraId="63056F36" w14:textId="77777777" w:rsidR="00411D60" w:rsidRPr="005B1FA3" w:rsidRDefault="0061097C" w:rsidP="00411D60">
      <w:pPr>
        <w:ind w:firstLine="720"/>
        <w:jc w:val="right"/>
        <w:rPr>
          <w:b/>
          <w:sz w:val="22"/>
          <w:szCs w:val="22"/>
        </w:rPr>
      </w:pPr>
      <w:r w:rsidRPr="005B1FA3">
        <w:rPr>
          <w:b/>
          <w:sz w:val="22"/>
          <w:szCs w:val="22"/>
        </w:rPr>
        <w:tab/>
      </w:r>
      <w:r w:rsidRPr="005B1FA3">
        <w:rPr>
          <w:b/>
          <w:sz w:val="22"/>
          <w:szCs w:val="22"/>
        </w:rPr>
        <w:tab/>
      </w:r>
      <w:r w:rsidRPr="005B1FA3">
        <w:rPr>
          <w:b/>
          <w:sz w:val="22"/>
          <w:szCs w:val="22"/>
        </w:rPr>
        <w:tab/>
      </w:r>
      <w:r w:rsidRPr="005B1FA3">
        <w:rPr>
          <w:b/>
          <w:sz w:val="22"/>
          <w:szCs w:val="22"/>
        </w:rPr>
        <w:tab/>
      </w:r>
      <w:r w:rsidRPr="005B1FA3">
        <w:rPr>
          <w:b/>
          <w:sz w:val="22"/>
          <w:szCs w:val="22"/>
        </w:rPr>
        <w:tab/>
      </w:r>
      <w:r w:rsidRPr="005B1FA3">
        <w:rPr>
          <w:b/>
          <w:sz w:val="22"/>
          <w:szCs w:val="22"/>
        </w:rPr>
        <w:tab/>
      </w:r>
      <w:r w:rsidRPr="005B1FA3">
        <w:rPr>
          <w:b/>
          <w:sz w:val="22"/>
          <w:szCs w:val="22"/>
        </w:rPr>
        <w:tab/>
      </w:r>
      <w:r w:rsidRPr="005B1FA3">
        <w:rPr>
          <w:b/>
          <w:sz w:val="22"/>
          <w:szCs w:val="22"/>
        </w:rPr>
        <w:tab/>
      </w:r>
    </w:p>
    <w:p w14:paraId="6288455B" w14:textId="3F256C31" w:rsidR="00411D60" w:rsidRPr="005B1FA3" w:rsidRDefault="0061097C" w:rsidP="00411D60">
      <w:pPr>
        <w:ind w:firstLine="720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Programom javnih potreba u obrazovanju Grada Koprivnice za 202</w:t>
      </w:r>
      <w:r w:rsidR="005B1FA3" w:rsidRPr="005B1FA3">
        <w:rPr>
          <w:sz w:val="22"/>
          <w:szCs w:val="22"/>
        </w:rPr>
        <w:t>5</w:t>
      </w:r>
      <w:r w:rsidRPr="005B1FA3">
        <w:rPr>
          <w:sz w:val="22"/>
          <w:szCs w:val="22"/>
        </w:rPr>
        <w:t>. godinu kao i proteklih godina, u Proračuna Grada Koprivnice iz ostalih izvora također se osiguravaju sredstva za financiranje širih javnih potreba Grada Koprivnice i to za sljedeće programe:</w:t>
      </w:r>
    </w:p>
    <w:p w14:paraId="20D98CA0" w14:textId="77777777" w:rsidR="00411D60" w:rsidRPr="005B1FA3" w:rsidRDefault="00411D60" w:rsidP="00411D60">
      <w:pPr>
        <w:jc w:val="both"/>
        <w:rPr>
          <w:sz w:val="22"/>
          <w:szCs w:val="22"/>
        </w:rPr>
      </w:pPr>
    </w:p>
    <w:p w14:paraId="54F4A46D" w14:textId="77777777" w:rsidR="00411D60" w:rsidRPr="005B1FA3" w:rsidRDefault="0061097C" w:rsidP="00411D60">
      <w:pPr>
        <w:ind w:firstLine="708"/>
        <w:jc w:val="both"/>
        <w:rPr>
          <w:sz w:val="22"/>
          <w:szCs w:val="22"/>
        </w:rPr>
      </w:pPr>
      <w:r w:rsidRPr="005B1FA3">
        <w:rPr>
          <w:sz w:val="22"/>
          <w:szCs w:val="22"/>
        </w:rPr>
        <w:lastRenderedPageBreak/>
        <w:t>1. Školski medni dan,</w:t>
      </w:r>
    </w:p>
    <w:p w14:paraId="4854BC51" w14:textId="77777777" w:rsidR="00411D60" w:rsidRPr="005B1FA3" w:rsidRDefault="0061097C" w:rsidP="00411D60">
      <w:pPr>
        <w:ind w:firstLine="708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2. Unapređenje standarda u osnovnim školama,</w:t>
      </w:r>
    </w:p>
    <w:p w14:paraId="75C95DA4" w14:textId="77777777" w:rsidR="00411D60" w:rsidRPr="005B1FA3" w:rsidRDefault="0061097C" w:rsidP="00411D60">
      <w:pPr>
        <w:ind w:firstLine="708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3. Centralni obračun plaća (COP) škola,</w:t>
      </w:r>
    </w:p>
    <w:p w14:paraId="491A6433" w14:textId="77777777" w:rsidR="00411D60" w:rsidRDefault="0061097C" w:rsidP="00411D60">
      <w:pPr>
        <w:ind w:firstLine="708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4. Podmirenje prehrane u osnovnim školama,</w:t>
      </w:r>
    </w:p>
    <w:p w14:paraId="6E76D37E" w14:textId="22D3F7E1" w:rsidR="00A44C57" w:rsidRPr="005B1FA3" w:rsidRDefault="0061097C" w:rsidP="00411D60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 w:rsidR="00E72715">
        <w:rPr>
          <w:sz w:val="22"/>
          <w:szCs w:val="22"/>
        </w:rPr>
        <w:t xml:space="preserve">Eksperimentalni program Cjelodnevne škole - </w:t>
      </w:r>
      <w:r>
        <w:rPr>
          <w:sz w:val="22"/>
          <w:szCs w:val="22"/>
        </w:rPr>
        <w:t>CDŠ</w:t>
      </w:r>
      <w:r w:rsidR="00E72715">
        <w:rPr>
          <w:sz w:val="22"/>
          <w:szCs w:val="22"/>
        </w:rPr>
        <w:t>,</w:t>
      </w:r>
    </w:p>
    <w:p w14:paraId="1482C9AD" w14:textId="40B15519" w:rsidR="00411D60" w:rsidRPr="005B1FA3" w:rsidRDefault="0061097C" w:rsidP="00411D60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5B1FA3">
        <w:rPr>
          <w:sz w:val="22"/>
          <w:szCs w:val="22"/>
        </w:rPr>
        <w:t>. Cjeloživotno učenje,</w:t>
      </w:r>
    </w:p>
    <w:p w14:paraId="787FC0D2" w14:textId="05EFC500" w:rsidR="00411D60" w:rsidRPr="005B1FA3" w:rsidRDefault="0061097C" w:rsidP="00411D60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5B1FA3">
        <w:rPr>
          <w:sz w:val="22"/>
          <w:szCs w:val="22"/>
        </w:rPr>
        <w:t>. EU projekti,</w:t>
      </w:r>
    </w:p>
    <w:p w14:paraId="5815235C" w14:textId="7A5CC9DA" w:rsidR="00411D60" w:rsidRPr="005B1FA3" w:rsidRDefault="0061097C" w:rsidP="00411D60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5B1FA3">
        <w:rPr>
          <w:sz w:val="22"/>
          <w:szCs w:val="22"/>
        </w:rPr>
        <w:t>. Izgradnja kapaciteta za prelazak osnovnih škola u jednu smjenu.</w:t>
      </w:r>
    </w:p>
    <w:p w14:paraId="3DFA6FFE" w14:textId="77777777" w:rsidR="00411D60" w:rsidRPr="005B1FA3" w:rsidRDefault="00411D60" w:rsidP="00411D60">
      <w:pPr>
        <w:ind w:firstLine="708"/>
        <w:jc w:val="center"/>
        <w:rPr>
          <w:b/>
          <w:sz w:val="22"/>
          <w:szCs w:val="22"/>
        </w:rPr>
      </w:pPr>
    </w:p>
    <w:p w14:paraId="4BA72882" w14:textId="77777777" w:rsidR="00411D60" w:rsidRPr="005B1FA3" w:rsidRDefault="0061097C" w:rsidP="00411D60">
      <w:pPr>
        <w:rPr>
          <w:b/>
          <w:sz w:val="22"/>
          <w:szCs w:val="22"/>
        </w:rPr>
      </w:pPr>
      <w:r w:rsidRPr="005B1FA3">
        <w:rPr>
          <w:b/>
          <w:sz w:val="22"/>
          <w:szCs w:val="22"/>
        </w:rPr>
        <w:t xml:space="preserve">1. ŠKOLSKI MEDNI DAN </w:t>
      </w:r>
    </w:p>
    <w:p w14:paraId="66C9D6C5" w14:textId="73FD4F6F" w:rsidR="00411D60" w:rsidRPr="005B1FA3" w:rsidRDefault="0061097C" w:rsidP="00411D60">
      <w:pPr>
        <w:ind w:left="5760" w:firstLine="720"/>
        <w:jc w:val="center"/>
        <w:rPr>
          <w:b/>
          <w:sz w:val="22"/>
          <w:szCs w:val="22"/>
        </w:rPr>
      </w:pPr>
      <w:r w:rsidRPr="005B1FA3">
        <w:rPr>
          <w:b/>
          <w:sz w:val="22"/>
          <w:szCs w:val="22"/>
        </w:rPr>
        <w:t xml:space="preserve">     </w:t>
      </w:r>
      <w:r w:rsidR="00737236">
        <w:rPr>
          <w:b/>
          <w:sz w:val="22"/>
          <w:szCs w:val="22"/>
        </w:rPr>
        <w:t xml:space="preserve">        </w:t>
      </w:r>
      <w:r w:rsidRPr="005B1FA3">
        <w:rPr>
          <w:b/>
          <w:sz w:val="22"/>
          <w:szCs w:val="22"/>
        </w:rPr>
        <w:t>Aktivnosti: A300347</w:t>
      </w:r>
    </w:p>
    <w:p w14:paraId="684131B5" w14:textId="41282E51" w:rsidR="00411D60" w:rsidRPr="005B1FA3" w:rsidRDefault="0061097C" w:rsidP="00411D60">
      <w:pPr>
        <w:ind w:firstLine="720"/>
        <w:jc w:val="both"/>
        <w:rPr>
          <w:sz w:val="22"/>
          <w:szCs w:val="22"/>
        </w:rPr>
      </w:pPr>
      <w:r w:rsidRPr="005B1FA3">
        <w:rPr>
          <w:sz w:val="22"/>
          <w:szCs w:val="22"/>
        </w:rPr>
        <w:t xml:space="preserve">Povodom obilježavanja dana Sv. Ambrozija, zaštitnika pčela i pčelara, u školama kojima je osnivač Grad Koprivnica obilježava se Školski medni dan. Navedenim projektom podiže se razina znanja o važnosti meda kao sastavnog dijela pravilne i nutritivno povoljnije prehrane uz povećanje unosa meda u prehranu djece, educiranje učenika o važnosti pčelarstva za sveukupnu poljoprivrednu proizvodnju i biološku raznolikost. Financiran je od strane Agencije za plaćanja u poljoprivredi, ribarstvu i ruralnom razvoju. </w:t>
      </w:r>
    </w:p>
    <w:p w14:paraId="281CED68" w14:textId="77777777" w:rsidR="00411D60" w:rsidRPr="00A44C57" w:rsidRDefault="00411D60" w:rsidP="00411D60">
      <w:pPr>
        <w:ind w:firstLine="720"/>
        <w:jc w:val="both"/>
        <w:rPr>
          <w:sz w:val="22"/>
          <w:szCs w:val="22"/>
        </w:rPr>
      </w:pPr>
    </w:p>
    <w:p w14:paraId="78CC83E6" w14:textId="77777777" w:rsidR="00411D60" w:rsidRPr="00A44C57" w:rsidRDefault="0061097C" w:rsidP="00411D60">
      <w:pPr>
        <w:rPr>
          <w:b/>
          <w:sz w:val="22"/>
          <w:szCs w:val="22"/>
        </w:rPr>
      </w:pPr>
      <w:r w:rsidRPr="00A44C57">
        <w:rPr>
          <w:b/>
          <w:sz w:val="22"/>
          <w:szCs w:val="22"/>
        </w:rPr>
        <w:t>2. UNAPREĐENJE STANDARDA U OSNOVNIM ŠKOLAMA</w:t>
      </w:r>
    </w:p>
    <w:p w14:paraId="58ECF594" w14:textId="77777777" w:rsidR="00411D60" w:rsidRPr="00A44C57" w:rsidRDefault="00411D60" w:rsidP="00411D60">
      <w:pPr>
        <w:ind w:firstLine="708"/>
        <w:jc w:val="center"/>
        <w:rPr>
          <w:b/>
          <w:sz w:val="22"/>
          <w:szCs w:val="22"/>
        </w:rPr>
      </w:pPr>
    </w:p>
    <w:p w14:paraId="159625AE" w14:textId="77777777" w:rsidR="00411D60" w:rsidRPr="00A44C57" w:rsidRDefault="0061097C" w:rsidP="00411D60">
      <w:pPr>
        <w:ind w:firstLine="708"/>
        <w:jc w:val="right"/>
        <w:rPr>
          <w:sz w:val="22"/>
          <w:szCs w:val="22"/>
        </w:rPr>
      </w:pPr>
      <w:r w:rsidRPr="00A44C57">
        <w:rPr>
          <w:b/>
          <w:sz w:val="22"/>
          <w:szCs w:val="22"/>
        </w:rPr>
        <w:t xml:space="preserve">Aktivnosti: A300322, A300323, A300324, A300326, A300353, A300335 </w:t>
      </w:r>
    </w:p>
    <w:p w14:paraId="3C3041CD" w14:textId="77777777" w:rsidR="00411D60" w:rsidRPr="00A44C57" w:rsidRDefault="0061097C" w:rsidP="00411D60">
      <w:pPr>
        <w:jc w:val="both"/>
        <w:rPr>
          <w:sz w:val="22"/>
          <w:szCs w:val="22"/>
        </w:rPr>
      </w:pPr>
      <w:r w:rsidRPr="00A44C57">
        <w:rPr>
          <w:sz w:val="22"/>
          <w:szCs w:val="22"/>
        </w:rPr>
        <w:tab/>
        <w:t>Osim redovne djelatnosti osnovnog obrazovanja, u sklopu škola provode se razne aktivnosti za koje škole osiguravaju sredstva iz ostalih izvora kao što su: sufinanciranje cijene kuhinje, nabavku obveznih ispita za učenike, nabavku raznih časopisa, ugovaranje osiguranja od nezgode, provođenja organizacije državnih natjecanja i sudjelovanje na istima, organizaciju izleta i maturalnih putovanja koja sufinanciraju roditelji i slično. Planirana sredstva utrošiti će se za navedene namjene i strogo su namjenska.</w:t>
      </w:r>
    </w:p>
    <w:p w14:paraId="22593B27" w14:textId="77777777" w:rsidR="00411D60" w:rsidRPr="00A44C57" w:rsidRDefault="0061097C" w:rsidP="00411D60">
      <w:pPr>
        <w:jc w:val="both"/>
        <w:rPr>
          <w:sz w:val="22"/>
          <w:szCs w:val="22"/>
        </w:rPr>
      </w:pPr>
      <w:r w:rsidRPr="00A44C57">
        <w:rPr>
          <w:sz w:val="22"/>
          <w:szCs w:val="22"/>
        </w:rPr>
        <w:tab/>
        <w:t xml:space="preserve">Osim navedenog, neke škole ostvaruju prihode svojom djelatnošću i to najmom zemljišta ili stanova, prodajom učeničkih radova i svojih izdanja časopisa ili knjiga. Takve prihode utrošiti će na razvoj standarda u osnovnim školama. </w:t>
      </w:r>
    </w:p>
    <w:p w14:paraId="543F0D4D" w14:textId="77777777" w:rsidR="00411D60" w:rsidRPr="00A44C57" w:rsidRDefault="00411D60" w:rsidP="00411D60">
      <w:pPr>
        <w:jc w:val="both"/>
        <w:rPr>
          <w:sz w:val="22"/>
          <w:szCs w:val="22"/>
        </w:rPr>
      </w:pPr>
    </w:p>
    <w:p w14:paraId="11EE1D6A" w14:textId="77777777" w:rsidR="00411D60" w:rsidRPr="00A44C57" w:rsidRDefault="0061097C" w:rsidP="00411D60">
      <w:pPr>
        <w:rPr>
          <w:b/>
          <w:sz w:val="22"/>
          <w:szCs w:val="22"/>
        </w:rPr>
      </w:pPr>
      <w:r w:rsidRPr="00A44C57">
        <w:rPr>
          <w:b/>
          <w:sz w:val="22"/>
          <w:szCs w:val="22"/>
        </w:rPr>
        <w:t>3. CENTRALNI OBRAČUN PLAĆA (COP) ŠKOLA</w:t>
      </w:r>
    </w:p>
    <w:p w14:paraId="76EB2832" w14:textId="77777777" w:rsidR="00411D60" w:rsidRPr="00A44C57" w:rsidRDefault="00411D60" w:rsidP="00411D60">
      <w:pPr>
        <w:rPr>
          <w:b/>
          <w:sz w:val="22"/>
          <w:szCs w:val="22"/>
        </w:rPr>
      </w:pPr>
    </w:p>
    <w:p w14:paraId="36720B50" w14:textId="7D2BBD6F" w:rsidR="00411D60" w:rsidRPr="00A44C57" w:rsidRDefault="0061097C" w:rsidP="00411D60">
      <w:pPr>
        <w:rPr>
          <w:b/>
          <w:sz w:val="22"/>
          <w:szCs w:val="22"/>
        </w:rPr>
      </w:pPr>
      <w:r w:rsidRPr="00A44C57">
        <w:rPr>
          <w:b/>
          <w:sz w:val="22"/>
          <w:szCs w:val="22"/>
        </w:rPr>
        <w:tab/>
      </w:r>
      <w:r w:rsidRPr="00A44C57">
        <w:rPr>
          <w:b/>
          <w:sz w:val="22"/>
          <w:szCs w:val="22"/>
        </w:rPr>
        <w:tab/>
      </w:r>
      <w:r w:rsidR="00737236">
        <w:rPr>
          <w:b/>
          <w:sz w:val="22"/>
          <w:szCs w:val="22"/>
        </w:rPr>
        <w:tab/>
      </w:r>
      <w:r w:rsidRPr="00A44C57">
        <w:rPr>
          <w:b/>
          <w:sz w:val="22"/>
          <w:szCs w:val="22"/>
        </w:rPr>
        <w:t xml:space="preserve"> </w:t>
      </w:r>
      <w:r w:rsidR="00E444F5">
        <w:rPr>
          <w:b/>
          <w:sz w:val="22"/>
          <w:szCs w:val="22"/>
        </w:rPr>
        <w:t xml:space="preserve">           </w:t>
      </w:r>
      <w:r w:rsidRPr="00A44C57">
        <w:rPr>
          <w:b/>
          <w:sz w:val="22"/>
          <w:szCs w:val="22"/>
        </w:rPr>
        <w:t>Aktivnost: A900001, A900002, A900003, A900004, A900005, A900006</w:t>
      </w:r>
    </w:p>
    <w:p w14:paraId="5028CD5C" w14:textId="77777777" w:rsidR="00411D60" w:rsidRPr="00A44C57" w:rsidRDefault="0061097C" w:rsidP="00411D60">
      <w:pPr>
        <w:jc w:val="both"/>
        <w:rPr>
          <w:rFonts w:ascii="Roboto" w:hAnsi="Roboto"/>
          <w:sz w:val="22"/>
          <w:szCs w:val="22"/>
        </w:rPr>
      </w:pPr>
      <w:r w:rsidRPr="00A44C57">
        <w:rPr>
          <w:b/>
          <w:sz w:val="22"/>
          <w:szCs w:val="22"/>
        </w:rPr>
        <w:tab/>
      </w:r>
      <w:r w:rsidRPr="00A44C57">
        <w:rPr>
          <w:sz w:val="22"/>
          <w:szCs w:val="22"/>
        </w:rPr>
        <w:t>Centralizirani obračun plaća (COP) je jedinstven, centraliziran, poslovno-informatički sustav za podršku upravljanja rashodima vezanim za troškove ljudskih resursa u javnom sektoru. Osigurava obračun i isplatu plaća za osnovne škole kojima je osnivač Grad Koprivnica, a isplaćuju se iz sredstava Ministarstva znanosti i obrazovanja.</w:t>
      </w:r>
      <w:r w:rsidRPr="00A44C57">
        <w:rPr>
          <w:rFonts w:ascii="Roboto" w:hAnsi="Roboto"/>
          <w:sz w:val="22"/>
          <w:szCs w:val="22"/>
        </w:rPr>
        <w:t xml:space="preserve"> </w:t>
      </w:r>
      <w:r w:rsidRPr="00A44C57">
        <w:rPr>
          <w:sz w:val="22"/>
          <w:szCs w:val="22"/>
        </w:rPr>
        <w:t>U okviru aktivnosti osigurani su rashodi za zaposlene i materijalni rashodi poslovanja za zaposlenike u gradskim školama.</w:t>
      </w:r>
    </w:p>
    <w:p w14:paraId="6ACDE2B5" w14:textId="77777777" w:rsidR="00411D60" w:rsidRPr="00411D60" w:rsidRDefault="00411D60" w:rsidP="00411D60">
      <w:pPr>
        <w:rPr>
          <w:b/>
          <w:color w:val="FF0000"/>
          <w:sz w:val="22"/>
          <w:szCs w:val="22"/>
        </w:rPr>
      </w:pPr>
    </w:p>
    <w:p w14:paraId="777F29FE" w14:textId="77777777" w:rsidR="00411D60" w:rsidRPr="00A44C57" w:rsidRDefault="0061097C" w:rsidP="00411D60">
      <w:pPr>
        <w:rPr>
          <w:b/>
          <w:sz w:val="22"/>
          <w:szCs w:val="22"/>
        </w:rPr>
      </w:pPr>
      <w:r w:rsidRPr="00A44C57">
        <w:rPr>
          <w:b/>
          <w:sz w:val="22"/>
          <w:szCs w:val="22"/>
        </w:rPr>
        <w:t xml:space="preserve">4. PODMIRENJE PREHRANE U OSNOVNIM ŠKOLAMA   </w:t>
      </w:r>
    </w:p>
    <w:p w14:paraId="72A8D1CA" w14:textId="77777777" w:rsidR="00E444F5" w:rsidRDefault="00E444F5" w:rsidP="00411D60">
      <w:pPr>
        <w:ind w:left="2880"/>
        <w:rPr>
          <w:b/>
          <w:sz w:val="22"/>
          <w:szCs w:val="22"/>
        </w:rPr>
      </w:pPr>
    </w:p>
    <w:p w14:paraId="647AF95F" w14:textId="09D19E80" w:rsidR="00411D60" w:rsidRPr="00A44C57" w:rsidRDefault="0061097C" w:rsidP="00411D60">
      <w:pPr>
        <w:ind w:left="288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</w:t>
      </w:r>
      <w:r w:rsidRPr="00A44C57">
        <w:rPr>
          <w:b/>
          <w:sz w:val="22"/>
          <w:szCs w:val="22"/>
        </w:rPr>
        <w:t>Aktivnosti: A301504, A301508, A301505, A301507, A301537</w:t>
      </w:r>
    </w:p>
    <w:p w14:paraId="01B00B6C" w14:textId="600554B2" w:rsidR="00411D60" w:rsidRPr="00A44C57" w:rsidRDefault="0061097C" w:rsidP="00411D60">
      <w:pPr>
        <w:ind w:firstLine="720"/>
        <w:jc w:val="both"/>
        <w:rPr>
          <w:bCs/>
          <w:sz w:val="22"/>
          <w:szCs w:val="22"/>
        </w:rPr>
      </w:pPr>
      <w:r w:rsidRPr="00A44C57">
        <w:rPr>
          <w:bCs/>
          <w:sz w:val="22"/>
          <w:szCs w:val="22"/>
        </w:rPr>
        <w:t>Odlukom o kriterijima i načinu financiranja, odnosno sufinanciranja troškova prehrane za učenike osnovnih škola za školsku godinu 202</w:t>
      </w:r>
      <w:r w:rsidR="00A44C57" w:rsidRPr="00A44C57">
        <w:rPr>
          <w:bCs/>
          <w:sz w:val="22"/>
          <w:szCs w:val="22"/>
        </w:rPr>
        <w:t>4</w:t>
      </w:r>
      <w:r w:rsidRPr="00A44C57">
        <w:rPr>
          <w:bCs/>
          <w:sz w:val="22"/>
          <w:szCs w:val="22"/>
        </w:rPr>
        <w:t>./202</w:t>
      </w:r>
      <w:r w:rsidR="00A44C57" w:rsidRPr="00A44C57">
        <w:rPr>
          <w:bCs/>
          <w:sz w:val="22"/>
          <w:szCs w:val="22"/>
        </w:rPr>
        <w:t>5</w:t>
      </w:r>
      <w:r w:rsidRPr="00A44C57">
        <w:rPr>
          <w:bCs/>
          <w:sz w:val="22"/>
          <w:szCs w:val="22"/>
        </w:rPr>
        <w:t xml:space="preserve">. („Narodne novine“ broj: </w:t>
      </w:r>
      <w:r w:rsidR="00A44C57" w:rsidRPr="00A44C57">
        <w:rPr>
          <w:bCs/>
          <w:sz w:val="22"/>
          <w:szCs w:val="22"/>
        </w:rPr>
        <w:t>92</w:t>
      </w:r>
      <w:r w:rsidRPr="00A44C57">
        <w:rPr>
          <w:bCs/>
          <w:sz w:val="22"/>
          <w:szCs w:val="22"/>
        </w:rPr>
        <w:t>/202</w:t>
      </w:r>
      <w:r w:rsidR="00737236">
        <w:rPr>
          <w:bCs/>
          <w:sz w:val="22"/>
          <w:szCs w:val="22"/>
        </w:rPr>
        <w:t>4</w:t>
      </w:r>
      <w:r w:rsidRPr="00A44C57">
        <w:rPr>
          <w:bCs/>
          <w:sz w:val="22"/>
          <w:szCs w:val="22"/>
        </w:rPr>
        <w:t>) propisano je da Ministarstvo znanosti i obrazovanja podmiruje troškove financiranja, odnosno sufinanciranja prehrane za svakog učenika osnovne škole uključenog u školsku prehranu.</w:t>
      </w:r>
      <w:r w:rsidRPr="00A44C57">
        <w:t xml:space="preserve"> </w:t>
      </w:r>
      <w:r w:rsidRPr="00A44C57">
        <w:rPr>
          <w:bCs/>
          <w:sz w:val="22"/>
          <w:szCs w:val="22"/>
        </w:rPr>
        <w:t>Ministarstvo znanosti i obrazovanja mjesečno osigurava i doznačava sredstva za financiranje, odnosno sufinanciranje troškova prehrane učenika osnivačima osnovnoškolskih ustanova. Sredstva za prehranu učenika refundiraju se osnivačima na temelju broja učenika koji su redovito pohađali osnovnu školu i u tekućem su mjesecu bili uključeni u prehranu.</w:t>
      </w:r>
    </w:p>
    <w:p w14:paraId="6B60B8D8" w14:textId="77777777" w:rsidR="00A44C57" w:rsidRPr="00411D60" w:rsidRDefault="00A44C57" w:rsidP="00A44C57">
      <w:pPr>
        <w:rPr>
          <w:b/>
          <w:color w:val="FF0000"/>
          <w:sz w:val="22"/>
          <w:szCs w:val="22"/>
        </w:rPr>
      </w:pPr>
    </w:p>
    <w:p w14:paraId="78A02D4D" w14:textId="7379144C" w:rsidR="00A44C57" w:rsidRDefault="0061097C" w:rsidP="00A44C57">
      <w:pPr>
        <w:rPr>
          <w:b/>
          <w:sz w:val="22"/>
          <w:szCs w:val="22"/>
        </w:rPr>
      </w:pPr>
      <w:r w:rsidRPr="00A44C57">
        <w:rPr>
          <w:b/>
          <w:sz w:val="22"/>
          <w:szCs w:val="22"/>
        </w:rPr>
        <w:t xml:space="preserve">5. </w:t>
      </w:r>
      <w:r w:rsidR="00A96905" w:rsidRPr="00BB00B5">
        <w:rPr>
          <w:b/>
          <w:bCs/>
          <w:sz w:val="22"/>
          <w:szCs w:val="22"/>
        </w:rPr>
        <w:t>EKSPERIMENTALNI PROGRAM</w:t>
      </w:r>
      <w:r w:rsidR="00A96905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CJELODNEVNE ŠKOLE -CDŠ</w:t>
      </w:r>
    </w:p>
    <w:p w14:paraId="6D674784" w14:textId="77777777" w:rsidR="00E444F5" w:rsidRDefault="00E444F5" w:rsidP="00A44C57">
      <w:pPr>
        <w:rPr>
          <w:b/>
          <w:sz w:val="22"/>
          <w:szCs w:val="22"/>
        </w:rPr>
      </w:pPr>
    </w:p>
    <w:p w14:paraId="7EFE7E08" w14:textId="1E2F1A28" w:rsidR="00E444F5" w:rsidRPr="005B1FA3" w:rsidRDefault="0061097C" w:rsidP="00E444F5">
      <w:pPr>
        <w:jc w:val="right"/>
        <w:rPr>
          <w:b/>
          <w:sz w:val="22"/>
          <w:szCs w:val="22"/>
        </w:rPr>
      </w:pPr>
      <w:r w:rsidRPr="005B1FA3">
        <w:rPr>
          <w:b/>
          <w:sz w:val="22"/>
          <w:szCs w:val="22"/>
        </w:rPr>
        <w:t>Aktivnost:  A3003</w:t>
      </w:r>
      <w:r>
        <w:rPr>
          <w:b/>
          <w:sz w:val="22"/>
          <w:szCs w:val="22"/>
        </w:rPr>
        <w:t>58</w:t>
      </w:r>
    </w:p>
    <w:p w14:paraId="22D6444D" w14:textId="77777777" w:rsidR="00A44C57" w:rsidRPr="00A44C57" w:rsidRDefault="0061097C" w:rsidP="00A44C57">
      <w:pPr>
        <w:ind w:firstLine="720"/>
        <w:jc w:val="both"/>
        <w:rPr>
          <w:bCs/>
          <w:sz w:val="22"/>
          <w:szCs w:val="22"/>
        </w:rPr>
      </w:pPr>
      <w:r w:rsidRPr="00A44C57">
        <w:rPr>
          <w:bCs/>
          <w:sz w:val="22"/>
          <w:szCs w:val="22"/>
        </w:rPr>
        <w:t>Osnovna škola „</w:t>
      </w:r>
      <w:proofErr w:type="spellStart"/>
      <w:r w:rsidRPr="00A44C57">
        <w:rPr>
          <w:bCs/>
          <w:sz w:val="22"/>
          <w:szCs w:val="22"/>
        </w:rPr>
        <w:t>Podolice</w:t>
      </w:r>
      <w:proofErr w:type="spellEnd"/>
      <w:r w:rsidRPr="00A44C57">
        <w:rPr>
          <w:bCs/>
          <w:sz w:val="22"/>
          <w:szCs w:val="22"/>
        </w:rPr>
        <w:t xml:space="preserve">“ uključena je u provedbu Eksperimentalnog programa „Osnovna škola kao cjelodnevna škola: Uravnotežen, pravedan, učinkovit i održiv sustav odgoja i obrazovanja“ u organizaciji i na poziv Ministarstva znanosti i obrazovanja. </w:t>
      </w:r>
    </w:p>
    <w:p w14:paraId="04BCDBB1" w14:textId="4C22D801" w:rsidR="00A44C57" w:rsidRPr="00A44C57" w:rsidRDefault="0061097C" w:rsidP="00A44C57">
      <w:pPr>
        <w:ind w:firstLine="720"/>
        <w:jc w:val="both"/>
        <w:rPr>
          <w:bCs/>
          <w:sz w:val="22"/>
          <w:szCs w:val="22"/>
        </w:rPr>
      </w:pPr>
      <w:r w:rsidRPr="00A44C57">
        <w:rPr>
          <w:bCs/>
          <w:sz w:val="22"/>
          <w:szCs w:val="22"/>
        </w:rPr>
        <w:t xml:space="preserve">Eksperimentalni projekt provodi se od rujna 2023. godine. Odgojno obrazovni ishodi propisanu su Nacionalnim kurikulumom te predmetnim </w:t>
      </w:r>
      <w:proofErr w:type="spellStart"/>
      <w:r w:rsidRPr="00A44C57">
        <w:rPr>
          <w:bCs/>
          <w:sz w:val="22"/>
          <w:szCs w:val="22"/>
        </w:rPr>
        <w:t>kurikulumima</w:t>
      </w:r>
      <w:proofErr w:type="spellEnd"/>
      <w:r w:rsidRPr="00A44C57">
        <w:rPr>
          <w:bCs/>
          <w:sz w:val="22"/>
          <w:szCs w:val="22"/>
        </w:rPr>
        <w:t xml:space="preserve">, a postizanje postavljenih odgojno obrazovnih </w:t>
      </w:r>
      <w:r w:rsidRPr="00A44C57">
        <w:rPr>
          <w:bCs/>
          <w:sz w:val="22"/>
          <w:szCs w:val="22"/>
        </w:rPr>
        <w:lastRenderedPageBreak/>
        <w:t xml:space="preserve">ciljeva i ishoda izravno se ostvaruje kroz (1) Program nacionalnog kurikuluma redovite nastave (obavezni i zborni dio) i Program potpore, potpomognuto i obogaćenog učenja (A2). Neizravno se ostvaruje i nadopunjava kroz odgojno-obrazovne aktivnosti i Programa izvannastavnih (B1) i Programa izvanškolskih aktivnosti (B2). U sklopu navedenog učenici imaju organizirana dva obroka te vrijeme nakon redovne nastave namijenjeno dodatnom utvrđivanju gradiva, rješavanju domaćih zadaća te uključivanje u brojne izvannastavne aktivnosti. </w:t>
      </w:r>
    </w:p>
    <w:p w14:paraId="3DCC1D54" w14:textId="77777777" w:rsidR="00411D60" w:rsidRPr="00411D60" w:rsidRDefault="00411D60" w:rsidP="00411D60">
      <w:pPr>
        <w:rPr>
          <w:b/>
          <w:color w:val="FF0000"/>
          <w:sz w:val="22"/>
          <w:szCs w:val="22"/>
        </w:rPr>
      </w:pPr>
    </w:p>
    <w:p w14:paraId="5A8DECFD" w14:textId="21F48168" w:rsidR="00411D60" w:rsidRPr="00A44C57" w:rsidRDefault="0061097C" w:rsidP="00411D60">
      <w:pPr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Pr="00A44C57">
        <w:rPr>
          <w:b/>
          <w:sz w:val="22"/>
          <w:szCs w:val="22"/>
        </w:rPr>
        <w:t xml:space="preserve">. </w:t>
      </w:r>
      <w:bookmarkStart w:id="3" w:name="_Hlk87437068"/>
      <w:r w:rsidRPr="00A44C57">
        <w:rPr>
          <w:b/>
          <w:sz w:val="22"/>
          <w:szCs w:val="22"/>
        </w:rPr>
        <w:t>CJELOŽIVOTNO UČENJE</w:t>
      </w:r>
    </w:p>
    <w:p w14:paraId="11C99F13" w14:textId="77777777" w:rsidR="00411D60" w:rsidRPr="00A44C57" w:rsidRDefault="00411D60" w:rsidP="00411D60">
      <w:pPr>
        <w:jc w:val="center"/>
        <w:rPr>
          <w:b/>
          <w:sz w:val="22"/>
          <w:szCs w:val="22"/>
        </w:rPr>
      </w:pPr>
    </w:p>
    <w:p w14:paraId="7EE8445C" w14:textId="77777777" w:rsidR="00411D60" w:rsidRPr="00A44C57" w:rsidRDefault="0061097C" w:rsidP="00411D60">
      <w:pPr>
        <w:shd w:val="clear" w:color="auto" w:fill="FFFFFF"/>
        <w:jc w:val="right"/>
        <w:rPr>
          <w:sz w:val="22"/>
          <w:szCs w:val="22"/>
        </w:rPr>
      </w:pPr>
      <w:r w:rsidRPr="00A44C57">
        <w:rPr>
          <w:b/>
          <w:bCs/>
          <w:sz w:val="22"/>
          <w:szCs w:val="22"/>
        </w:rPr>
        <w:t>Aktivnosti: A300401, A300404</w:t>
      </w:r>
    </w:p>
    <w:p w14:paraId="1B471163" w14:textId="77777777" w:rsidR="00F05B71" w:rsidRPr="00F05B71" w:rsidRDefault="0061097C" w:rsidP="00F05B71">
      <w:pPr>
        <w:ind w:firstLine="720"/>
        <w:jc w:val="both"/>
        <w:rPr>
          <w:bCs/>
          <w:sz w:val="22"/>
          <w:szCs w:val="22"/>
        </w:rPr>
      </w:pPr>
      <w:r w:rsidRPr="00F05B71">
        <w:rPr>
          <w:bCs/>
          <w:sz w:val="22"/>
          <w:szCs w:val="22"/>
        </w:rPr>
        <w:t>U okviru obrazovne djelatnosti Pučko otvoreno učilište Koprivnica (POU Koprivnica) provodi verificirane i neverificirane programe cjeloživotnog učenja. U 2025. godini planiramo nastaviti uvoditi nove verificirane programe izrađene prema novoj metodologiji izrade obrazovnih programa koji će se moći financirati putem vaučera za obrazovanje. Također nastavljamo s uvođenjem novih neverificiranih programa, tečajeva i radionica, u skladu s potrebama tržišta rada i preferencijama šireg građanstva područja Koprivničko-križevačke županije.</w:t>
      </w:r>
    </w:p>
    <w:p w14:paraId="1072BFD0" w14:textId="77777777" w:rsidR="00F05B71" w:rsidRPr="00F05B71" w:rsidRDefault="0061097C" w:rsidP="00F05B71">
      <w:pPr>
        <w:ind w:firstLine="720"/>
        <w:jc w:val="both"/>
        <w:rPr>
          <w:bCs/>
          <w:sz w:val="22"/>
          <w:szCs w:val="22"/>
        </w:rPr>
      </w:pPr>
      <w:r w:rsidRPr="00F05B71">
        <w:rPr>
          <w:bCs/>
          <w:sz w:val="22"/>
          <w:szCs w:val="22"/>
        </w:rPr>
        <w:t> </w:t>
      </w:r>
    </w:p>
    <w:p w14:paraId="1D353CF2" w14:textId="77777777" w:rsidR="00F05B71" w:rsidRPr="00F05B71" w:rsidRDefault="0061097C" w:rsidP="00F05B71">
      <w:pPr>
        <w:ind w:firstLine="720"/>
        <w:jc w:val="both"/>
        <w:rPr>
          <w:bCs/>
          <w:sz w:val="22"/>
          <w:szCs w:val="22"/>
        </w:rPr>
      </w:pPr>
      <w:r w:rsidRPr="00F05B71">
        <w:rPr>
          <w:bCs/>
          <w:sz w:val="22"/>
          <w:szCs w:val="22"/>
        </w:rPr>
        <w:t xml:space="preserve">U ponudi POU Koprivnica od verificiranih programa trenutno je 14 programa obrazovanja odraslih za stjecanje </w:t>
      </w:r>
      <w:proofErr w:type="spellStart"/>
      <w:r w:rsidRPr="00F05B71">
        <w:rPr>
          <w:bCs/>
          <w:sz w:val="22"/>
          <w:szCs w:val="22"/>
        </w:rPr>
        <w:t>mikrokvalifikacija</w:t>
      </w:r>
      <w:proofErr w:type="spellEnd"/>
      <w:r w:rsidRPr="00F05B71">
        <w:rPr>
          <w:bCs/>
          <w:sz w:val="22"/>
          <w:szCs w:val="22"/>
        </w:rPr>
        <w:t>, djelomičnih kvalifikacija i cjelovitih kvalifikacija financiranih putem vaučera i drugih izvora financiranja po obrazovnim sektorima, 8 programa osposobljavanja i usavršavanja iz različitih sektora, program osnovnog obrazovanja odraslih te hrvatski jezik za strance, ukupno 24 verificirana programa:</w:t>
      </w:r>
    </w:p>
    <w:p w14:paraId="1E6FD41A" w14:textId="77777777" w:rsidR="00F05B71" w:rsidRPr="00F05B71" w:rsidRDefault="0061097C" w:rsidP="00F05B71">
      <w:pPr>
        <w:ind w:firstLine="720"/>
        <w:jc w:val="both"/>
        <w:rPr>
          <w:bCs/>
          <w:sz w:val="22"/>
          <w:szCs w:val="22"/>
        </w:rPr>
      </w:pPr>
      <w:r w:rsidRPr="00F05B71">
        <w:rPr>
          <w:bCs/>
          <w:sz w:val="22"/>
          <w:szCs w:val="22"/>
        </w:rPr>
        <w:t> </w:t>
      </w:r>
    </w:p>
    <w:p w14:paraId="4328A829" w14:textId="77777777" w:rsidR="00F05B71" w:rsidRPr="00F05B71" w:rsidRDefault="0061097C" w:rsidP="00F05B71">
      <w:pPr>
        <w:numPr>
          <w:ilvl w:val="0"/>
          <w:numId w:val="6"/>
        </w:numPr>
        <w:jc w:val="both"/>
        <w:rPr>
          <w:sz w:val="22"/>
          <w:szCs w:val="22"/>
        </w:rPr>
      </w:pPr>
      <w:r w:rsidRPr="00F05B71">
        <w:rPr>
          <w:b/>
          <w:bCs/>
          <w:sz w:val="22"/>
          <w:szCs w:val="22"/>
        </w:rPr>
        <w:t xml:space="preserve">Programi obrazovanja odraslih za stjecanje </w:t>
      </w:r>
      <w:proofErr w:type="spellStart"/>
      <w:r w:rsidRPr="00F05B71">
        <w:rPr>
          <w:b/>
          <w:bCs/>
          <w:sz w:val="22"/>
          <w:szCs w:val="22"/>
        </w:rPr>
        <w:t>mikrokvalifikacija</w:t>
      </w:r>
      <w:proofErr w:type="spellEnd"/>
      <w:r w:rsidRPr="00F05B71">
        <w:rPr>
          <w:b/>
          <w:bCs/>
          <w:sz w:val="22"/>
          <w:szCs w:val="22"/>
        </w:rPr>
        <w:t>, djelomičnih kvalifikacija i cjelovitih kvalifikacija financiranih putem vaučera i drugih izvora financiranja</w:t>
      </w:r>
      <w:r w:rsidRPr="00F05B71">
        <w:rPr>
          <w:sz w:val="22"/>
          <w:szCs w:val="22"/>
        </w:rPr>
        <w:t>:</w:t>
      </w:r>
    </w:p>
    <w:p w14:paraId="09C80803" w14:textId="77777777" w:rsidR="00F05B71" w:rsidRPr="00F05B71" w:rsidRDefault="0061097C" w:rsidP="00F05B71">
      <w:pPr>
        <w:numPr>
          <w:ilvl w:val="0"/>
          <w:numId w:val="7"/>
        </w:numPr>
        <w:jc w:val="both"/>
        <w:rPr>
          <w:sz w:val="22"/>
          <w:szCs w:val="22"/>
        </w:rPr>
      </w:pPr>
      <w:r w:rsidRPr="00F05B71">
        <w:rPr>
          <w:sz w:val="22"/>
          <w:szCs w:val="22"/>
        </w:rPr>
        <w:t xml:space="preserve">Ekonomija i trgovina: Program obrazovanja za stjecanje djelomične kvalifikacije asistent za upravljanje projektima / asistentica za upravljanje projektima, Program obrazovanja za stjecanje </w:t>
      </w:r>
      <w:proofErr w:type="spellStart"/>
      <w:r w:rsidRPr="00F05B71">
        <w:rPr>
          <w:sz w:val="22"/>
          <w:szCs w:val="22"/>
        </w:rPr>
        <w:t>mikrokvalifikacije</w:t>
      </w:r>
      <w:proofErr w:type="spellEnd"/>
      <w:r w:rsidRPr="00F05B71">
        <w:rPr>
          <w:sz w:val="22"/>
          <w:szCs w:val="22"/>
        </w:rPr>
        <w:t xml:space="preserve"> internetski marketing i </w:t>
      </w:r>
      <w:proofErr w:type="spellStart"/>
      <w:r w:rsidRPr="00F05B71">
        <w:rPr>
          <w:sz w:val="22"/>
          <w:szCs w:val="22"/>
        </w:rPr>
        <w:t>brendiranje</w:t>
      </w:r>
      <w:proofErr w:type="spellEnd"/>
      <w:r w:rsidRPr="00F05B71">
        <w:rPr>
          <w:sz w:val="22"/>
          <w:szCs w:val="22"/>
        </w:rPr>
        <w:t xml:space="preserve">, Program obrazovanja za stjecanje </w:t>
      </w:r>
      <w:proofErr w:type="spellStart"/>
      <w:r w:rsidRPr="00F05B71">
        <w:rPr>
          <w:sz w:val="22"/>
          <w:szCs w:val="22"/>
        </w:rPr>
        <w:t>mikrokvalifikacije</w:t>
      </w:r>
      <w:proofErr w:type="spellEnd"/>
      <w:r w:rsidRPr="00F05B71">
        <w:rPr>
          <w:sz w:val="22"/>
          <w:szCs w:val="22"/>
        </w:rPr>
        <w:t xml:space="preserve"> društveno odgovorno poslovanje, Program obrazovanja za stjecanje djelomične kvalifikacije knjigovođa/</w:t>
      </w:r>
      <w:proofErr w:type="spellStart"/>
      <w:r w:rsidRPr="00F05B71">
        <w:rPr>
          <w:sz w:val="22"/>
          <w:szCs w:val="22"/>
        </w:rPr>
        <w:t>knjigovotkinja</w:t>
      </w:r>
      <w:proofErr w:type="spellEnd"/>
      <w:r w:rsidRPr="00F05B71">
        <w:rPr>
          <w:sz w:val="22"/>
          <w:szCs w:val="22"/>
        </w:rPr>
        <w:t>, Program obrazovanja za stjecanje djelomične kvalifikacije specijalist za digitalni marketing / specijalistica za digitalni marketing</w:t>
      </w:r>
    </w:p>
    <w:p w14:paraId="59E809C5" w14:textId="77777777" w:rsidR="00F05B71" w:rsidRPr="00F05B71" w:rsidRDefault="0061097C" w:rsidP="00F05B71">
      <w:pPr>
        <w:numPr>
          <w:ilvl w:val="0"/>
          <w:numId w:val="7"/>
        </w:numPr>
        <w:jc w:val="both"/>
        <w:rPr>
          <w:sz w:val="22"/>
          <w:szCs w:val="22"/>
        </w:rPr>
      </w:pPr>
      <w:r w:rsidRPr="00F05B71">
        <w:rPr>
          <w:sz w:val="22"/>
          <w:szCs w:val="22"/>
        </w:rPr>
        <w:t xml:space="preserve">Elektrotehnika i računalstvo: Program obrazovanja za stjecanje </w:t>
      </w:r>
      <w:proofErr w:type="spellStart"/>
      <w:r w:rsidRPr="00F05B71">
        <w:rPr>
          <w:sz w:val="22"/>
          <w:szCs w:val="22"/>
        </w:rPr>
        <w:t>mikrokvalifikacije</w:t>
      </w:r>
      <w:proofErr w:type="spellEnd"/>
      <w:r w:rsidRPr="00F05B71">
        <w:rPr>
          <w:sz w:val="22"/>
          <w:szCs w:val="22"/>
        </w:rPr>
        <w:t xml:space="preserve"> osnove izrade web stranica, Program obrazovanja za stjecanje </w:t>
      </w:r>
      <w:proofErr w:type="spellStart"/>
      <w:r w:rsidRPr="00F05B71">
        <w:rPr>
          <w:sz w:val="22"/>
          <w:szCs w:val="22"/>
        </w:rPr>
        <w:t>mikrokvalifikacije</w:t>
      </w:r>
      <w:proofErr w:type="spellEnd"/>
      <w:r w:rsidRPr="00F05B71">
        <w:rPr>
          <w:sz w:val="22"/>
          <w:szCs w:val="22"/>
        </w:rPr>
        <w:t xml:space="preserve"> napredna izrada web stranica, Program obrazovanja za stjecanje </w:t>
      </w:r>
      <w:proofErr w:type="spellStart"/>
      <w:r w:rsidRPr="00F05B71">
        <w:rPr>
          <w:sz w:val="22"/>
          <w:szCs w:val="22"/>
        </w:rPr>
        <w:t>mikrokvalifikacije</w:t>
      </w:r>
      <w:proofErr w:type="spellEnd"/>
      <w:r w:rsidRPr="00F05B71">
        <w:rPr>
          <w:sz w:val="22"/>
          <w:szCs w:val="22"/>
        </w:rPr>
        <w:t xml:space="preserve"> web programiranje</w:t>
      </w:r>
    </w:p>
    <w:p w14:paraId="35CBAAA0" w14:textId="77777777" w:rsidR="00F05B71" w:rsidRPr="00F05B71" w:rsidRDefault="0061097C" w:rsidP="00F05B71">
      <w:pPr>
        <w:numPr>
          <w:ilvl w:val="0"/>
          <w:numId w:val="7"/>
        </w:numPr>
        <w:jc w:val="both"/>
        <w:rPr>
          <w:sz w:val="22"/>
          <w:szCs w:val="22"/>
        </w:rPr>
      </w:pPr>
      <w:r w:rsidRPr="00F05B71">
        <w:rPr>
          <w:sz w:val="22"/>
          <w:szCs w:val="22"/>
        </w:rPr>
        <w:t xml:space="preserve">Osobne, usluge zaštite i druge usluge: Program obrazovanja za stjecanje </w:t>
      </w:r>
      <w:proofErr w:type="spellStart"/>
      <w:r w:rsidRPr="00F05B71">
        <w:rPr>
          <w:sz w:val="22"/>
          <w:szCs w:val="22"/>
        </w:rPr>
        <w:t>mikrokvalifikacije</w:t>
      </w:r>
      <w:proofErr w:type="spellEnd"/>
      <w:r w:rsidRPr="00F05B71">
        <w:rPr>
          <w:sz w:val="22"/>
          <w:szCs w:val="22"/>
        </w:rPr>
        <w:t xml:space="preserve"> klasične i korektivne tehnike šminkanja, Program obrazovanja za stjecanje </w:t>
      </w:r>
      <w:proofErr w:type="spellStart"/>
      <w:r w:rsidRPr="00F05B71">
        <w:rPr>
          <w:sz w:val="22"/>
          <w:szCs w:val="22"/>
        </w:rPr>
        <w:t>mikrokvalifikacije</w:t>
      </w:r>
      <w:proofErr w:type="spellEnd"/>
      <w:r w:rsidRPr="00F05B71">
        <w:rPr>
          <w:sz w:val="22"/>
          <w:szCs w:val="22"/>
        </w:rPr>
        <w:t xml:space="preserve"> klasične ručne </w:t>
      </w:r>
      <w:proofErr w:type="spellStart"/>
      <w:r w:rsidRPr="00F05B71">
        <w:rPr>
          <w:sz w:val="22"/>
          <w:szCs w:val="22"/>
        </w:rPr>
        <w:t>masažne</w:t>
      </w:r>
      <w:proofErr w:type="spellEnd"/>
      <w:r w:rsidRPr="00F05B71">
        <w:rPr>
          <w:sz w:val="22"/>
          <w:szCs w:val="22"/>
        </w:rPr>
        <w:t xml:space="preserve"> tehnike</w:t>
      </w:r>
    </w:p>
    <w:p w14:paraId="615D90B8" w14:textId="77777777" w:rsidR="00F05B71" w:rsidRPr="00F05B71" w:rsidRDefault="0061097C" w:rsidP="00F05B71">
      <w:pPr>
        <w:numPr>
          <w:ilvl w:val="0"/>
          <w:numId w:val="7"/>
        </w:numPr>
        <w:jc w:val="both"/>
        <w:rPr>
          <w:sz w:val="22"/>
          <w:szCs w:val="22"/>
        </w:rPr>
      </w:pPr>
      <w:r w:rsidRPr="00F05B71">
        <w:rPr>
          <w:sz w:val="22"/>
          <w:szCs w:val="22"/>
        </w:rPr>
        <w:t xml:space="preserve">Promet i logistika: Program obrazovanja za stjecanje </w:t>
      </w:r>
      <w:proofErr w:type="spellStart"/>
      <w:r w:rsidRPr="00F05B71">
        <w:rPr>
          <w:sz w:val="22"/>
          <w:szCs w:val="22"/>
        </w:rPr>
        <w:t>mikrokvalifikacije</w:t>
      </w:r>
      <w:proofErr w:type="spellEnd"/>
      <w:r w:rsidRPr="00F05B71">
        <w:rPr>
          <w:sz w:val="22"/>
          <w:szCs w:val="22"/>
        </w:rPr>
        <w:t xml:space="preserve"> rukovanje viličarom u skladišnom prostoru, Program obrazovanja za stjecanje </w:t>
      </w:r>
      <w:proofErr w:type="spellStart"/>
      <w:r w:rsidRPr="00F05B71">
        <w:rPr>
          <w:sz w:val="22"/>
          <w:szCs w:val="22"/>
        </w:rPr>
        <w:t>mikrokvalifikacije</w:t>
      </w:r>
      <w:proofErr w:type="spellEnd"/>
      <w:r w:rsidRPr="00F05B71">
        <w:rPr>
          <w:sz w:val="22"/>
          <w:szCs w:val="22"/>
        </w:rPr>
        <w:t xml:space="preserve"> rukovanje viličarom u logistici i prometu</w:t>
      </w:r>
    </w:p>
    <w:p w14:paraId="5D85BF74" w14:textId="77777777" w:rsidR="00F05B71" w:rsidRPr="00F05B71" w:rsidRDefault="0061097C" w:rsidP="00F05B71">
      <w:pPr>
        <w:numPr>
          <w:ilvl w:val="0"/>
          <w:numId w:val="7"/>
        </w:numPr>
        <w:jc w:val="both"/>
        <w:rPr>
          <w:sz w:val="22"/>
          <w:szCs w:val="22"/>
        </w:rPr>
      </w:pPr>
      <w:r w:rsidRPr="00F05B71">
        <w:rPr>
          <w:sz w:val="22"/>
          <w:szCs w:val="22"/>
        </w:rPr>
        <w:t>Psihologija, edukacijska rehabilitacija, logopedija i socijalne djelatnosti: Program obrazovanja za stjecanje djelomične kvalifikacije pomoćnik u nastavi/pomoćnica u nastavi</w:t>
      </w:r>
    </w:p>
    <w:p w14:paraId="6F0EB275" w14:textId="77777777" w:rsidR="00F05B71" w:rsidRPr="00F05B71" w:rsidRDefault="0061097C" w:rsidP="00F05B71">
      <w:pPr>
        <w:numPr>
          <w:ilvl w:val="0"/>
          <w:numId w:val="7"/>
        </w:numPr>
        <w:jc w:val="both"/>
        <w:rPr>
          <w:sz w:val="22"/>
          <w:szCs w:val="22"/>
        </w:rPr>
      </w:pPr>
      <w:r w:rsidRPr="00F05B71">
        <w:rPr>
          <w:sz w:val="22"/>
          <w:szCs w:val="22"/>
        </w:rPr>
        <w:t>Zdravstvo i socijalna skrb: Program obrazovanja za stjecanje djelomične kvalifikacije njegovatelj / njegovateljica u institucionalnoj skrbi o starijim i nemoćnim osobama.</w:t>
      </w:r>
    </w:p>
    <w:p w14:paraId="21E1333C" w14:textId="77777777" w:rsidR="00F05B71" w:rsidRPr="00F05B71" w:rsidRDefault="0061097C" w:rsidP="00F05B71">
      <w:pPr>
        <w:ind w:firstLine="720"/>
        <w:jc w:val="both"/>
        <w:rPr>
          <w:sz w:val="22"/>
          <w:szCs w:val="22"/>
        </w:rPr>
      </w:pPr>
      <w:r w:rsidRPr="00F05B71">
        <w:rPr>
          <w:sz w:val="22"/>
          <w:szCs w:val="22"/>
        </w:rPr>
        <w:t> </w:t>
      </w:r>
    </w:p>
    <w:p w14:paraId="57773AAB" w14:textId="77777777" w:rsidR="00F05B71" w:rsidRPr="00F05B71" w:rsidRDefault="0061097C" w:rsidP="00F05B71">
      <w:pPr>
        <w:numPr>
          <w:ilvl w:val="0"/>
          <w:numId w:val="8"/>
        </w:numPr>
        <w:jc w:val="both"/>
        <w:rPr>
          <w:sz w:val="22"/>
          <w:szCs w:val="22"/>
        </w:rPr>
      </w:pPr>
      <w:r w:rsidRPr="00F05B71">
        <w:rPr>
          <w:b/>
          <w:bCs/>
          <w:sz w:val="22"/>
          <w:szCs w:val="22"/>
        </w:rPr>
        <w:t>Programi osposobljavanja:</w:t>
      </w:r>
    </w:p>
    <w:p w14:paraId="1412A2F7" w14:textId="77777777" w:rsidR="00F05B71" w:rsidRPr="00F05B71" w:rsidRDefault="0061097C" w:rsidP="00F05B71">
      <w:pPr>
        <w:numPr>
          <w:ilvl w:val="0"/>
          <w:numId w:val="9"/>
        </w:numPr>
        <w:jc w:val="both"/>
        <w:rPr>
          <w:sz w:val="22"/>
          <w:szCs w:val="22"/>
        </w:rPr>
      </w:pPr>
      <w:r w:rsidRPr="00F05B71">
        <w:rPr>
          <w:sz w:val="22"/>
          <w:szCs w:val="22"/>
        </w:rPr>
        <w:t>Elektrotehnika i računalstvo: računalni operater</w:t>
      </w:r>
    </w:p>
    <w:p w14:paraId="2A02A656" w14:textId="77777777" w:rsidR="00F05B71" w:rsidRPr="00F05B71" w:rsidRDefault="0061097C" w:rsidP="00F05B71">
      <w:pPr>
        <w:numPr>
          <w:ilvl w:val="0"/>
          <w:numId w:val="9"/>
        </w:numPr>
        <w:jc w:val="both"/>
        <w:rPr>
          <w:sz w:val="22"/>
          <w:szCs w:val="22"/>
        </w:rPr>
      </w:pPr>
      <w:r w:rsidRPr="00F05B71">
        <w:rPr>
          <w:sz w:val="22"/>
          <w:szCs w:val="22"/>
        </w:rPr>
        <w:t>Ekonomija, trgovina i poslovna administracija: suradnik u socijalnom poduzetništvu</w:t>
      </w:r>
    </w:p>
    <w:p w14:paraId="42B40B75" w14:textId="77777777" w:rsidR="00F05B71" w:rsidRPr="00F05B71" w:rsidRDefault="0061097C" w:rsidP="00F05B71">
      <w:pPr>
        <w:numPr>
          <w:ilvl w:val="0"/>
          <w:numId w:val="9"/>
        </w:numPr>
        <w:jc w:val="both"/>
        <w:rPr>
          <w:sz w:val="22"/>
          <w:szCs w:val="22"/>
        </w:rPr>
      </w:pPr>
      <w:r w:rsidRPr="00F05B71">
        <w:rPr>
          <w:sz w:val="22"/>
          <w:szCs w:val="22"/>
        </w:rPr>
        <w:t xml:space="preserve">Turizam i ugostiteljstvo: voditelj </w:t>
      </w:r>
      <w:proofErr w:type="spellStart"/>
      <w:r w:rsidRPr="00F05B71">
        <w:rPr>
          <w:sz w:val="22"/>
          <w:szCs w:val="22"/>
        </w:rPr>
        <w:t>agroturističkog</w:t>
      </w:r>
      <w:proofErr w:type="spellEnd"/>
      <w:r w:rsidRPr="00F05B71">
        <w:rPr>
          <w:sz w:val="22"/>
          <w:szCs w:val="22"/>
        </w:rPr>
        <w:t xml:space="preserve"> gospodarstva</w:t>
      </w:r>
    </w:p>
    <w:p w14:paraId="102855A8" w14:textId="77777777" w:rsidR="00F05B71" w:rsidRPr="00F05B71" w:rsidRDefault="0061097C" w:rsidP="00F05B71">
      <w:pPr>
        <w:numPr>
          <w:ilvl w:val="0"/>
          <w:numId w:val="9"/>
        </w:numPr>
        <w:jc w:val="both"/>
        <w:rPr>
          <w:sz w:val="22"/>
          <w:szCs w:val="22"/>
        </w:rPr>
      </w:pPr>
      <w:r w:rsidRPr="00F05B71">
        <w:rPr>
          <w:sz w:val="22"/>
          <w:szCs w:val="22"/>
        </w:rPr>
        <w:t>Zdravstvo i socijalna skrb: dadilja   </w:t>
      </w:r>
    </w:p>
    <w:p w14:paraId="766AD2D0" w14:textId="77777777" w:rsidR="00F05B71" w:rsidRPr="00F05B71" w:rsidRDefault="0061097C" w:rsidP="00F05B71">
      <w:pPr>
        <w:numPr>
          <w:ilvl w:val="0"/>
          <w:numId w:val="9"/>
        </w:numPr>
        <w:jc w:val="both"/>
        <w:rPr>
          <w:sz w:val="22"/>
          <w:szCs w:val="22"/>
        </w:rPr>
      </w:pPr>
      <w:r w:rsidRPr="00F05B71">
        <w:rPr>
          <w:sz w:val="22"/>
          <w:szCs w:val="22"/>
        </w:rPr>
        <w:t xml:space="preserve">Osobne usluge, usluge zaštite i druge usluge: </w:t>
      </w:r>
      <w:proofErr w:type="spellStart"/>
      <w:r w:rsidRPr="00F05B71">
        <w:rPr>
          <w:sz w:val="22"/>
          <w:szCs w:val="22"/>
        </w:rPr>
        <w:t>gerontodomaćica</w:t>
      </w:r>
      <w:proofErr w:type="spellEnd"/>
      <w:r w:rsidRPr="00F05B71">
        <w:rPr>
          <w:sz w:val="22"/>
          <w:szCs w:val="22"/>
        </w:rPr>
        <w:t>, asistent osobama s intelektualnim teškoćama u organiziranom stanovanju.</w:t>
      </w:r>
    </w:p>
    <w:p w14:paraId="7B266C05" w14:textId="77777777" w:rsidR="00F05B71" w:rsidRPr="00F05B71" w:rsidRDefault="0061097C" w:rsidP="00F05B71">
      <w:pPr>
        <w:ind w:firstLine="720"/>
        <w:jc w:val="both"/>
        <w:rPr>
          <w:color w:val="FF0000"/>
          <w:sz w:val="22"/>
          <w:szCs w:val="22"/>
        </w:rPr>
      </w:pPr>
      <w:r w:rsidRPr="00F05B71">
        <w:rPr>
          <w:color w:val="FF0000"/>
          <w:sz w:val="22"/>
          <w:szCs w:val="22"/>
        </w:rPr>
        <w:t> </w:t>
      </w:r>
    </w:p>
    <w:p w14:paraId="0C0B02C4" w14:textId="77777777" w:rsidR="00F05B71" w:rsidRPr="00F05B71" w:rsidRDefault="0061097C" w:rsidP="00F05B71">
      <w:pPr>
        <w:numPr>
          <w:ilvl w:val="0"/>
          <w:numId w:val="10"/>
        </w:numPr>
        <w:jc w:val="both"/>
        <w:rPr>
          <w:sz w:val="22"/>
          <w:szCs w:val="22"/>
        </w:rPr>
      </w:pPr>
      <w:r w:rsidRPr="00F05B71">
        <w:rPr>
          <w:b/>
          <w:bCs/>
          <w:sz w:val="22"/>
          <w:szCs w:val="22"/>
        </w:rPr>
        <w:t>Programi usavršavanja:</w:t>
      </w:r>
    </w:p>
    <w:p w14:paraId="1D75D1ED" w14:textId="77777777" w:rsidR="00F05B71" w:rsidRPr="00F05B71" w:rsidRDefault="0061097C" w:rsidP="00F05B71">
      <w:pPr>
        <w:numPr>
          <w:ilvl w:val="0"/>
          <w:numId w:val="11"/>
        </w:numPr>
        <w:jc w:val="both"/>
        <w:rPr>
          <w:sz w:val="22"/>
          <w:szCs w:val="22"/>
        </w:rPr>
      </w:pPr>
      <w:r w:rsidRPr="00F05B71">
        <w:rPr>
          <w:sz w:val="22"/>
          <w:szCs w:val="22"/>
        </w:rPr>
        <w:t>Osobne usluge, usluge zaštite i druge usluge: specijalist zaštite na radu</w:t>
      </w:r>
    </w:p>
    <w:p w14:paraId="4C0337D4" w14:textId="77777777" w:rsidR="00F05B71" w:rsidRPr="00F05B71" w:rsidRDefault="0061097C" w:rsidP="00F05B71">
      <w:pPr>
        <w:numPr>
          <w:ilvl w:val="0"/>
          <w:numId w:val="11"/>
        </w:numPr>
        <w:jc w:val="both"/>
        <w:rPr>
          <w:sz w:val="22"/>
          <w:szCs w:val="22"/>
        </w:rPr>
      </w:pPr>
      <w:r w:rsidRPr="00F05B71">
        <w:rPr>
          <w:sz w:val="22"/>
          <w:szCs w:val="22"/>
        </w:rPr>
        <w:t>Ekonomija, trgovina i poslovna administracija: voditelj izrade i provedbe EU projekata</w:t>
      </w:r>
    </w:p>
    <w:p w14:paraId="3281ABD7" w14:textId="77777777" w:rsidR="00F05B71" w:rsidRPr="00F05B71" w:rsidRDefault="0061097C" w:rsidP="00F05B71">
      <w:pPr>
        <w:ind w:firstLine="720"/>
        <w:jc w:val="both"/>
        <w:rPr>
          <w:sz w:val="22"/>
          <w:szCs w:val="22"/>
        </w:rPr>
      </w:pPr>
      <w:r w:rsidRPr="00F05B71">
        <w:rPr>
          <w:sz w:val="22"/>
          <w:szCs w:val="22"/>
        </w:rPr>
        <w:t> </w:t>
      </w:r>
    </w:p>
    <w:p w14:paraId="33AA1931" w14:textId="77777777" w:rsidR="00F05B71" w:rsidRPr="00F05B71" w:rsidRDefault="0061097C" w:rsidP="00F05B71">
      <w:pPr>
        <w:numPr>
          <w:ilvl w:val="0"/>
          <w:numId w:val="12"/>
        </w:numPr>
        <w:jc w:val="both"/>
        <w:rPr>
          <w:sz w:val="22"/>
          <w:szCs w:val="22"/>
        </w:rPr>
      </w:pPr>
      <w:r w:rsidRPr="00F05B71">
        <w:rPr>
          <w:b/>
          <w:bCs/>
          <w:sz w:val="22"/>
          <w:szCs w:val="22"/>
        </w:rPr>
        <w:lastRenderedPageBreak/>
        <w:t>Program obrazovanja za osnovno obrazovanja odraslih</w:t>
      </w:r>
    </w:p>
    <w:p w14:paraId="1F954E96" w14:textId="77777777" w:rsidR="00F05B71" w:rsidRPr="00F05B71" w:rsidRDefault="0061097C" w:rsidP="00F05B71">
      <w:pPr>
        <w:ind w:firstLine="720"/>
        <w:jc w:val="both"/>
        <w:rPr>
          <w:sz w:val="22"/>
          <w:szCs w:val="22"/>
        </w:rPr>
      </w:pPr>
      <w:r w:rsidRPr="00F05B71">
        <w:rPr>
          <w:sz w:val="22"/>
          <w:szCs w:val="22"/>
        </w:rPr>
        <w:t> </w:t>
      </w:r>
    </w:p>
    <w:p w14:paraId="3DF4858B" w14:textId="77777777" w:rsidR="00F05B71" w:rsidRPr="00F05B71" w:rsidRDefault="0061097C" w:rsidP="00F05B71">
      <w:pPr>
        <w:numPr>
          <w:ilvl w:val="0"/>
          <w:numId w:val="13"/>
        </w:numPr>
        <w:jc w:val="both"/>
        <w:rPr>
          <w:sz w:val="22"/>
          <w:szCs w:val="22"/>
        </w:rPr>
      </w:pPr>
      <w:r w:rsidRPr="00F05B71">
        <w:rPr>
          <w:b/>
          <w:bCs/>
          <w:sz w:val="22"/>
          <w:szCs w:val="22"/>
        </w:rPr>
        <w:t>Hrvatski jezik za strance – opći jezik (stupnjevi A1 – C2)</w:t>
      </w:r>
    </w:p>
    <w:p w14:paraId="68B3F00C" w14:textId="77777777" w:rsidR="00F05B71" w:rsidRPr="00F05B71" w:rsidRDefault="0061097C" w:rsidP="00F05B71">
      <w:pPr>
        <w:ind w:firstLine="720"/>
        <w:jc w:val="both"/>
        <w:rPr>
          <w:sz w:val="22"/>
          <w:szCs w:val="22"/>
        </w:rPr>
      </w:pPr>
      <w:r w:rsidRPr="00F05B71">
        <w:rPr>
          <w:sz w:val="22"/>
          <w:szCs w:val="22"/>
        </w:rPr>
        <w:t> </w:t>
      </w:r>
    </w:p>
    <w:p w14:paraId="5A0CF24C" w14:textId="77777777" w:rsidR="00F05B71" w:rsidRPr="00F05B71" w:rsidRDefault="0061097C" w:rsidP="00F05B71">
      <w:pPr>
        <w:ind w:firstLine="720"/>
        <w:jc w:val="both"/>
        <w:rPr>
          <w:sz w:val="22"/>
          <w:szCs w:val="22"/>
        </w:rPr>
      </w:pPr>
      <w:r w:rsidRPr="00F05B71">
        <w:rPr>
          <w:sz w:val="22"/>
          <w:szCs w:val="22"/>
        </w:rPr>
        <w:t xml:space="preserve">Od neverificiranih programa/tečajeva POU Koprivnica provodi sljedeće: Tečaj krojenja i šivanja, Tečaj stranog jezika, Tečaj hrvatskog jezika za strance, Tečaj kompjuterskog opismenjavanja, Poslovni plan, Pomoćnik u nastavi, Stručni komunikacijski posrednik u nastavi, Tečaj brzog čitanja i učenja pomoću mentalnih mapa, Osnovna izobrazba o pesticidima i Dopunska izobrazba o pesticidima (na temelju Rješenja o ovlaštenju za provedbu izobrazbe o sigurnom rukovanju s pesticidima i pravilnoj primjeni pesticida Ministarstva poljoprivrede RH), Neobuzdano pamćenje, Tečaj crtanja i slikanja za djecu, Mali modni dizajneri – kratki tečaj krojenja i šivanja za djecu, Osnaživanje osobnih potencijala, Kratki tečaj heklanja, Foto i video tečaj, Tečaj programiranja i robotike, </w:t>
      </w:r>
      <w:proofErr w:type="spellStart"/>
      <w:r w:rsidRPr="00F05B71">
        <w:rPr>
          <w:sz w:val="22"/>
          <w:szCs w:val="22"/>
        </w:rPr>
        <w:t>Minfulness</w:t>
      </w:r>
      <w:proofErr w:type="spellEnd"/>
      <w:r w:rsidRPr="00F05B71">
        <w:rPr>
          <w:sz w:val="22"/>
          <w:szCs w:val="22"/>
        </w:rPr>
        <w:t xml:space="preserve"> za djecu, Mini tečaj šivanja i izrade torbi.</w:t>
      </w:r>
    </w:p>
    <w:p w14:paraId="3DB823B4" w14:textId="77777777" w:rsidR="00F05B71" w:rsidRPr="00F05B71" w:rsidRDefault="0061097C" w:rsidP="00F05B71">
      <w:pPr>
        <w:ind w:firstLine="720"/>
        <w:jc w:val="both"/>
        <w:rPr>
          <w:color w:val="FF0000"/>
          <w:sz w:val="22"/>
          <w:szCs w:val="22"/>
        </w:rPr>
      </w:pPr>
      <w:r w:rsidRPr="00F05B71">
        <w:rPr>
          <w:color w:val="FF0000"/>
          <w:sz w:val="22"/>
          <w:szCs w:val="22"/>
        </w:rPr>
        <w:t> </w:t>
      </w:r>
    </w:p>
    <w:p w14:paraId="5C3E7EEA" w14:textId="77777777" w:rsidR="00F05B71" w:rsidRPr="00F05B71" w:rsidRDefault="0061097C" w:rsidP="00F05B71">
      <w:pPr>
        <w:ind w:firstLine="720"/>
        <w:jc w:val="both"/>
        <w:rPr>
          <w:sz w:val="22"/>
          <w:szCs w:val="22"/>
        </w:rPr>
      </w:pPr>
      <w:r w:rsidRPr="00F05B71">
        <w:rPr>
          <w:sz w:val="22"/>
          <w:szCs w:val="22"/>
        </w:rPr>
        <w:t>Program cjeloživotnog učenja POU Koprivnica ostvaruje i kroz različite EU projekte.</w:t>
      </w:r>
    </w:p>
    <w:p w14:paraId="6497BEA2" w14:textId="77777777" w:rsidR="00F05B71" w:rsidRPr="00F05B71" w:rsidRDefault="0061097C" w:rsidP="00F05B71">
      <w:pPr>
        <w:ind w:firstLine="720"/>
        <w:jc w:val="both"/>
        <w:rPr>
          <w:color w:val="FF0000"/>
          <w:sz w:val="22"/>
          <w:szCs w:val="22"/>
        </w:rPr>
      </w:pPr>
      <w:r w:rsidRPr="00F05B71">
        <w:rPr>
          <w:color w:val="FF0000"/>
          <w:sz w:val="22"/>
          <w:szCs w:val="22"/>
        </w:rPr>
        <w:t> </w:t>
      </w:r>
    </w:p>
    <w:bookmarkEnd w:id="3"/>
    <w:p w14:paraId="3CD733F2" w14:textId="56E03988" w:rsidR="00411D60" w:rsidRPr="00A44C57" w:rsidRDefault="0061097C" w:rsidP="00411D60">
      <w:pPr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Pr="00A44C57">
        <w:rPr>
          <w:b/>
          <w:sz w:val="22"/>
          <w:szCs w:val="22"/>
        </w:rPr>
        <w:t>. EU PROJEKTI</w:t>
      </w:r>
    </w:p>
    <w:p w14:paraId="26F0995E" w14:textId="77777777" w:rsidR="00411D60" w:rsidRPr="00A44C57" w:rsidRDefault="0061097C" w:rsidP="00411D60">
      <w:pPr>
        <w:jc w:val="right"/>
        <w:rPr>
          <w:sz w:val="22"/>
          <w:szCs w:val="22"/>
        </w:rPr>
      </w:pPr>
      <w:r w:rsidRPr="00A44C57">
        <w:rPr>
          <w:b/>
          <w:sz w:val="22"/>
          <w:szCs w:val="22"/>
        </w:rPr>
        <w:t>Aktivnost: A300332</w:t>
      </w:r>
    </w:p>
    <w:p w14:paraId="77386571" w14:textId="77777777" w:rsidR="00411D60" w:rsidRPr="00A44C57" w:rsidRDefault="0061097C" w:rsidP="00411D60">
      <w:pPr>
        <w:jc w:val="both"/>
        <w:rPr>
          <w:sz w:val="22"/>
          <w:szCs w:val="22"/>
        </w:rPr>
      </w:pPr>
      <w:r w:rsidRPr="00A44C57">
        <w:rPr>
          <w:sz w:val="22"/>
          <w:szCs w:val="22"/>
        </w:rPr>
        <w:tab/>
        <w:t>U sklopu aktivnosti EU projekti, škole provode projekte u suradnji sa državama Europske zajednice pritom osiguravajući nova iskustva i znanja.</w:t>
      </w:r>
    </w:p>
    <w:p w14:paraId="7B5A9C9F" w14:textId="77777777" w:rsidR="00411D60" w:rsidRPr="00411D60" w:rsidRDefault="00411D60" w:rsidP="00411D60">
      <w:pPr>
        <w:jc w:val="both"/>
        <w:rPr>
          <w:b/>
          <w:color w:val="FF0000"/>
          <w:sz w:val="22"/>
          <w:szCs w:val="22"/>
        </w:rPr>
      </w:pPr>
    </w:p>
    <w:p w14:paraId="751980A0" w14:textId="2F148FA4" w:rsidR="00A44C57" w:rsidRPr="00A44C57" w:rsidRDefault="0061097C" w:rsidP="005B1FA3">
      <w:pPr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Pr="00A44C57">
        <w:rPr>
          <w:b/>
          <w:sz w:val="22"/>
          <w:szCs w:val="22"/>
        </w:rPr>
        <w:t>. IZGRADNJA KAPACITETA ZA PRELAZAK OSNOVNIH ŠKOLA U JEDNU SMJENU</w:t>
      </w:r>
    </w:p>
    <w:p w14:paraId="0B28AAD5" w14:textId="77777777" w:rsidR="00E444F5" w:rsidRDefault="00E444F5" w:rsidP="00A44C57">
      <w:pPr>
        <w:ind w:left="4545"/>
        <w:rPr>
          <w:b/>
          <w:sz w:val="22"/>
          <w:szCs w:val="22"/>
        </w:rPr>
      </w:pPr>
    </w:p>
    <w:p w14:paraId="5E37770C" w14:textId="090742F8" w:rsidR="00411D60" w:rsidRPr="00A44C57" w:rsidRDefault="0061097C" w:rsidP="00E444F5">
      <w:pPr>
        <w:ind w:left="2160" w:firstLine="7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</w:t>
      </w:r>
      <w:r w:rsidRPr="00A44C57">
        <w:rPr>
          <w:b/>
          <w:sz w:val="22"/>
          <w:szCs w:val="22"/>
        </w:rPr>
        <w:t xml:space="preserve">Aktivnost: </w:t>
      </w:r>
      <w:r w:rsidR="00A44C57" w:rsidRPr="00A44C57">
        <w:rPr>
          <w:b/>
          <w:sz w:val="22"/>
          <w:szCs w:val="22"/>
        </w:rPr>
        <w:t xml:space="preserve">K302009, </w:t>
      </w:r>
      <w:r>
        <w:rPr>
          <w:b/>
          <w:sz w:val="22"/>
          <w:szCs w:val="22"/>
        </w:rPr>
        <w:t>K</w:t>
      </w:r>
      <w:r w:rsidR="00A44C57" w:rsidRPr="00A44C57">
        <w:rPr>
          <w:b/>
          <w:sz w:val="22"/>
          <w:szCs w:val="22"/>
        </w:rPr>
        <w:t xml:space="preserve">302003, </w:t>
      </w:r>
      <w:r w:rsidRPr="00A44C57">
        <w:rPr>
          <w:b/>
          <w:sz w:val="22"/>
          <w:szCs w:val="22"/>
        </w:rPr>
        <w:t xml:space="preserve">K302004, K302007, K302008 </w:t>
      </w:r>
    </w:p>
    <w:p w14:paraId="526F27D1" w14:textId="0C703B3F" w:rsidR="00411D60" w:rsidRPr="00A44C57" w:rsidRDefault="0061097C" w:rsidP="00411D60">
      <w:pPr>
        <w:ind w:firstLine="720"/>
        <w:jc w:val="both"/>
        <w:rPr>
          <w:bCs/>
          <w:sz w:val="22"/>
          <w:szCs w:val="22"/>
        </w:rPr>
      </w:pPr>
      <w:r w:rsidRPr="00A44C57">
        <w:rPr>
          <w:bCs/>
          <w:sz w:val="22"/>
          <w:szCs w:val="22"/>
        </w:rPr>
        <w:t>U sklopu ovih aktivnosti planiraju se zahvati rekonstrukcije/dogradnje i opremanja Osnovne škole „Braća Radić“ Koprivnica i područnih škola Reka</w:t>
      </w:r>
      <w:r w:rsidR="00737236">
        <w:rPr>
          <w:bCs/>
          <w:sz w:val="22"/>
          <w:szCs w:val="22"/>
        </w:rPr>
        <w:t xml:space="preserve"> i </w:t>
      </w:r>
      <w:r w:rsidRPr="00A44C57">
        <w:rPr>
          <w:bCs/>
          <w:sz w:val="22"/>
          <w:szCs w:val="22"/>
        </w:rPr>
        <w:t>Starigrad</w:t>
      </w:r>
      <w:r w:rsidR="00A44C57" w:rsidRPr="00A44C57">
        <w:rPr>
          <w:bCs/>
          <w:sz w:val="22"/>
          <w:szCs w:val="22"/>
        </w:rPr>
        <w:t xml:space="preserve">  te energetsku obnovu Osnovne škole „Đuro ester“ Koprivnica</w:t>
      </w:r>
      <w:r w:rsidRPr="00A44C57">
        <w:rPr>
          <w:bCs/>
          <w:sz w:val="22"/>
          <w:szCs w:val="22"/>
        </w:rPr>
        <w:t xml:space="preserve">. Navedenim rekonstrukcijama osigurati će se </w:t>
      </w:r>
      <w:proofErr w:type="spellStart"/>
      <w:r w:rsidRPr="00A44C57">
        <w:rPr>
          <w:bCs/>
          <w:sz w:val="22"/>
          <w:szCs w:val="22"/>
        </w:rPr>
        <w:t>jednosmjenski</w:t>
      </w:r>
      <w:proofErr w:type="spellEnd"/>
      <w:r w:rsidRPr="00A44C57">
        <w:rPr>
          <w:bCs/>
          <w:sz w:val="22"/>
          <w:szCs w:val="22"/>
        </w:rPr>
        <w:t xml:space="preserve"> rad i cjelodnevna školu u svim osnovnim matičnim i područnim školama na administrativnom području grada Koprivnice. Projekti su planirani financiranjem od strane Ministarstva znanosti i obrazovanja u sklopu Nacionalnog programa oporavka i otpornosti 2021. - 2026. Sredstva su osigurana u okviru Programa 3020 Kapitalna ulaganja u školstvo.</w:t>
      </w:r>
    </w:p>
    <w:p w14:paraId="620FB6CE" w14:textId="77777777" w:rsidR="00411D60" w:rsidRPr="00411D60" w:rsidRDefault="00411D60" w:rsidP="00411D60">
      <w:pPr>
        <w:rPr>
          <w:b/>
          <w:color w:val="FF0000"/>
          <w:sz w:val="22"/>
          <w:szCs w:val="22"/>
        </w:rPr>
      </w:pPr>
    </w:p>
    <w:p w14:paraId="0FE4E510" w14:textId="77777777" w:rsidR="00411D60" w:rsidRPr="005B1FA3" w:rsidRDefault="0061097C" w:rsidP="00411D60">
      <w:pPr>
        <w:jc w:val="center"/>
        <w:rPr>
          <w:b/>
          <w:sz w:val="22"/>
          <w:szCs w:val="22"/>
        </w:rPr>
      </w:pPr>
      <w:r w:rsidRPr="005B1FA3">
        <w:rPr>
          <w:b/>
          <w:sz w:val="22"/>
          <w:szCs w:val="22"/>
        </w:rPr>
        <w:t>Članak 2.</w:t>
      </w:r>
    </w:p>
    <w:p w14:paraId="5B3463B0" w14:textId="77777777" w:rsidR="00411D60" w:rsidRPr="005B1FA3" w:rsidRDefault="00411D60" w:rsidP="00411D60">
      <w:pPr>
        <w:ind w:right="-20" w:firstLine="709"/>
        <w:jc w:val="both"/>
        <w:rPr>
          <w:b/>
          <w:sz w:val="22"/>
          <w:szCs w:val="22"/>
        </w:rPr>
      </w:pPr>
    </w:p>
    <w:p w14:paraId="03E13EB8" w14:textId="607C144A" w:rsidR="00411D60" w:rsidRPr="005B1FA3" w:rsidRDefault="0061097C" w:rsidP="00411D60">
      <w:pPr>
        <w:ind w:right="-20" w:firstLine="709"/>
        <w:jc w:val="both"/>
        <w:rPr>
          <w:b/>
          <w:sz w:val="22"/>
          <w:szCs w:val="22"/>
        </w:rPr>
      </w:pPr>
      <w:r w:rsidRPr="005B1FA3">
        <w:rPr>
          <w:sz w:val="22"/>
          <w:szCs w:val="22"/>
        </w:rPr>
        <w:t>Sredstva za financiranje javnih potreba u osnovnom i srednjem odgoju i obrazovanju, visokom obrazovanju te cjeloživotnom učenju iz članka 1. ovog Programa planirana su u Proračunu Grada Koprivnice za 202</w:t>
      </w:r>
      <w:r w:rsidR="005B1FA3" w:rsidRPr="005B1FA3">
        <w:rPr>
          <w:sz w:val="22"/>
          <w:szCs w:val="22"/>
        </w:rPr>
        <w:t>5</w:t>
      </w:r>
      <w:r w:rsidRPr="005B1FA3">
        <w:rPr>
          <w:sz w:val="22"/>
          <w:szCs w:val="22"/>
        </w:rPr>
        <w:t>. godinu</w:t>
      </w:r>
      <w:r w:rsidRPr="005B1FA3">
        <w:rPr>
          <w:b/>
          <w:sz w:val="22"/>
          <w:szCs w:val="22"/>
        </w:rPr>
        <w:t>.</w:t>
      </w:r>
    </w:p>
    <w:p w14:paraId="732FBBE8" w14:textId="77777777" w:rsidR="00411D60" w:rsidRPr="005B1FA3" w:rsidRDefault="00411D60" w:rsidP="00411D60">
      <w:pPr>
        <w:ind w:right="-20" w:firstLine="709"/>
        <w:jc w:val="both"/>
        <w:rPr>
          <w:b/>
          <w:sz w:val="22"/>
          <w:szCs w:val="22"/>
        </w:rPr>
      </w:pPr>
    </w:p>
    <w:p w14:paraId="0948B3C9" w14:textId="77777777" w:rsidR="00411D60" w:rsidRPr="005B1FA3" w:rsidRDefault="0061097C" w:rsidP="00411D60">
      <w:pPr>
        <w:jc w:val="center"/>
        <w:rPr>
          <w:b/>
          <w:sz w:val="22"/>
          <w:szCs w:val="22"/>
        </w:rPr>
      </w:pPr>
      <w:r w:rsidRPr="005B1FA3">
        <w:rPr>
          <w:b/>
          <w:sz w:val="22"/>
          <w:szCs w:val="22"/>
        </w:rPr>
        <w:t>Članak 3.</w:t>
      </w:r>
    </w:p>
    <w:p w14:paraId="4525ED47" w14:textId="77777777" w:rsidR="00411D60" w:rsidRPr="005B1FA3" w:rsidRDefault="00411D60" w:rsidP="00411D60">
      <w:pPr>
        <w:ind w:right="-20" w:firstLine="709"/>
        <w:jc w:val="both"/>
        <w:rPr>
          <w:sz w:val="22"/>
          <w:szCs w:val="22"/>
        </w:rPr>
      </w:pPr>
    </w:p>
    <w:p w14:paraId="5B0C8CAA" w14:textId="778F4B28" w:rsidR="00411D60" w:rsidRPr="005B1FA3" w:rsidRDefault="0061097C" w:rsidP="00411D60">
      <w:pPr>
        <w:ind w:right="-20" w:firstLine="709"/>
        <w:jc w:val="both"/>
        <w:rPr>
          <w:sz w:val="22"/>
          <w:szCs w:val="22"/>
        </w:rPr>
      </w:pPr>
      <w:r w:rsidRPr="005B1FA3">
        <w:rPr>
          <w:sz w:val="22"/>
          <w:szCs w:val="22"/>
        </w:rPr>
        <w:t>Ovaj Program javnih potreba u obrazovanju Grada Koprivnice za 202</w:t>
      </w:r>
      <w:r w:rsidR="005B1FA3" w:rsidRPr="005B1FA3">
        <w:rPr>
          <w:sz w:val="22"/>
          <w:szCs w:val="22"/>
        </w:rPr>
        <w:t>5</w:t>
      </w:r>
      <w:r w:rsidRPr="005B1FA3">
        <w:rPr>
          <w:sz w:val="22"/>
          <w:szCs w:val="22"/>
        </w:rPr>
        <w:t>. godinu objavit će se u „Glasniku Grada Koprivnice“, a stupa na snagu 1. siječnja 202</w:t>
      </w:r>
      <w:r w:rsidR="005B1FA3" w:rsidRPr="005B1FA3">
        <w:rPr>
          <w:sz w:val="22"/>
          <w:szCs w:val="22"/>
        </w:rPr>
        <w:t>5</w:t>
      </w:r>
      <w:r w:rsidRPr="005B1FA3">
        <w:rPr>
          <w:sz w:val="22"/>
          <w:szCs w:val="22"/>
        </w:rPr>
        <w:t>. godine.</w:t>
      </w:r>
    </w:p>
    <w:p w14:paraId="0B7D47BA" w14:textId="77777777" w:rsidR="00411D60" w:rsidRPr="005B1FA3" w:rsidRDefault="00411D60" w:rsidP="00411D60">
      <w:pPr>
        <w:ind w:right="-20" w:firstLine="709"/>
        <w:jc w:val="both"/>
        <w:rPr>
          <w:sz w:val="22"/>
          <w:szCs w:val="22"/>
        </w:rPr>
      </w:pPr>
    </w:p>
    <w:p w14:paraId="6035689C" w14:textId="77777777" w:rsidR="00411D60" w:rsidRPr="005B1FA3" w:rsidRDefault="0061097C" w:rsidP="00411D60">
      <w:pPr>
        <w:ind w:right="-20"/>
        <w:jc w:val="center"/>
        <w:rPr>
          <w:sz w:val="22"/>
          <w:szCs w:val="22"/>
        </w:rPr>
      </w:pPr>
      <w:r w:rsidRPr="005B1FA3">
        <w:rPr>
          <w:sz w:val="22"/>
          <w:szCs w:val="22"/>
        </w:rPr>
        <w:t>GRADSKO VIJEĆE</w:t>
      </w:r>
    </w:p>
    <w:p w14:paraId="7BFB11CB" w14:textId="77777777" w:rsidR="00411D60" w:rsidRPr="005B1FA3" w:rsidRDefault="0061097C" w:rsidP="00411D60">
      <w:pPr>
        <w:ind w:right="-20"/>
        <w:jc w:val="center"/>
        <w:rPr>
          <w:sz w:val="22"/>
          <w:szCs w:val="22"/>
        </w:rPr>
      </w:pPr>
      <w:r w:rsidRPr="005B1FA3">
        <w:rPr>
          <w:sz w:val="22"/>
          <w:szCs w:val="22"/>
        </w:rPr>
        <w:t>GRADA KOPRIVNICE</w:t>
      </w:r>
    </w:p>
    <w:p w14:paraId="69E692E1" w14:textId="77777777" w:rsidR="00411D60" w:rsidRPr="005B1FA3" w:rsidRDefault="00411D60" w:rsidP="00411D60">
      <w:pPr>
        <w:jc w:val="both"/>
        <w:rPr>
          <w:sz w:val="22"/>
          <w:szCs w:val="22"/>
        </w:rPr>
      </w:pPr>
    </w:p>
    <w:p w14:paraId="65C4792E" w14:textId="77777777" w:rsidR="00411D60" w:rsidRPr="00417D88" w:rsidRDefault="0061097C" w:rsidP="00411D60">
      <w:r w:rsidRPr="00417D88">
        <w:t xml:space="preserve">KLASA: </w:t>
      </w:r>
      <w:r w:rsidRPr="00417D88">
        <w:fldChar w:fldCharType="begin">
          <w:ffData>
            <w:name w:val="Klasa"/>
            <w:enabled/>
            <w:calcOnExit w:val="0"/>
            <w:textInput/>
          </w:ffData>
        </w:fldChar>
      </w:r>
      <w:bookmarkStart w:id="4" w:name="Klasa"/>
      <w:r w:rsidRPr="00417D88">
        <w:instrText xml:space="preserve"> FORMTEXT </w:instrText>
      </w:r>
      <w:r w:rsidRPr="00417D88">
        <w:fldChar w:fldCharType="separate"/>
      </w:r>
      <w:r w:rsidRPr="00417D88">
        <w:rPr>
          <w:noProof/>
        </w:rPr>
        <w:t>400-01/24-01/0005</w:t>
      </w:r>
      <w:r w:rsidRPr="00417D88">
        <w:fldChar w:fldCharType="end"/>
      </w:r>
      <w:bookmarkEnd w:id="4"/>
    </w:p>
    <w:p w14:paraId="110E022B" w14:textId="77777777" w:rsidR="00417D88" w:rsidRPr="00417D88" w:rsidRDefault="0061097C" w:rsidP="00417D88">
      <w:r w:rsidRPr="00417D88">
        <w:t xml:space="preserve">URBROJ: </w:t>
      </w:r>
      <w:r w:rsidR="00417D88" w:rsidRPr="00417D88">
        <w:rPr>
          <w:color w:val="000000"/>
          <w:shd w:val="clear" w:color="auto" w:fill="FFFFFF"/>
        </w:rPr>
        <w:t>2137-1-06-02/1-24-9</w:t>
      </w:r>
    </w:p>
    <w:p w14:paraId="1D9AFD0F" w14:textId="340BD37F" w:rsidR="00411D60" w:rsidRPr="00417D88" w:rsidRDefault="0061097C" w:rsidP="00411D60">
      <w:r w:rsidRPr="00417D88">
        <w:t xml:space="preserve">Koprivnica, </w:t>
      </w:r>
      <w:r w:rsidR="0078236F" w:rsidRPr="00417D88">
        <w:t>19.12.2024.</w:t>
      </w:r>
    </w:p>
    <w:p w14:paraId="2AB56D9A" w14:textId="77777777" w:rsidR="00411D60" w:rsidRPr="00417D88" w:rsidRDefault="00411D60" w:rsidP="00411D60"/>
    <w:p w14:paraId="0D3A854A" w14:textId="77777777" w:rsidR="00411D60" w:rsidRPr="005B1FA3" w:rsidRDefault="0061097C" w:rsidP="00411D60">
      <w:pPr>
        <w:ind w:left="5672" w:firstLine="709"/>
        <w:jc w:val="center"/>
        <w:rPr>
          <w:sz w:val="22"/>
          <w:szCs w:val="22"/>
        </w:rPr>
      </w:pPr>
      <w:r w:rsidRPr="005B1FA3">
        <w:rPr>
          <w:sz w:val="22"/>
          <w:szCs w:val="22"/>
        </w:rPr>
        <w:t>PREDSJEDNIK:</w:t>
      </w:r>
    </w:p>
    <w:p w14:paraId="19182148" w14:textId="77777777" w:rsidR="00411D60" w:rsidRPr="005B1FA3" w:rsidRDefault="0061097C" w:rsidP="00411D60">
      <w:pPr>
        <w:ind w:left="6381"/>
        <w:jc w:val="center"/>
        <w:rPr>
          <w:sz w:val="22"/>
          <w:szCs w:val="22"/>
        </w:rPr>
      </w:pPr>
      <w:r w:rsidRPr="005B1FA3">
        <w:rPr>
          <w:sz w:val="22"/>
          <w:szCs w:val="22"/>
        </w:rPr>
        <w:t>Ivan Pal, prof.</w:t>
      </w:r>
    </w:p>
    <w:p w14:paraId="4DC17FE0" w14:textId="77777777" w:rsidR="00411D60" w:rsidRPr="00411D60" w:rsidRDefault="00411D60" w:rsidP="00411D60">
      <w:pPr>
        <w:ind w:left="6381"/>
        <w:jc w:val="center"/>
        <w:rPr>
          <w:color w:val="FF0000"/>
          <w:sz w:val="22"/>
          <w:szCs w:val="22"/>
        </w:rPr>
      </w:pPr>
    </w:p>
    <w:p w14:paraId="1353A179" w14:textId="77777777" w:rsidR="00411D60" w:rsidRPr="00411D60" w:rsidRDefault="00411D60" w:rsidP="00411D60">
      <w:pPr>
        <w:ind w:left="6381"/>
        <w:jc w:val="center"/>
        <w:rPr>
          <w:color w:val="FF0000"/>
          <w:sz w:val="22"/>
          <w:szCs w:val="22"/>
        </w:rPr>
      </w:pPr>
    </w:p>
    <w:p w14:paraId="0A66646B" w14:textId="77777777" w:rsidR="00411D60" w:rsidRPr="00411D60" w:rsidRDefault="00411D60" w:rsidP="00411D60">
      <w:pPr>
        <w:ind w:left="6381"/>
        <w:jc w:val="center"/>
        <w:rPr>
          <w:color w:val="FF0000"/>
          <w:sz w:val="22"/>
          <w:szCs w:val="22"/>
        </w:rPr>
      </w:pPr>
    </w:p>
    <w:sectPr w:rsidR="00411D60" w:rsidRPr="00411D60" w:rsidSect="00A32554">
      <w:footerReference w:type="default" r:id="rId8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BCC057" w14:textId="77777777" w:rsidR="005132FC" w:rsidRDefault="005132FC">
      <w:r>
        <w:separator/>
      </w:r>
    </w:p>
  </w:endnote>
  <w:endnote w:type="continuationSeparator" w:id="0">
    <w:p w14:paraId="705EE0D1" w14:textId="77777777" w:rsidR="005132FC" w:rsidRDefault="00513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8653DC0" w14:textId="77777777" w:rsidR="00636B90" w:rsidRPr="00C01F62" w:rsidRDefault="0061097C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7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7</w:t>
            </w:r>
            <w:r w:rsidRPr="00C01F62">
              <w:fldChar w:fldCharType="end"/>
            </w:r>
          </w:p>
        </w:sdtContent>
      </w:sdt>
    </w:sdtContent>
  </w:sdt>
  <w:p w14:paraId="7EFEBFAB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5371F1" w14:textId="77777777" w:rsidR="005132FC" w:rsidRDefault="005132FC">
      <w:r>
        <w:separator/>
      </w:r>
    </w:p>
  </w:footnote>
  <w:footnote w:type="continuationSeparator" w:id="0">
    <w:p w14:paraId="1AE58B84" w14:textId="77777777" w:rsidR="005132FC" w:rsidRDefault="005132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E29ED"/>
    <w:multiLevelType w:val="multilevel"/>
    <w:tmpl w:val="6DE2E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9E52E5A"/>
    <w:multiLevelType w:val="multilevel"/>
    <w:tmpl w:val="C6A41F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C15DB2"/>
    <w:multiLevelType w:val="multilevel"/>
    <w:tmpl w:val="6FB4E2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9D5760"/>
    <w:multiLevelType w:val="hybridMultilevel"/>
    <w:tmpl w:val="4A1A34DA"/>
    <w:lvl w:ilvl="0" w:tplc="986A9CF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5F40B928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CF324EE6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610C9A4C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BD4C971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6C3E0B14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8EE51D8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FCA7C84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8C2A720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87105E0"/>
    <w:multiLevelType w:val="hybridMultilevel"/>
    <w:tmpl w:val="31EEBD92"/>
    <w:lvl w:ilvl="0" w:tplc="C69288FC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BDF25DAC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F6444112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DD221154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427857A0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254BE5A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387432A4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38C2DFD6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C2D62400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3A102EFE"/>
    <w:multiLevelType w:val="multilevel"/>
    <w:tmpl w:val="DF4E58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DF2B6C"/>
    <w:multiLevelType w:val="multilevel"/>
    <w:tmpl w:val="17A0D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8E0569"/>
    <w:multiLevelType w:val="hybridMultilevel"/>
    <w:tmpl w:val="5C1AAE78"/>
    <w:lvl w:ilvl="0" w:tplc="784A17FE">
      <w:start w:val="1"/>
      <w:numFmt w:val="lowerLetter"/>
      <w:lvlText w:val="%1)"/>
      <w:lvlJc w:val="left"/>
      <w:pPr>
        <w:ind w:left="1440" w:hanging="360"/>
      </w:pPr>
    </w:lvl>
    <w:lvl w:ilvl="1" w:tplc="B070285E">
      <w:start w:val="1"/>
      <w:numFmt w:val="lowerLetter"/>
      <w:lvlText w:val="%2."/>
      <w:lvlJc w:val="left"/>
      <w:pPr>
        <w:ind w:left="2160" w:hanging="360"/>
      </w:pPr>
    </w:lvl>
    <w:lvl w:ilvl="2" w:tplc="0BC2967C">
      <w:start w:val="1"/>
      <w:numFmt w:val="lowerRoman"/>
      <w:lvlText w:val="%3."/>
      <w:lvlJc w:val="right"/>
      <w:pPr>
        <w:ind w:left="2880" w:hanging="180"/>
      </w:pPr>
    </w:lvl>
    <w:lvl w:ilvl="3" w:tplc="BD72634A">
      <w:start w:val="1"/>
      <w:numFmt w:val="decimal"/>
      <w:lvlText w:val="%4."/>
      <w:lvlJc w:val="left"/>
      <w:pPr>
        <w:ind w:left="3600" w:hanging="360"/>
      </w:pPr>
    </w:lvl>
    <w:lvl w:ilvl="4" w:tplc="70746CAC">
      <w:start w:val="1"/>
      <w:numFmt w:val="lowerLetter"/>
      <w:lvlText w:val="%5."/>
      <w:lvlJc w:val="left"/>
      <w:pPr>
        <w:ind w:left="4320" w:hanging="360"/>
      </w:pPr>
    </w:lvl>
    <w:lvl w:ilvl="5" w:tplc="762E6510">
      <w:start w:val="1"/>
      <w:numFmt w:val="lowerRoman"/>
      <w:lvlText w:val="%6."/>
      <w:lvlJc w:val="right"/>
      <w:pPr>
        <w:ind w:left="5040" w:hanging="180"/>
      </w:pPr>
    </w:lvl>
    <w:lvl w:ilvl="6" w:tplc="778A4694">
      <w:start w:val="1"/>
      <w:numFmt w:val="decimal"/>
      <w:lvlText w:val="%7."/>
      <w:lvlJc w:val="left"/>
      <w:pPr>
        <w:ind w:left="5760" w:hanging="360"/>
      </w:pPr>
    </w:lvl>
    <w:lvl w:ilvl="7" w:tplc="FDC4F25C">
      <w:start w:val="1"/>
      <w:numFmt w:val="lowerLetter"/>
      <w:lvlText w:val="%8."/>
      <w:lvlJc w:val="left"/>
      <w:pPr>
        <w:ind w:left="6480" w:hanging="360"/>
      </w:pPr>
    </w:lvl>
    <w:lvl w:ilvl="8" w:tplc="4A24A5C6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3D504FD"/>
    <w:multiLevelType w:val="multilevel"/>
    <w:tmpl w:val="0B4A9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B280178"/>
    <w:multiLevelType w:val="multilevel"/>
    <w:tmpl w:val="1EFE82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EC603F"/>
    <w:multiLevelType w:val="multilevel"/>
    <w:tmpl w:val="4B0EB8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708D333B"/>
    <w:multiLevelType w:val="hybridMultilevel"/>
    <w:tmpl w:val="46EAF9BA"/>
    <w:lvl w:ilvl="0" w:tplc="7298A524">
      <w:start w:val="1"/>
      <w:numFmt w:val="decimal"/>
      <w:lvlText w:val="%1."/>
      <w:lvlJc w:val="left"/>
      <w:pPr>
        <w:ind w:left="1428" w:hanging="360"/>
      </w:pPr>
    </w:lvl>
    <w:lvl w:ilvl="1" w:tplc="F9A6FC80">
      <w:start w:val="1"/>
      <w:numFmt w:val="lowerLetter"/>
      <w:lvlText w:val="%2."/>
      <w:lvlJc w:val="left"/>
      <w:pPr>
        <w:ind w:left="2148" w:hanging="360"/>
      </w:pPr>
    </w:lvl>
    <w:lvl w:ilvl="2" w:tplc="70E464D4">
      <w:start w:val="1"/>
      <w:numFmt w:val="lowerRoman"/>
      <w:lvlText w:val="%3."/>
      <w:lvlJc w:val="right"/>
      <w:pPr>
        <w:ind w:left="2868" w:hanging="180"/>
      </w:pPr>
    </w:lvl>
    <w:lvl w:ilvl="3" w:tplc="A7D8BE64">
      <w:start w:val="1"/>
      <w:numFmt w:val="decimal"/>
      <w:lvlText w:val="%4."/>
      <w:lvlJc w:val="left"/>
      <w:pPr>
        <w:ind w:left="3588" w:hanging="360"/>
      </w:pPr>
    </w:lvl>
    <w:lvl w:ilvl="4" w:tplc="72708D4C">
      <w:start w:val="1"/>
      <w:numFmt w:val="lowerLetter"/>
      <w:lvlText w:val="%5."/>
      <w:lvlJc w:val="left"/>
      <w:pPr>
        <w:ind w:left="4308" w:hanging="360"/>
      </w:pPr>
    </w:lvl>
    <w:lvl w:ilvl="5" w:tplc="2B08588C">
      <w:start w:val="1"/>
      <w:numFmt w:val="lowerRoman"/>
      <w:lvlText w:val="%6."/>
      <w:lvlJc w:val="right"/>
      <w:pPr>
        <w:ind w:left="5028" w:hanging="180"/>
      </w:pPr>
    </w:lvl>
    <w:lvl w:ilvl="6" w:tplc="796E0842">
      <w:start w:val="1"/>
      <w:numFmt w:val="decimal"/>
      <w:lvlText w:val="%7."/>
      <w:lvlJc w:val="left"/>
      <w:pPr>
        <w:ind w:left="5748" w:hanging="360"/>
      </w:pPr>
    </w:lvl>
    <w:lvl w:ilvl="7" w:tplc="05E22BBE">
      <w:start w:val="1"/>
      <w:numFmt w:val="lowerLetter"/>
      <w:lvlText w:val="%8."/>
      <w:lvlJc w:val="left"/>
      <w:pPr>
        <w:ind w:left="6468" w:hanging="360"/>
      </w:pPr>
    </w:lvl>
    <w:lvl w:ilvl="8" w:tplc="7B7CB9E0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6351590"/>
    <w:multiLevelType w:val="multilevel"/>
    <w:tmpl w:val="E1841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37971861">
    <w:abstractNumId w:val="4"/>
  </w:num>
  <w:num w:numId="2" w16cid:durableId="18455854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96806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05794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36152047">
    <w:abstractNumId w:val="3"/>
  </w:num>
  <w:num w:numId="6" w16cid:durableId="986207409">
    <w:abstractNumId w:val="6"/>
  </w:num>
  <w:num w:numId="7" w16cid:durableId="2147232781">
    <w:abstractNumId w:val="0"/>
  </w:num>
  <w:num w:numId="8" w16cid:durableId="1526018247">
    <w:abstractNumId w:val="9"/>
  </w:num>
  <w:num w:numId="9" w16cid:durableId="1161893712">
    <w:abstractNumId w:val="12"/>
  </w:num>
  <w:num w:numId="10" w16cid:durableId="1899168649">
    <w:abstractNumId w:val="5"/>
  </w:num>
  <w:num w:numId="11" w16cid:durableId="702679303">
    <w:abstractNumId w:val="8"/>
  </w:num>
  <w:num w:numId="12" w16cid:durableId="1724913667">
    <w:abstractNumId w:val="2"/>
  </w:num>
  <w:num w:numId="13" w16cid:durableId="1394766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871DA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24035"/>
    <w:rsid w:val="00267DE4"/>
    <w:rsid w:val="00281F0A"/>
    <w:rsid w:val="002A2A88"/>
    <w:rsid w:val="002C1AA1"/>
    <w:rsid w:val="002D680B"/>
    <w:rsid w:val="002D73C0"/>
    <w:rsid w:val="002F06F8"/>
    <w:rsid w:val="003502B7"/>
    <w:rsid w:val="00353ACF"/>
    <w:rsid w:val="00355347"/>
    <w:rsid w:val="003B07B2"/>
    <w:rsid w:val="003C0B73"/>
    <w:rsid w:val="003C3CC4"/>
    <w:rsid w:val="003C7570"/>
    <w:rsid w:val="003D35AD"/>
    <w:rsid w:val="003D5D0A"/>
    <w:rsid w:val="00411D60"/>
    <w:rsid w:val="00417D88"/>
    <w:rsid w:val="004466BF"/>
    <w:rsid w:val="00446CED"/>
    <w:rsid w:val="0045196B"/>
    <w:rsid w:val="004E1EEA"/>
    <w:rsid w:val="004F5EAB"/>
    <w:rsid w:val="0051109A"/>
    <w:rsid w:val="00513260"/>
    <w:rsid w:val="005132FC"/>
    <w:rsid w:val="0051330C"/>
    <w:rsid w:val="00543AE6"/>
    <w:rsid w:val="00580686"/>
    <w:rsid w:val="00590216"/>
    <w:rsid w:val="005B1FA3"/>
    <w:rsid w:val="00607939"/>
    <w:rsid w:val="0061097C"/>
    <w:rsid w:val="00611B44"/>
    <w:rsid w:val="0061291E"/>
    <w:rsid w:val="00635D83"/>
    <w:rsid w:val="00636B90"/>
    <w:rsid w:val="00640486"/>
    <w:rsid w:val="00647CB6"/>
    <w:rsid w:val="00661DCA"/>
    <w:rsid w:val="006712B7"/>
    <w:rsid w:val="006B6629"/>
    <w:rsid w:val="0070513A"/>
    <w:rsid w:val="007204B5"/>
    <w:rsid w:val="0072201D"/>
    <w:rsid w:val="00737236"/>
    <w:rsid w:val="00751D5F"/>
    <w:rsid w:val="00772C92"/>
    <w:rsid w:val="0078236F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B0700"/>
    <w:rsid w:val="008E4B08"/>
    <w:rsid w:val="0090739C"/>
    <w:rsid w:val="00964BB7"/>
    <w:rsid w:val="00987945"/>
    <w:rsid w:val="009B6D94"/>
    <w:rsid w:val="009D4CD1"/>
    <w:rsid w:val="009F199D"/>
    <w:rsid w:val="00A1543D"/>
    <w:rsid w:val="00A32554"/>
    <w:rsid w:val="00A44C57"/>
    <w:rsid w:val="00A837C0"/>
    <w:rsid w:val="00A96905"/>
    <w:rsid w:val="00AD5620"/>
    <w:rsid w:val="00AE3F9F"/>
    <w:rsid w:val="00AE7275"/>
    <w:rsid w:val="00AF2DCC"/>
    <w:rsid w:val="00B05F01"/>
    <w:rsid w:val="00B25E9D"/>
    <w:rsid w:val="00B356AC"/>
    <w:rsid w:val="00B375EA"/>
    <w:rsid w:val="00B4739E"/>
    <w:rsid w:val="00B7391D"/>
    <w:rsid w:val="00B97A31"/>
    <w:rsid w:val="00BA235D"/>
    <w:rsid w:val="00BA3790"/>
    <w:rsid w:val="00BB00B5"/>
    <w:rsid w:val="00BF4224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35598"/>
    <w:rsid w:val="00D4466B"/>
    <w:rsid w:val="00D479D4"/>
    <w:rsid w:val="00D52D77"/>
    <w:rsid w:val="00D600B3"/>
    <w:rsid w:val="00D90378"/>
    <w:rsid w:val="00D911FC"/>
    <w:rsid w:val="00DB4E95"/>
    <w:rsid w:val="00DD1A53"/>
    <w:rsid w:val="00DF3A81"/>
    <w:rsid w:val="00E13394"/>
    <w:rsid w:val="00E24C6E"/>
    <w:rsid w:val="00E3458D"/>
    <w:rsid w:val="00E444F5"/>
    <w:rsid w:val="00E72715"/>
    <w:rsid w:val="00E939E8"/>
    <w:rsid w:val="00EC0865"/>
    <w:rsid w:val="00EE1C1A"/>
    <w:rsid w:val="00F05B71"/>
    <w:rsid w:val="00F076A5"/>
    <w:rsid w:val="00F2224E"/>
    <w:rsid w:val="00F22E62"/>
    <w:rsid w:val="00F25726"/>
    <w:rsid w:val="00F35850"/>
    <w:rsid w:val="00F35B5A"/>
    <w:rsid w:val="00F45F2B"/>
    <w:rsid w:val="00F659D4"/>
    <w:rsid w:val="00FA1DD6"/>
    <w:rsid w:val="00FB5644"/>
    <w:rsid w:val="00FC4D9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A043A4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411D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411D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2Char">
    <w:name w:val="Naslov 2 Char"/>
    <w:basedOn w:val="Zadanifontodlomka"/>
    <w:link w:val="Naslov2"/>
    <w:rsid w:val="00411D60"/>
    <w:rPr>
      <w:b/>
      <w:sz w:val="24"/>
      <w:lang w:eastAsia="en-US"/>
    </w:rPr>
  </w:style>
  <w:style w:type="paragraph" w:styleId="Odlomakpopisa">
    <w:name w:val="List Paragraph"/>
    <w:basedOn w:val="Normal"/>
    <w:uiPriority w:val="34"/>
    <w:qFormat/>
    <w:rsid w:val="00411D60"/>
    <w:pPr>
      <w:ind w:left="720"/>
      <w:contextualSpacing/>
    </w:pPr>
  </w:style>
  <w:style w:type="paragraph" w:styleId="Revizija">
    <w:name w:val="Revision"/>
    <w:hidden/>
    <w:uiPriority w:val="99"/>
    <w:semiHidden/>
    <w:rsid w:val="00E727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66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9BBC0-0F7F-4EC7-8E66-755CCFD3B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7</Pages>
  <Words>3108</Words>
  <Characters>20859</Characters>
  <Application>Microsoft Office Word</Application>
  <DocSecurity>0</DocSecurity>
  <Lines>173</Lines>
  <Paragraphs>47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48</cp:revision>
  <cp:lastPrinted>2024-12-17T13:52:00Z</cp:lastPrinted>
  <dcterms:created xsi:type="dcterms:W3CDTF">2022-03-18T08:30:00Z</dcterms:created>
  <dcterms:modified xsi:type="dcterms:W3CDTF">2024-12-17T13:53:00Z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