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0B4B46CC" w14:textId="77777777" w:rsidR="005667E6" w:rsidRPr="001C0F66" w:rsidRDefault="005667E6" w:rsidP="005667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F66">
              <w:rPr>
                <w:rFonts w:ascii="Times New Roman" w:hAnsi="Times New Roman" w:cs="Times New Roman"/>
                <w:b/>
                <w:sz w:val="28"/>
                <w:szCs w:val="28"/>
              </w:rPr>
              <w:t>P R O G R A M A</w:t>
            </w:r>
          </w:p>
          <w:p w14:paraId="6BB10E87" w14:textId="77777777" w:rsidR="00522FD9" w:rsidRPr="002E74C4" w:rsidRDefault="00522FD9" w:rsidP="00522FD9">
            <w:pPr>
              <w:jc w:val="center"/>
              <w:rPr>
                <w:rFonts w:ascii="Times New Roman" w:hAnsi="Times New Roman" w:cs="Times New Roman"/>
              </w:rPr>
            </w:pPr>
            <w:r w:rsidRPr="002E74C4">
              <w:rPr>
                <w:rFonts w:ascii="Times New Roman" w:hAnsi="Times New Roman" w:cs="Times New Roman"/>
                <w:b/>
              </w:rPr>
              <w:t>održavanja komunalne infrastrukture u Gradu Koprivnici za 2025. godinu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34ACC675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>za izgradnju grada, upravljanje nekretninama i komunalno gospodarstvo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735AB438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2FD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72B261D9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22FD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5B512165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522FD9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17CB"/>
    <w:rsid w:val="00522FD9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96</cp:revision>
  <cp:lastPrinted>2016-11-25T12:28:00Z</cp:lastPrinted>
  <dcterms:created xsi:type="dcterms:W3CDTF">2018-06-20T09:52:00Z</dcterms:created>
  <dcterms:modified xsi:type="dcterms:W3CDTF">2024-11-21T12:42:00Z</dcterms:modified>
</cp:coreProperties>
</file>