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92230" w14:textId="7A7C0AA8" w:rsidR="00C751F9" w:rsidRDefault="00C751F9" w:rsidP="00C751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78361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3/10., 1/13. i 8/24.) Gradsko vijeće Grada Koprivnice na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21.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 w:rsidR="007D14EB" w:rsidRPr="007D14E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10</w:t>
      </w:r>
      <w:r w:rsidRPr="007D14E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 w:rsidRPr="00DC421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10.2024.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godine, donijelo je</w:t>
      </w:r>
    </w:p>
    <w:p w14:paraId="4A313493" w14:textId="77777777" w:rsidR="00C751F9" w:rsidRDefault="00C751F9" w:rsidP="00C751F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CBABA86" w14:textId="77777777" w:rsidR="00C751F9" w:rsidRDefault="00C751F9" w:rsidP="00C751F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2929FB1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4E050A30" w14:textId="23662B30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 dodjeli Plakete Grada Koprivnice Šahovskom športskom klubu „Podravka“ Koprivnica</w:t>
      </w:r>
    </w:p>
    <w:p w14:paraId="3264B8D2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D13118D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3F953014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96251A5" w14:textId="689C87C2" w:rsidR="00C751F9" w:rsidRPr="00994ACA" w:rsidRDefault="00C751F9" w:rsidP="00C751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 dodjeljuje se </w:t>
      </w:r>
      <w:bookmarkStart w:id="0" w:name="_Hlk147128677"/>
      <w:r w:rsidR="008C00E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Šahovskom športskom klubu „Podravka“ Koprivnica</w:t>
      </w:r>
      <w:r w:rsidR="001961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994ACA" w:rsidRPr="00994ACA">
        <w:rPr>
          <w:rFonts w:ascii="Times New Roman" w:hAnsi="Times New Roman" w:cs="Times New Roman"/>
        </w:rPr>
        <w:t xml:space="preserve">za </w:t>
      </w:r>
      <w:r w:rsidR="00196153">
        <w:rPr>
          <w:rFonts w:ascii="Times New Roman" w:hAnsi="Times New Roman" w:cs="Times New Roman"/>
        </w:rPr>
        <w:t>sveukupni</w:t>
      </w:r>
      <w:r w:rsidR="00994ACA" w:rsidRPr="00994ACA">
        <w:rPr>
          <w:rFonts w:ascii="Times New Roman" w:hAnsi="Times New Roman" w:cs="Times New Roman"/>
        </w:rPr>
        <w:t xml:space="preserve"> doprinos razvoju</w:t>
      </w:r>
      <w:r w:rsidR="00041A43">
        <w:rPr>
          <w:rFonts w:ascii="Times New Roman" w:hAnsi="Times New Roman" w:cs="Times New Roman"/>
        </w:rPr>
        <w:t xml:space="preserve"> </w:t>
      </w:r>
      <w:r w:rsidR="00994ACA" w:rsidRPr="00994ACA">
        <w:rPr>
          <w:rFonts w:ascii="Times New Roman" w:hAnsi="Times New Roman" w:cs="Times New Roman"/>
        </w:rPr>
        <w:t>i promicanju šahovskih aktivnosti</w:t>
      </w:r>
      <w:r w:rsidR="00D0121B">
        <w:rPr>
          <w:rFonts w:ascii="Times New Roman" w:hAnsi="Times New Roman" w:cs="Times New Roman"/>
        </w:rPr>
        <w:t xml:space="preserve"> na području Grada Koprivnice.</w:t>
      </w:r>
    </w:p>
    <w:p w14:paraId="2BE313BD" w14:textId="77777777" w:rsidR="00C751F9" w:rsidRDefault="00C751F9" w:rsidP="00C751F9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</w:p>
    <w:bookmarkEnd w:id="0"/>
    <w:p w14:paraId="4179099C" w14:textId="77777777" w:rsidR="00C751F9" w:rsidRDefault="00C751F9" w:rsidP="00C751F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B72783E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517BC2CE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3ED4257" w14:textId="77777777" w:rsidR="00C751F9" w:rsidRDefault="00C751F9" w:rsidP="00C751F9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hAnsi="Times New Roman" w:cs="Times New Roman"/>
        </w:rPr>
        <w:t>Javno priznanje iz točke I. ove Odluke uručit će se na svečanoj sjednici Gradskog vijeća Grada Koprivnice u povodu obilježavanja 4. studenoga, Dana Grada Koprivnice.</w:t>
      </w:r>
    </w:p>
    <w:p w14:paraId="1016AD7E" w14:textId="77777777" w:rsidR="00C751F9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10A82DB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1B4ADB5C" w14:textId="77777777" w:rsidR="00C751F9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1CE1D0F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7B3D8A9C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2FB6B6D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254E5AE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DFBF6B8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1634A54B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CB5DFCA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8574335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6BA3592" w14:textId="77777777" w:rsidR="00C751F9" w:rsidRDefault="00C751F9" w:rsidP="00C751F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KLASA: 061-01/24-01/0001</w:t>
      </w:r>
    </w:p>
    <w:p w14:paraId="60A622C4" w14:textId="1D474F0D" w:rsidR="00C751F9" w:rsidRDefault="00C751F9" w:rsidP="00C751F9">
      <w:pPr>
        <w:spacing w:after="0" w:line="240" w:lineRule="auto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UR BROJ: </w:t>
      </w:r>
      <w:r w:rsidRPr="00DC4215">
        <w:rPr>
          <w:rFonts w:ascii="Times New Roman" w:eastAsia="Calibri" w:hAnsi="Times New Roman" w:cs="Times New Roman"/>
          <w:kern w:val="0"/>
          <w14:ligatures w14:val="none"/>
        </w:rPr>
        <w:t>2137-1-04-01/</w:t>
      </w:r>
      <w:r w:rsidR="00194D4E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DC4215"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194D4E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DC4215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061CD1">
        <w:rPr>
          <w:rFonts w:ascii="Times New Roman" w:eastAsia="Calibri" w:hAnsi="Times New Roman" w:cs="Times New Roman"/>
          <w:kern w:val="0"/>
          <w14:ligatures w14:val="none"/>
        </w:rPr>
        <w:t>35</w:t>
      </w:r>
    </w:p>
    <w:p w14:paraId="60909570" w14:textId="73038DDD" w:rsidR="00C751F9" w:rsidRDefault="00C751F9" w:rsidP="00C751F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 xml:space="preserve">Koprivnica, </w:t>
      </w:r>
      <w:r w:rsidR="00194D4E">
        <w:rPr>
          <w:rFonts w:ascii="Times New Roman" w:eastAsia="Calibri" w:hAnsi="Times New Roman" w:cs="Times New Roman"/>
          <w:kern w:val="0"/>
          <w14:ligatures w14:val="none"/>
        </w:rPr>
        <w:t>10</w:t>
      </w:r>
      <w:r>
        <w:rPr>
          <w:rFonts w:ascii="Times New Roman" w:eastAsia="Calibri" w:hAnsi="Times New Roman" w:cs="Times New Roman"/>
          <w:kern w:val="0"/>
          <w14:ligatures w14:val="none"/>
        </w:rPr>
        <w:t>.10.2024.</w:t>
      </w:r>
    </w:p>
    <w:p w14:paraId="25C1DA88" w14:textId="77777777" w:rsidR="00C751F9" w:rsidRDefault="00C751F9" w:rsidP="00C751F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E95C04" w14:textId="77777777" w:rsidR="00C751F9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B7BB94E" w14:textId="77777777" w:rsidR="00C751F9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480B37C" w14:textId="77777777" w:rsidR="00C751F9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38728732" w14:textId="77777777" w:rsidR="00C751F9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1CB95944" w14:textId="77777777" w:rsidR="00C751F9" w:rsidRDefault="00C751F9" w:rsidP="00196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0DA23FDA" w14:textId="77777777" w:rsidR="00C751F9" w:rsidRDefault="00C751F9" w:rsidP="001961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783FE0" w14:textId="58BC4B09" w:rsidR="00C751F9" w:rsidRDefault="00C751F9" w:rsidP="0019615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hAnsi="Times New Roman" w:cs="Times New Roman"/>
        </w:rPr>
        <w:t>Odlukom o javnim priznanjima Grada Koprivnice „Glasnik Grada Koprivnice“ broj 2/96., 4/97., 5/07.,5/09., 7/09., 2/10. ,3/10.</w:t>
      </w:r>
      <w:r w:rsidR="00DC421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1/13.</w:t>
      </w:r>
      <w:r w:rsidR="00DC4215">
        <w:rPr>
          <w:rFonts w:ascii="Times New Roman" w:hAnsi="Times New Roman" w:cs="Times New Roman"/>
        </w:rPr>
        <w:t xml:space="preserve"> i 8/24.</w:t>
      </w:r>
      <w:r>
        <w:rPr>
          <w:rFonts w:ascii="Times New Roman" w:hAnsi="Times New Roman" w:cs="Times New Roman"/>
        </w:rPr>
        <w:t xml:space="preserve"> ) propisana su javna priznanja Grada Koprivnice te utvrđeni uvjeti i način njihove dodjele. Člankom 2. navedene Odluke propisana su slijedeća javna priznanja Grada Koprivnice: </w:t>
      </w:r>
    </w:p>
    <w:p w14:paraId="34373843" w14:textId="77777777" w:rsidR="00C751F9" w:rsidRDefault="00C751F9" w:rsidP="001961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Proglašenje počasnim građaninom Grada Koprivnice, </w:t>
      </w:r>
    </w:p>
    <w:p w14:paraId="45762B8B" w14:textId="77777777" w:rsidR="00C751F9" w:rsidRDefault="00C751F9" w:rsidP="001961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Nagrada za životno djelo, </w:t>
      </w:r>
    </w:p>
    <w:p w14:paraId="61715F17" w14:textId="77777777" w:rsidR="00C751F9" w:rsidRDefault="00C751F9" w:rsidP="001961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Medalja Grada Koprivnice,</w:t>
      </w:r>
    </w:p>
    <w:p w14:paraId="697DD017" w14:textId="56D65AD0" w:rsidR="0086380B" w:rsidRPr="00196153" w:rsidRDefault="00C751F9" w:rsidP="001961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Plaketa Grada Koprivnice. </w:t>
      </w:r>
    </w:p>
    <w:p w14:paraId="763CCB7B" w14:textId="56C1A683" w:rsidR="00C751F9" w:rsidRDefault="00C751F9" w:rsidP="00196153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Plaketa Grada Koprivnice dodjeli </w:t>
      </w:r>
      <w:bookmarkStart w:id="1" w:name="_Hlk178164402"/>
      <w:r w:rsidR="009023D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Šahovskom športskom klubu „Podravka“ Koprivnica</w:t>
      </w:r>
      <w:bookmarkEnd w:id="1"/>
      <w:r w:rsidR="009023D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r w:rsidR="009023D1" w:rsidRPr="00994ACA">
        <w:rPr>
          <w:rFonts w:ascii="Times New Roman" w:hAnsi="Times New Roman" w:cs="Times New Roman"/>
        </w:rPr>
        <w:t xml:space="preserve">za </w:t>
      </w:r>
      <w:r w:rsidR="00196153">
        <w:rPr>
          <w:rFonts w:ascii="Times New Roman" w:hAnsi="Times New Roman" w:cs="Times New Roman"/>
        </w:rPr>
        <w:t>sveukupni</w:t>
      </w:r>
      <w:r w:rsidR="009023D1" w:rsidRPr="00994ACA">
        <w:rPr>
          <w:rFonts w:ascii="Times New Roman" w:hAnsi="Times New Roman" w:cs="Times New Roman"/>
        </w:rPr>
        <w:t xml:space="preserve"> doprinos razvoju</w:t>
      </w:r>
      <w:r w:rsidR="00A94D74">
        <w:rPr>
          <w:rFonts w:ascii="Times New Roman" w:hAnsi="Times New Roman" w:cs="Times New Roman"/>
        </w:rPr>
        <w:t xml:space="preserve"> </w:t>
      </w:r>
      <w:r w:rsidR="009023D1" w:rsidRPr="00994ACA">
        <w:rPr>
          <w:rFonts w:ascii="Times New Roman" w:hAnsi="Times New Roman" w:cs="Times New Roman"/>
        </w:rPr>
        <w:t>i promicanju šahovskih aktivnosti</w:t>
      </w:r>
      <w:r w:rsidR="00A94D74">
        <w:rPr>
          <w:rFonts w:ascii="Times New Roman" w:hAnsi="Times New Roman" w:cs="Times New Roman"/>
        </w:rPr>
        <w:t xml:space="preserve"> na području </w:t>
      </w:r>
      <w:r w:rsidR="0022117E">
        <w:rPr>
          <w:rFonts w:ascii="Times New Roman" w:hAnsi="Times New Roman" w:cs="Times New Roman"/>
        </w:rPr>
        <w:t>Grada Koprivnice.</w:t>
      </w:r>
    </w:p>
    <w:p w14:paraId="367A197A" w14:textId="2C3DA219" w:rsidR="007F0584" w:rsidRDefault="007F0584" w:rsidP="0019615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bookmarkStart w:id="2" w:name="_Hlk178166651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Šahovski športski klub „Podravka“ Koprivnica </w:t>
      </w:r>
      <w:bookmarkEnd w:id="2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osnovan je 1998</w:t>
      </w:r>
      <w:r w:rsidR="006D6D0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godine. Nj</w:t>
      </w:r>
      <w:r w:rsidR="00AE27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gova osnovna aktivnost je</w:t>
      </w:r>
      <w:r w:rsidR="005E3B2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igranje natjeca</w:t>
      </w:r>
      <w:r w:rsidR="00AE27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</w:t>
      </w:r>
      <w:r w:rsidR="005E3B2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eljskog šaha na pojedinačnim i ligaškim seniorskim, juniorskim i kadetskim momčadskim natjecanjima te popularizacija ove „kraljevske</w:t>
      </w:r>
      <w:r w:rsidR="00AE27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“ igre među mladim generacijama kroz edukaciju, igru i treninge.</w:t>
      </w:r>
      <w:r w:rsidR="008348B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Natrofejniji je koprivnički i županijski šahovski klub.</w:t>
      </w:r>
    </w:p>
    <w:p w14:paraId="1AE9241C" w14:textId="0F7EAB6A" w:rsidR="009023D1" w:rsidRDefault="00F06E33" w:rsidP="0019615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</w:t>
      </w:r>
      <w:r w:rsidR="007F628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lavni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je</w:t>
      </w:r>
      <w:r w:rsidR="007F628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nositelj šahovski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h</w:t>
      </w:r>
      <w:r w:rsidR="007F628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aktivnosti na području Grada Koprivnice</w:t>
      </w:r>
      <w:r w:rsidR="00772C0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te je jedan od najuspješnijih klubova</w:t>
      </w:r>
      <w:r w:rsidR="00F9536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772C0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Koprivničko-križevačkoj župa</w:t>
      </w:r>
      <w:r w:rsidR="00CF5A9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niji. U okviru kluba djeluje kontinuirano</w:t>
      </w:r>
      <w:r w:rsidR="000E292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već tridesetak godina moderna  i uspješna Škola šaha Podravka</w:t>
      </w:r>
      <w:r w:rsidR="009718C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okuplja prosječno oko 25 do 30 polaznika osnovnoškolskog i srednjoškolskog uzrasta</w:t>
      </w:r>
      <w:r w:rsidR="00B82FB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Klub je kroz svoju natjecateljsku povijest ligaški nastupao i u </w:t>
      </w:r>
      <w:r w:rsidR="007C5F2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IA i u IB državnoj ligi, a u ovoj sezoni je rezultatski pozicioniran u vrhu II lige Centar.</w:t>
      </w:r>
    </w:p>
    <w:p w14:paraId="11E4DDBA" w14:textId="5BBEBF59" w:rsidR="009023D1" w:rsidRPr="00C50124" w:rsidRDefault="00BA5F80" w:rsidP="0019615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Osim igranja liga, pojedinačnih turnira</w:t>
      </w:r>
      <w:r w:rsidR="00BA7D3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treninga</w:t>
      </w:r>
      <w:r w:rsidR="00F9536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 w:rsidR="00F95366" w:rsidRPr="00F9536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F9536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Šahovski športski klub „Podravka“ Koprivnica,</w:t>
      </w:r>
      <w:r w:rsidR="00BA7D3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organizator je i mnogih turnira na području</w:t>
      </w:r>
      <w:r w:rsidR="0029344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Grada Koprivnice</w:t>
      </w:r>
      <w:r w:rsidR="00C3265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Također je uz pomoć Grada Koprivnice uspio organizirati</w:t>
      </w:r>
      <w:r w:rsidR="006F6FC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simultanku bivšeg svjetskog šahovskog prvaka, legendarnog Garija Kasparova na 20 ploča na Renesansnom festivalu u Koprivnici</w:t>
      </w:r>
      <w:r w:rsidR="00405AA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Više generacija kadeta i juniora Šahovskog športskog kluba</w:t>
      </w:r>
      <w:r w:rsidR="000872A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„Podravka“ su bili osvajači mnogobrojnih zlatnih državnih medalja na pojedinačnim</w:t>
      </w:r>
      <w:r w:rsidR="0060061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klupskim i školskim prvenstvima Hrvatske. Najuspješniji igrači sudjelovali su i na svjetskim pr</w:t>
      </w:r>
      <w:r w:rsidR="002F117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venstvima i mnogim međunarodnim turnirima. Koprivnički mladi šahisti, većinom člano</w:t>
      </w:r>
      <w:r w:rsidR="00A37EA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vi Šahovskog športskog kluba „Podravka“</w:t>
      </w:r>
      <w:r w:rsidR="00D045B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su</w:t>
      </w:r>
      <w:r w:rsidR="00C5012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osvojili dvostruku krunu državnih momčadskih prvaka na ovogodišnjem osnovnoškolskom i srednjoškolskom prvenstvu Hrvatske.</w:t>
      </w:r>
    </w:p>
    <w:p w14:paraId="7C70B73E" w14:textId="1A47C2D5" w:rsidR="00C751F9" w:rsidRDefault="00C751F9" w:rsidP="00196153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Zbog svega iznijetog predlaže se dodjela Plakete Grada Koprivnice </w:t>
      </w:r>
      <w:r w:rsidR="00C5012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Šahovskom športskom klubu „Podravka“ Koprivnica</w:t>
      </w:r>
      <w:r w:rsidR="00196153" w:rsidRPr="00196153">
        <w:rPr>
          <w:rFonts w:ascii="Times New Roman" w:hAnsi="Times New Roman" w:cs="Times New Roman"/>
        </w:rPr>
        <w:t xml:space="preserve"> </w:t>
      </w:r>
      <w:r w:rsidR="00196153" w:rsidRPr="00994ACA">
        <w:rPr>
          <w:rFonts w:ascii="Times New Roman" w:hAnsi="Times New Roman" w:cs="Times New Roman"/>
        </w:rPr>
        <w:t xml:space="preserve">za </w:t>
      </w:r>
      <w:r w:rsidR="00196153">
        <w:rPr>
          <w:rFonts w:ascii="Times New Roman" w:hAnsi="Times New Roman" w:cs="Times New Roman"/>
        </w:rPr>
        <w:t>sveukupni</w:t>
      </w:r>
      <w:r w:rsidR="00196153" w:rsidRPr="00994ACA">
        <w:rPr>
          <w:rFonts w:ascii="Times New Roman" w:hAnsi="Times New Roman" w:cs="Times New Roman"/>
        </w:rPr>
        <w:t xml:space="preserve"> doprinos razvoju</w:t>
      </w:r>
      <w:r w:rsidR="0022117E">
        <w:rPr>
          <w:rFonts w:ascii="Times New Roman" w:hAnsi="Times New Roman" w:cs="Times New Roman"/>
        </w:rPr>
        <w:t xml:space="preserve"> </w:t>
      </w:r>
      <w:r w:rsidR="00196153" w:rsidRPr="00994ACA">
        <w:rPr>
          <w:rFonts w:ascii="Times New Roman" w:hAnsi="Times New Roman" w:cs="Times New Roman"/>
        </w:rPr>
        <w:t>i promicanju šahovskih aktivnosti</w:t>
      </w:r>
      <w:r w:rsidR="0022117E">
        <w:rPr>
          <w:rFonts w:ascii="Times New Roman" w:hAnsi="Times New Roman" w:cs="Times New Roman"/>
        </w:rPr>
        <w:t xml:space="preserve"> na području Grada Koprivnice.</w:t>
      </w:r>
    </w:p>
    <w:p w14:paraId="3AB293D2" w14:textId="77777777" w:rsidR="00196153" w:rsidRPr="00C50124" w:rsidRDefault="00196153" w:rsidP="0019615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B32CBB9" w14:textId="48777AF7" w:rsidR="00C751F9" w:rsidRPr="00196153" w:rsidRDefault="00C751F9" w:rsidP="00C751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</w:t>
      </w:r>
      <w:r w:rsid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</w:t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Nositelj izrade akta:</w:t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36BE37F9" w14:textId="77777777" w:rsidR="00C751F9" w:rsidRPr="00196153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3A76150A" w14:textId="77777777" w:rsidR="00C751F9" w:rsidRPr="00196153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5F11E258" w14:textId="77777777" w:rsidR="00C751F9" w:rsidRPr="00196153" w:rsidRDefault="00C751F9" w:rsidP="00C751F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7BF824F0" w14:textId="26048464" w:rsidR="00606BB3" w:rsidRPr="00196153" w:rsidRDefault="00C751F9" w:rsidP="00C5012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19615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sectPr w:rsidR="00606BB3" w:rsidRPr="00196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727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53"/>
    <w:rsid w:val="00030CA5"/>
    <w:rsid w:val="00041A43"/>
    <w:rsid w:val="00061CD1"/>
    <w:rsid w:val="000872A0"/>
    <w:rsid w:val="00094C1A"/>
    <w:rsid w:val="000E2921"/>
    <w:rsid w:val="00194D4E"/>
    <w:rsid w:val="00196153"/>
    <w:rsid w:val="0022117E"/>
    <w:rsid w:val="0029344F"/>
    <w:rsid w:val="00294DBC"/>
    <w:rsid w:val="002F117F"/>
    <w:rsid w:val="00343247"/>
    <w:rsid w:val="00363C1C"/>
    <w:rsid w:val="003767B9"/>
    <w:rsid w:val="00393DF2"/>
    <w:rsid w:val="00405AA9"/>
    <w:rsid w:val="004C09B5"/>
    <w:rsid w:val="00557985"/>
    <w:rsid w:val="005E3B26"/>
    <w:rsid w:val="0060061D"/>
    <w:rsid w:val="00606BB3"/>
    <w:rsid w:val="006D6D03"/>
    <w:rsid w:val="006F6FC1"/>
    <w:rsid w:val="00772C03"/>
    <w:rsid w:val="0078361C"/>
    <w:rsid w:val="007B1532"/>
    <w:rsid w:val="007C5F2B"/>
    <w:rsid w:val="007D0BD4"/>
    <w:rsid w:val="007D14EB"/>
    <w:rsid w:val="007D6A3D"/>
    <w:rsid w:val="007F0584"/>
    <w:rsid w:val="007F6281"/>
    <w:rsid w:val="00807E15"/>
    <w:rsid w:val="008348B6"/>
    <w:rsid w:val="0086380B"/>
    <w:rsid w:val="008C00EC"/>
    <w:rsid w:val="009023D1"/>
    <w:rsid w:val="009718CE"/>
    <w:rsid w:val="00994ACA"/>
    <w:rsid w:val="00A37EA2"/>
    <w:rsid w:val="00A94D74"/>
    <w:rsid w:val="00AB3516"/>
    <w:rsid w:val="00AD2653"/>
    <w:rsid w:val="00AE27D6"/>
    <w:rsid w:val="00B22A11"/>
    <w:rsid w:val="00B82FB3"/>
    <w:rsid w:val="00BA5F80"/>
    <w:rsid w:val="00BA7D34"/>
    <w:rsid w:val="00C3265B"/>
    <w:rsid w:val="00C50124"/>
    <w:rsid w:val="00C751F9"/>
    <w:rsid w:val="00CF5A9A"/>
    <w:rsid w:val="00D0121B"/>
    <w:rsid w:val="00D045B9"/>
    <w:rsid w:val="00D94F9B"/>
    <w:rsid w:val="00DC4215"/>
    <w:rsid w:val="00DF2F85"/>
    <w:rsid w:val="00F06E33"/>
    <w:rsid w:val="00F5674F"/>
    <w:rsid w:val="00F95366"/>
    <w:rsid w:val="00FA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0D08"/>
  <w15:chartTrackingRefBased/>
  <w15:docId w15:val="{1D366B7E-E92E-4966-B73E-624D9931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1F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AD2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D2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D2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D2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D2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D2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D2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D2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D2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2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D2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D2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D265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D2653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D265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D265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D265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D265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D2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D2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D2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D2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D2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D265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AD265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AD265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D2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D2653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D26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12</cp:revision>
  <dcterms:created xsi:type="dcterms:W3CDTF">2024-10-08T06:51:00Z</dcterms:created>
  <dcterms:modified xsi:type="dcterms:W3CDTF">2024-10-14T12:00:00Z</dcterms:modified>
</cp:coreProperties>
</file>