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theme/themeOverride1.xml" ContentType="application/vnd.openxmlformats-officedocument.themeOverride+xml"/>
  <Override PartName="/word/charts/chart6.xml" ContentType="application/vnd.openxmlformats-officedocument.drawingml.chart+xml"/>
  <Override PartName="/word/theme/themeOverride2.xml" ContentType="application/vnd.openxmlformats-officedocument.themeOverride+xml"/>
  <Override PartName="/word/charts/chart7.xml" ContentType="application/vnd.openxmlformats-officedocument.drawingml.chart+xml"/>
  <Override PartName="/word/theme/themeOverride3.xml" ContentType="application/vnd.openxmlformats-officedocument.themeOverride+xml"/>
  <Override PartName="/word/charts/chart8.xml" ContentType="application/vnd.openxmlformats-officedocument.drawingml.chart+xml"/>
  <Override PartName="/word/theme/themeOverride4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B42D2" w:rsidRDefault="007E0AEA" w:rsidP="00E30AC3">
      <w:pPr>
        <w:tabs>
          <w:tab w:val="left" w:pos="0"/>
        </w:tabs>
        <w:ind w:right="89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120FD5" wp14:editId="3599358C">
                <wp:simplePos x="0" y="0"/>
                <wp:positionH relativeFrom="column">
                  <wp:posOffset>996315</wp:posOffset>
                </wp:positionH>
                <wp:positionV relativeFrom="paragraph">
                  <wp:posOffset>-455295</wp:posOffset>
                </wp:positionV>
                <wp:extent cx="3571240" cy="1876425"/>
                <wp:effectExtent l="0" t="0" r="0" b="0"/>
                <wp:wrapNone/>
                <wp:docPr id="6" name="WordArt 2" descr="3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71240" cy="18764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A339B" w:rsidRPr="00E835A1" w:rsidRDefault="00CA339B" w:rsidP="00E30AC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14:props3d w14:extrusionH="99999" w14:contourW="0" w14:prstMaterial="legacyMatte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FF0000"/>
                                  </w14:contourClr>
                                </w14:props3d>
                              </w:rPr>
                            </w:pPr>
                            <w:r w:rsidRPr="00E835A1">
                              <w:rPr>
                                <w:sz w:val="32"/>
                                <w:szCs w:val="32"/>
                                <w14:props3d w14:extrusionH="99999" w14:contourW="0" w14:prstMaterial="legacyMatte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FF0000"/>
                                  </w14:contourClr>
                                </w14:props3d>
                              </w:rPr>
                              <w:t>Republika Hrvatska</w:t>
                            </w:r>
                          </w:p>
                          <w:p w:rsidR="00CA339B" w:rsidRPr="00E835A1" w:rsidRDefault="00CA339B" w:rsidP="00E30AC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14:props3d w14:extrusionH="99999" w14:contourW="0" w14:prstMaterial="legacyMatte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FF0000"/>
                                  </w14:contourClr>
                                </w14:props3d>
                              </w:rPr>
                            </w:pPr>
                            <w:r w:rsidRPr="00E835A1">
                              <w:rPr>
                                <w:sz w:val="32"/>
                                <w:szCs w:val="32"/>
                                <w14:props3d w14:extrusionH="99999" w14:contourW="0" w14:prstMaterial="legacyMatte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FF0000"/>
                                  </w14:contourClr>
                                </w14:props3d>
                              </w:rPr>
                              <w:t>Ministarstvo unutarnjih poslova</w:t>
                            </w:r>
                          </w:p>
                          <w:p w:rsidR="00CA339B" w:rsidRPr="00E835A1" w:rsidRDefault="00CA339B" w:rsidP="00E30AC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14:props3d w14:extrusionH="99999" w14:contourW="0" w14:prstMaterial="legacyMatte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FF0000"/>
                                  </w14:contourClr>
                                </w14:props3d>
                              </w:rPr>
                            </w:pPr>
                            <w:r w:rsidRPr="00E835A1">
                              <w:rPr>
                                <w:sz w:val="32"/>
                                <w:szCs w:val="32"/>
                                <w14:props3d w14:extrusionH="99999" w14:contourW="0" w14:prstMaterial="legacyMatte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FF0000"/>
                                  </w14:contourClr>
                                </w14:props3d>
                              </w:rPr>
                              <w:t>Policijska uprava koprivničko-križevačka</w:t>
                            </w:r>
                          </w:p>
                          <w:p w:rsidR="00CA339B" w:rsidRDefault="00CA339B" w:rsidP="007B727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14:props3d w14:extrusionH="99999" w14:contourW="0" w14:prstMaterial="legacyMatte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FF0000"/>
                                  </w14:contourClr>
                                </w14:props3d>
                              </w:rPr>
                            </w:pPr>
                            <w:r w:rsidRPr="00E835A1">
                              <w:rPr>
                                <w:sz w:val="32"/>
                                <w:szCs w:val="32"/>
                                <w14:props3d w14:extrusionH="99999" w14:contourW="0" w14:prstMaterial="legacyMatte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FF0000"/>
                                  </w14:contourClr>
                                </w14:props3d>
                              </w:rPr>
                              <w:t>Policijska postaja Koprivnica</w:t>
                            </w:r>
                          </w:p>
                          <w:p w:rsidR="00CA339B" w:rsidRPr="00E835A1" w:rsidRDefault="00CA339B" w:rsidP="007B727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14:props3d w14:extrusionH="99999" w14:contourW="0" w14:prstMaterial="legacyMatte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FF0000"/>
                                  </w14:contourClr>
                                </w14:props3d>
                              </w:rPr>
                            </w:pPr>
                            <w:r w:rsidRPr="00E835A1">
                              <w:rPr>
                                <w:sz w:val="32"/>
                                <w:szCs w:val="32"/>
                                <w14:props3d w14:extrusionH="99999" w14:contourW="0" w14:prstMaterial="legacyMatte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FF0000"/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CA339B" w:rsidRDefault="00CA339B"/>
                        </w:txbxContent>
                      </wps:txbx>
                      <wps:bodyPr wrap="square" numCol="1" fromWordArt="1">
                        <a:prstTxWarp prst="textInflateBottom">
                          <a:avLst>
                            <a:gd name="adj" fmla="val 95412"/>
                          </a:avLst>
                        </a:prstTxWarp>
                        <a:noAutofit/>
                        <a:scene3d>
                          <a:camera prst="legacyObliqueTopRight"/>
                          <a:lightRig rig="legacyFlat3" dir="b"/>
                        </a:scene3d>
                        <a:sp3d extrusionH="100000" prstMaterial="legacyMatte">
                          <a:extrusionClr>
                            <a:srgbClr val="99CCFF"/>
                          </a:extrusionClr>
                          <a:contourClr>
                            <a:srgbClr val="FF0000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120FD5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30%" style="position:absolute;left:0;text-align:left;margin-left:78.45pt;margin-top:-35.85pt;width:281.2pt;height:147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" filled="f" stroked="f">
                <o:lock v:ext="edit" shapetype="t"/>
                <v:textbox>
                  <w:txbxContent>
                    <w:p w:rsidR="00CA339B" w:rsidRPr="00E835A1" w:rsidRDefault="00CA339B" w:rsidP="00E30AC3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14:props3d w14:extrusionH="99999" w14:contourW="0" w14:prstMaterial="legacyMatte">
                            <w14:extrusionClr>
                              <w14:srgbClr w14:val="99CCFF"/>
                            </w14:extrusionClr>
                            <w14:contourClr>
                              <w14:srgbClr w14:val="FF0000"/>
                            </w14:contourClr>
                          </w14:props3d>
                        </w:rPr>
                      </w:pPr>
                      <w:r w:rsidRPr="00E835A1">
                        <w:rPr>
                          <w:sz w:val="32"/>
                          <w:szCs w:val="32"/>
                          <w14:props3d w14:extrusionH="99999" w14:contourW="0" w14:prstMaterial="legacyMatte">
                            <w14:extrusionClr>
                              <w14:srgbClr w14:val="99CCFF"/>
                            </w14:extrusionClr>
                            <w14:contourClr>
                              <w14:srgbClr w14:val="FF0000"/>
                            </w14:contourClr>
                          </w14:props3d>
                        </w:rPr>
                        <w:t>Republika Hrvatska</w:t>
                      </w:r>
                    </w:p>
                    <w:p w:rsidR="00CA339B" w:rsidRPr="00E835A1" w:rsidRDefault="00CA339B" w:rsidP="00E30AC3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14:props3d w14:extrusionH="99999" w14:contourW="0" w14:prstMaterial="legacyMatte">
                            <w14:extrusionClr>
                              <w14:srgbClr w14:val="99CCFF"/>
                            </w14:extrusionClr>
                            <w14:contourClr>
                              <w14:srgbClr w14:val="FF0000"/>
                            </w14:contourClr>
                          </w14:props3d>
                        </w:rPr>
                      </w:pPr>
                      <w:r w:rsidRPr="00E835A1">
                        <w:rPr>
                          <w:sz w:val="32"/>
                          <w:szCs w:val="32"/>
                          <w14:props3d w14:extrusionH="99999" w14:contourW="0" w14:prstMaterial="legacyMatte">
                            <w14:extrusionClr>
                              <w14:srgbClr w14:val="99CCFF"/>
                            </w14:extrusionClr>
                            <w14:contourClr>
                              <w14:srgbClr w14:val="FF0000"/>
                            </w14:contourClr>
                          </w14:props3d>
                        </w:rPr>
                        <w:t>Ministarstvo unutarnjih poslova</w:t>
                      </w:r>
                    </w:p>
                    <w:p w:rsidR="00CA339B" w:rsidRPr="00E835A1" w:rsidRDefault="00CA339B" w:rsidP="00E30AC3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14:props3d w14:extrusionH="99999" w14:contourW="0" w14:prstMaterial="legacyMatte">
                            <w14:extrusionClr>
                              <w14:srgbClr w14:val="99CCFF"/>
                            </w14:extrusionClr>
                            <w14:contourClr>
                              <w14:srgbClr w14:val="FF0000"/>
                            </w14:contourClr>
                          </w14:props3d>
                        </w:rPr>
                      </w:pPr>
                      <w:r w:rsidRPr="00E835A1">
                        <w:rPr>
                          <w:sz w:val="32"/>
                          <w:szCs w:val="32"/>
                          <w14:props3d w14:extrusionH="99999" w14:contourW="0" w14:prstMaterial="legacyMatte">
                            <w14:extrusionClr>
                              <w14:srgbClr w14:val="99CCFF"/>
                            </w14:extrusionClr>
                            <w14:contourClr>
                              <w14:srgbClr w14:val="FF0000"/>
                            </w14:contourClr>
                          </w14:props3d>
                        </w:rPr>
                        <w:t>Policijska uprava koprivničko-križevačka</w:t>
                      </w:r>
                    </w:p>
                    <w:p w:rsidR="00CA339B" w:rsidRDefault="00CA339B" w:rsidP="007B7274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  <w14:props3d w14:extrusionH="99999" w14:contourW="0" w14:prstMaterial="legacyMatte">
                            <w14:extrusionClr>
                              <w14:srgbClr w14:val="99CCFF"/>
                            </w14:extrusionClr>
                            <w14:contourClr>
                              <w14:srgbClr w14:val="FF0000"/>
                            </w14:contourClr>
                          </w14:props3d>
                        </w:rPr>
                      </w:pPr>
                      <w:r w:rsidRPr="00E835A1">
                        <w:rPr>
                          <w:sz w:val="32"/>
                          <w:szCs w:val="32"/>
                          <w14:props3d w14:extrusionH="99999" w14:contourW="0" w14:prstMaterial="legacyMatte">
                            <w14:extrusionClr>
                              <w14:srgbClr w14:val="99CCFF"/>
                            </w14:extrusionClr>
                            <w14:contourClr>
                              <w14:srgbClr w14:val="FF0000"/>
                            </w14:contourClr>
                          </w14:props3d>
                        </w:rPr>
                        <w:t>Policijska postaja Koprivnica</w:t>
                      </w:r>
                    </w:p>
                    <w:p w:rsidR="00CA339B" w:rsidRPr="00E835A1" w:rsidRDefault="00CA339B" w:rsidP="007B7274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14:props3d w14:extrusionH="99999" w14:contourW="0" w14:prstMaterial="legacyMatte">
                            <w14:extrusionClr>
                              <w14:srgbClr w14:val="99CCFF"/>
                            </w14:extrusionClr>
                            <w14:contourClr>
                              <w14:srgbClr w14:val="FF0000"/>
                            </w14:contourClr>
                          </w14:props3d>
                        </w:rPr>
                      </w:pPr>
                      <w:r w:rsidRPr="00E835A1">
                        <w:rPr>
                          <w:sz w:val="32"/>
                          <w:szCs w:val="32"/>
                          <w14:props3d w14:extrusionH="99999" w14:contourW="0" w14:prstMaterial="legacyMatte">
                            <w14:extrusionClr>
                              <w14:srgbClr w14:val="99CCFF"/>
                            </w14:extrusionClr>
                            <w14:contourClr>
                              <w14:srgbClr w14:val="FF0000"/>
                            </w14:contourClr>
                          </w14:props3d>
                        </w:rPr>
                        <w:t xml:space="preserve"> </w:t>
                      </w:r>
                    </w:p>
                    <w:p w:rsidR="00CA339B" w:rsidRDefault="00CA339B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7B4DCAFA" wp14:editId="01A60081">
            <wp:simplePos x="0" y="0"/>
            <wp:positionH relativeFrom="column">
              <wp:posOffset>-196215</wp:posOffset>
            </wp:positionH>
            <wp:positionV relativeFrom="paragraph">
              <wp:posOffset>202565</wp:posOffset>
            </wp:positionV>
            <wp:extent cx="1047750" cy="1219200"/>
            <wp:effectExtent l="0" t="0" r="0" b="0"/>
            <wp:wrapNone/>
            <wp:docPr id="3" name="Slika 3" descr="M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U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7E0AEA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 wp14:anchorId="2930AA02" wp14:editId="3858F30B">
            <wp:simplePos x="0" y="0"/>
            <wp:positionH relativeFrom="column">
              <wp:posOffset>4737735</wp:posOffset>
            </wp:positionH>
            <wp:positionV relativeFrom="paragraph">
              <wp:posOffset>5080</wp:posOffset>
            </wp:positionV>
            <wp:extent cx="1028700" cy="1028700"/>
            <wp:effectExtent l="0" t="0" r="0" b="0"/>
            <wp:wrapNone/>
            <wp:docPr id="4" name="Slika 4" descr="Logo%20Pu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%20Pu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7E0AEA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 wp14:anchorId="6D093B18" wp14:editId="2FBC0A68">
            <wp:simplePos x="0" y="0"/>
            <wp:positionH relativeFrom="column">
              <wp:posOffset>-156210</wp:posOffset>
            </wp:positionH>
            <wp:positionV relativeFrom="paragraph">
              <wp:posOffset>184785</wp:posOffset>
            </wp:positionV>
            <wp:extent cx="6108700" cy="5924550"/>
            <wp:effectExtent l="0" t="0" r="6350" b="0"/>
            <wp:wrapNone/>
            <wp:docPr id="5" name="Slika 5" descr="MUP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UP 00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592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2D2" w:rsidRDefault="007E0AEA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F1B657" wp14:editId="13F196BF">
                <wp:simplePos x="0" y="0"/>
                <wp:positionH relativeFrom="column">
                  <wp:posOffset>-118110</wp:posOffset>
                </wp:positionH>
                <wp:positionV relativeFrom="paragraph">
                  <wp:posOffset>123825</wp:posOffset>
                </wp:positionV>
                <wp:extent cx="6115050" cy="2619375"/>
                <wp:effectExtent l="0" t="0" r="0" b="0"/>
                <wp:wrapNone/>
                <wp:docPr id="2" name="WordArt 6" descr="75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115050" cy="26193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A339B" w:rsidRDefault="00CA339B" w:rsidP="00E30AC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14:props3d w14:extrusionH="226999" w14:contourW="0" w14:prstMaterial="legacyPlastic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</w:pPr>
                          </w:p>
                          <w:p w:rsidR="00CA339B" w:rsidRPr="00501F1D" w:rsidRDefault="00CA339B" w:rsidP="00E30AC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14:props3d w14:extrusionH="226999" w14:contourW="0" w14:prstMaterial="legacyPlastic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</w:pPr>
                            <w:r w:rsidRPr="00501F1D">
                              <w:rPr>
                                <w:b/>
                                <w:bCs/>
                                <w:sz w:val="72"/>
                                <w:szCs w:val="72"/>
                                <w14:props3d w14:extrusionH="226999" w14:contourW="0" w14:prstMaterial="legacyPlastic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  <w:t>Pregled stanja sigurnosti</w:t>
                            </w:r>
                          </w:p>
                          <w:p w:rsidR="00CA339B" w:rsidRDefault="00CA339B" w:rsidP="00E30AC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14:props3d w14:extrusionH="226999" w14:contourW="0" w14:prstMaterial="legacyPlastic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</w:pPr>
                            <w:r w:rsidRPr="00501F1D">
                              <w:rPr>
                                <w:b/>
                                <w:bCs/>
                                <w:sz w:val="72"/>
                                <w:szCs w:val="72"/>
                                <w14:props3d w14:extrusionH="226999" w14:contourW="0" w14:prstMaterial="legacyPlastic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  <w:t xml:space="preserve">na području GRADA KOPRIVNICE </w:t>
                            </w:r>
                          </w:p>
                          <w:p w:rsidR="00CA339B" w:rsidRDefault="00CA339B" w:rsidP="00CA339B">
                            <w:pPr>
                              <w:pStyle w:val="StandardWeb"/>
                              <w:spacing w:before="0" w:beforeAutospacing="0" w:after="0" w:afterAutospacing="0"/>
                              <w:ind w:left="1080" w:firstLine="336"/>
                              <w:rPr>
                                <w:sz w:val="72"/>
                                <w:szCs w:val="72"/>
                                <w14:props3d w14:extrusionH="226999" w14:contourW="0" w14:prstMaterial="legacyPlastic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  <w14:props3d w14:extrusionH="226999" w14:contourW="0" w14:prstMaterial="legacyPlastic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  <w:t xml:space="preserve">                2023.g.</w:t>
                            </w:r>
                          </w:p>
                          <w:p w:rsidR="00CA339B" w:rsidRPr="007E0AEA" w:rsidRDefault="00CA339B" w:rsidP="00CA339B">
                            <w:pPr>
                              <w:pStyle w:val="StandardWeb"/>
                              <w:spacing w:before="0" w:beforeAutospacing="0" w:after="0" w:afterAutospacing="0"/>
                              <w:ind w:left="1080" w:firstLine="336"/>
                              <w:rPr>
                                <w:sz w:val="72"/>
                                <w:szCs w:val="72"/>
                                <w14:props3d w14:extrusionH="226999" w14:contourW="0" w14:prstMaterial="legacyPlastic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  <w14:props3d w14:extrusionH="226999" w14:contourW="0" w14:prstMaterial="legacyPlastic">
                                  <w14:extrusionClr>
                                    <w14:srgbClr w14:val="99CCFF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  <w:t>2023</w:t>
                            </w:r>
                          </w:p>
                        </w:txbxContent>
                      </wps:txbx>
                      <wps:bodyPr wrap="square" numCol="1" fromWordArt="1">
                        <a:prstTxWarp prst="textWave1">
                          <a:avLst>
                            <a:gd name="adj1" fmla="val 6475"/>
                            <a:gd name="adj2" fmla="val 755"/>
                          </a:avLst>
                        </a:prstTxWarp>
                        <a:noAutofit/>
                        <a:scene3d>
                          <a:camera prst="legacyObliqueBottomRight"/>
                          <a:lightRig rig="legacyFlat3" dir="b"/>
                        </a:scene3d>
                        <a:sp3d extrusionH="227000" prstMaterial="legacyPlastic">
                          <a:extrusionClr>
                            <a:srgbClr val="99CCFF"/>
                          </a:extrusionClr>
                          <a:contourClr>
                            <a:srgbClr val="000000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1B657" id="WordArt 6" o:spid="_x0000_s1027" type="#_x0000_t202" alt="75%" style="position:absolute;left:0;text-align:left;margin-left:-9.3pt;margin-top:9.75pt;width:481.5pt;height:20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" filled="f" stroked="f">
                <o:lock v:ext="edit" shapetype="t"/>
                <v:textbox>
                  <w:txbxContent>
                    <w:p w:rsidR="00CA339B" w:rsidRDefault="00CA339B" w:rsidP="00E30AC3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72"/>
                          <w:szCs w:val="72"/>
                          <w14:props3d w14:extrusionH="226999" w14:contourW="0" w14:prstMaterial="legacyPlastic">
                            <w14:extrusionClr>
                              <w14:srgbClr w14:val="99CCFF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</w:pPr>
                    </w:p>
                    <w:p w:rsidR="00CA339B" w:rsidRPr="00501F1D" w:rsidRDefault="00CA339B" w:rsidP="00E30AC3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14:props3d w14:extrusionH="226999" w14:contourW="0" w14:prstMaterial="legacyPlastic">
                            <w14:extrusionClr>
                              <w14:srgbClr w14:val="99CCFF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</w:pPr>
                      <w:r w:rsidRPr="00501F1D">
                        <w:rPr>
                          <w:b/>
                          <w:bCs/>
                          <w:sz w:val="72"/>
                          <w:szCs w:val="72"/>
                          <w14:props3d w14:extrusionH="226999" w14:contourW="0" w14:prstMaterial="legacyPlastic">
                            <w14:extrusionClr>
                              <w14:srgbClr w14:val="99CCFF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  <w:t>Pregled stanja sigurnosti</w:t>
                      </w:r>
                    </w:p>
                    <w:p w:rsidR="00CA339B" w:rsidRDefault="00CA339B" w:rsidP="00E30AC3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72"/>
                          <w:szCs w:val="72"/>
                          <w14:props3d w14:extrusionH="226999" w14:contourW="0" w14:prstMaterial="legacyPlastic">
                            <w14:extrusionClr>
                              <w14:srgbClr w14:val="99CCFF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</w:pPr>
                      <w:r w:rsidRPr="00501F1D">
                        <w:rPr>
                          <w:b/>
                          <w:bCs/>
                          <w:sz w:val="72"/>
                          <w:szCs w:val="72"/>
                          <w14:props3d w14:extrusionH="226999" w14:contourW="0" w14:prstMaterial="legacyPlastic">
                            <w14:extrusionClr>
                              <w14:srgbClr w14:val="99CCFF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  <w:t xml:space="preserve">na području GRADA KOPRIVNICE </w:t>
                      </w:r>
                    </w:p>
                    <w:p w:rsidR="00CA339B" w:rsidRDefault="00CA339B" w:rsidP="00CA339B">
                      <w:pPr>
                        <w:pStyle w:val="StandardWeb"/>
                        <w:spacing w:before="0" w:beforeAutospacing="0" w:after="0" w:afterAutospacing="0"/>
                        <w:ind w:left="1080" w:firstLine="336"/>
                        <w:rPr>
                          <w:sz w:val="72"/>
                          <w:szCs w:val="72"/>
                          <w14:props3d w14:extrusionH="226999" w14:contourW="0" w14:prstMaterial="legacyPlastic">
                            <w14:extrusionClr>
                              <w14:srgbClr w14:val="99CCFF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</w:pPr>
                      <w:r>
                        <w:rPr>
                          <w:sz w:val="72"/>
                          <w:szCs w:val="72"/>
                          <w14:props3d w14:extrusionH="226999" w14:contourW="0" w14:prstMaterial="legacyPlastic">
                            <w14:extrusionClr>
                              <w14:srgbClr w14:val="99CCFF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  <w:t xml:space="preserve">                2023.g.</w:t>
                      </w:r>
                    </w:p>
                    <w:p w:rsidR="00CA339B" w:rsidRPr="007E0AEA" w:rsidRDefault="00CA339B" w:rsidP="00CA339B">
                      <w:pPr>
                        <w:pStyle w:val="StandardWeb"/>
                        <w:spacing w:before="0" w:beforeAutospacing="0" w:after="0" w:afterAutospacing="0"/>
                        <w:ind w:left="1080" w:firstLine="336"/>
                        <w:rPr>
                          <w:sz w:val="72"/>
                          <w:szCs w:val="72"/>
                          <w14:props3d w14:extrusionH="226999" w14:contourW="0" w14:prstMaterial="legacyPlastic">
                            <w14:extrusionClr>
                              <w14:srgbClr w14:val="99CCFF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</w:pPr>
                      <w:r>
                        <w:rPr>
                          <w:sz w:val="72"/>
                          <w:szCs w:val="72"/>
                          <w14:props3d w14:extrusionH="226999" w14:contourW="0" w14:prstMaterial="legacyPlastic">
                            <w14:extrusionClr>
                              <w14:srgbClr w14:val="99CCFF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29082C" w:rsidRDefault="0029082C" w:rsidP="007835D0">
      <w:pPr>
        <w:tabs>
          <w:tab w:val="left" w:pos="0"/>
        </w:tabs>
        <w:ind w:right="89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7835D0" w:rsidRDefault="007835D0" w:rsidP="007835D0">
      <w:pPr>
        <w:tabs>
          <w:tab w:val="left" w:pos="0"/>
        </w:tabs>
        <w:ind w:right="89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7835D0" w:rsidRDefault="007835D0" w:rsidP="007835D0">
      <w:pPr>
        <w:tabs>
          <w:tab w:val="left" w:pos="0"/>
        </w:tabs>
        <w:ind w:right="89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7835D0" w:rsidRDefault="007835D0" w:rsidP="007835D0">
      <w:pPr>
        <w:tabs>
          <w:tab w:val="left" w:pos="0"/>
        </w:tabs>
        <w:ind w:right="89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29082C" w:rsidRDefault="0029082C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Default="00FB42D2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7B7274" w:rsidRDefault="007B7274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7B7274" w:rsidRDefault="007B7274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7B7274" w:rsidRDefault="007B7274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7B7274" w:rsidRDefault="007B7274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7B7274" w:rsidRDefault="007B7274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FB42D2" w:rsidRPr="00DE3F38" w:rsidRDefault="00FB42D2" w:rsidP="008E1A38">
      <w:pPr>
        <w:jc w:val="center"/>
        <w:rPr>
          <w:rFonts w:ascii="Arial Black" w:hAnsi="Arial Black"/>
          <w:i/>
          <w:sz w:val="28"/>
          <w:szCs w:val="28"/>
        </w:rPr>
      </w:pPr>
      <w:r w:rsidRPr="00DE3F38">
        <w:rPr>
          <w:rFonts w:ascii="Arial Black" w:hAnsi="Arial Black"/>
          <w:i/>
          <w:sz w:val="28"/>
          <w:szCs w:val="28"/>
        </w:rPr>
        <w:lastRenderedPageBreak/>
        <w:t xml:space="preserve">- </w:t>
      </w:r>
      <w:r>
        <w:rPr>
          <w:rFonts w:ascii="Arial Black" w:hAnsi="Arial Black"/>
          <w:i/>
          <w:sz w:val="28"/>
          <w:szCs w:val="28"/>
        </w:rPr>
        <w:t>GODIŠNJE IZVJEŠĆE</w:t>
      </w:r>
      <w:r w:rsidRPr="00DE3F38">
        <w:rPr>
          <w:rFonts w:ascii="Arial Black" w:hAnsi="Arial Black"/>
          <w:i/>
          <w:sz w:val="28"/>
          <w:szCs w:val="28"/>
        </w:rPr>
        <w:t xml:space="preserve"> </w:t>
      </w:r>
      <w:r w:rsidR="000560EA">
        <w:rPr>
          <w:rFonts w:ascii="Arial Black" w:hAnsi="Arial Black"/>
          <w:i/>
          <w:sz w:val="28"/>
          <w:szCs w:val="28"/>
        </w:rPr>
        <w:t>202</w:t>
      </w:r>
      <w:r w:rsidR="00CA339B">
        <w:rPr>
          <w:rFonts w:ascii="Arial Black" w:hAnsi="Arial Black"/>
          <w:i/>
          <w:sz w:val="28"/>
          <w:szCs w:val="28"/>
        </w:rPr>
        <w:t>3</w:t>
      </w:r>
      <w:r>
        <w:rPr>
          <w:rFonts w:ascii="Arial Black" w:hAnsi="Arial Black"/>
          <w:i/>
          <w:sz w:val="28"/>
          <w:szCs w:val="28"/>
        </w:rPr>
        <w:t>. godina</w:t>
      </w:r>
      <w:r w:rsidR="008E1A38">
        <w:rPr>
          <w:rFonts w:ascii="Arial Black" w:hAnsi="Arial Black"/>
          <w:i/>
          <w:sz w:val="28"/>
          <w:szCs w:val="28"/>
        </w:rPr>
        <w:t xml:space="preserve"> -</w:t>
      </w:r>
    </w:p>
    <w:p w:rsidR="00FB42D2" w:rsidRDefault="00FB42D2" w:rsidP="00FB42D2">
      <w:pPr>
        <w:jc w:val="center"/>
        <w:rPr>
          <w:i/>
          <w:sz w:val="12"/>
          <w:szCs w:val="12"/>
        </w:rPr>
      </w:pPr>
    </w:p>
    <w:p w:rsidR="0029082C" w:rsidRDefault="00FB42D2" w:rsidP="00FB42D2">
      <w:pPr>
        <w:pBdr>
          <w:top w:val="single" w:sz="12" w:space="1" w:color="auto"/>
        </w:pBdr>
        <w:rPr>
          <w:i/>
        </w:rPr>
      </w:pPr>
      <w:r>
        <w:rPr>
          <w:i/>
        </w:rPr>
        <w:t xml:space="preserve">      </w:t>
      </w:r>
      <w:r>
        <w:rPr>
          <w:i/>
        </w:rPr>
        <w:tab/>
      </w:r>
      <w:r>
        <w:rPr>
          <w:i/>
        </w:rPr>
        <w:tab/>
        <w:t xml:space="preserve">          </w:t>
      </w:r>
    </w:p>
    <w:p w:rsidR="00FA7B58" w:rsidRDefault="00FB42D2" w:rsidP="00B91D1B">
      <w:pPr>
        <w:pBdr>
          <w:top w:val="single" w:sz="12" w:space="1" w:color="auto"/>
        </w:pBdr>
      </w:pPr>
      <w:r>
        <w:rPr>
          <w:i/>
        </w:rPr>
        <w:t xml:space="preserve">   </w:t>
      </w:r>
      <w:r w:rsidR="00B91D1B" w:rsidRPr="00DB28BE">
        <w:t xml:space="preserve">  </w:t>
      </w:r>
    </w:p>
    <w:p w:rsidR="00B91D1B" w:rsidRDefault="00B91D1B" w:rsidP="00B91D1B">
      <w:pPr>
        <w:pBdr>
          <w:top w:val="single" w:sz="12" w:space="1" w:color="auto"/>
        </w:pBdr>
        <w:rPr>
          <w:rFonts w:ascii="Arial" w:hAnsi="Arial" w:cs="Arial"/>
          <w:b/>
          <w:iCs/>
          <w:sz w:val="28"/>
          <w:szCs w:val="28"/>
        </w:rPr>
      </w:pPr>
      <w:r w:rsidRPr="00DB28BE">
        <w:t xml:space="preserve"> </w:t>
      </w:r>
      <w:r w:rsidRPr="00DB28BE">
        <w:rPr>
          <w:rFonts w:ascii="Arial" w:hAnsi="Arial" w:cs="Arial"/>
          <w:b/>
          <w:iCs/>
          <w:sz w:val="28"/>
          <w:szCs w:val="28"/>
        </w:rPr>
        <w:t xml:space="preserve">I OSNOVNI POKAZATELJI </w:t>
      </w:r>
    </w:p>
    <w:p w:rsidR="00FA7B58" w:rsidRPr="00DB28BE" w:rsidRDefault="00FA7B58" w:rsidP="00B91D1B">
      <w:pPr>
        <w:pBdr>
          <w:top w:val="single" w:sz="12" w:space="1" w:color="auto"/>
        </w:pBdr>
      </w:pPr>
    </w:p>
    <w:p w:rsidR="00B91D1B" w:rsidRDefault="00B91D1B" w:rsidP="00B91D1B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1078"/>
        <w:gridCol w:w="935"/>
        <w:gridCol w:w="1956"/>
      </w:tblGrid>
      <w:tr w:rsidR="00B91D1B" w:rsidRPr="00620FB2" w:rsidTr="00B91D1B">
        <w:tc>
          <w:tcPr>
            <w:tcW w:w="4961" w:type="dxa"/>
            <w:shd w:val="clear" w:color="auto" w:fill="BFBFBF" w:themeFill="background1" w:themeFillShade="BF"/>
          </w:tcPr>
          <w:p w:rsidR="00B91D1B" w:rsidRPr="00620FB2" w:rsidRDefault="00B91D1B" w:rsidP="00B91D1B">
            <w:pPr>
              <w:tabs>
                <w:tab w:val="left" w:pos="0"/>
              </w:tabs>
              <w:spacing w:line="360" w:lineRule="auto"/>
              <w:ind w:right="89"/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620FB2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VRSTE POJAVA I DOGAĐAJA</w:t>
            </w:r>
          </w:p>
        </w:tc>
        <w:tc>
          <w:tcPr>
            <w:tcW w:w="1078" w:type="dxa"/>
            <w:shd w:val="clear" w:color="auto" w:fill="BFBFBF" w:themeFill="background1" w:themeFillShade="BF"/>
          </w:tcPr>
          <w:p w:rsidR="00B91D1B" w:rsidRDefault="00B91D1B" w:rsidP="00B91D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835D0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7835D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B91D1B" w:rsidRPr="007835D0" w:rsidRDefault="00B91D1B" w:rsidP="00B91D1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35" w:type="dxa"/>
            <w:shd w:val="clear" w:color="auto" w:fill="BFBFBF" w:themeFill="background1" w:themeFillShade="BF"/>
          </w:tcPr>
          <w:p w:rsidR="00B91D1B" w:rsidRDefault="00B91D1B" w:rsidP="00B91D1B">
            <w:pPr>
              <w:tabs>
                <w:tab w:val="left" w:pos="0"/>
              </w:tabs>
              <w:spacing w:line="360" w:lineRule="auto"/>
              <w:ind w:right="89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2023</w:t>
            </w:r>
            <w:r w:rsidRPr="00E30AC3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B91D1B" w:rsidRPr="00E30AC3" w:rsidRDefault="00B91D1B" w:rsidP="00B91D1B">
            <w:pPr>
              <w:tabs>
                <w:tab w:val="left" w:pos="0"/>
              </w:tabs>
              <w:spacing w:line="360" w:lineRule="auto"/>
              <w:ind w:right="89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:rsidR="00B91D1B" w:rsidRPr="00E30AC3" w:rsidRDefault="00B91D1B" w:rsidP="00B91D1B">
            <w:pPr>
              <w:tabs>
                <w:tab w:val="left" w:pos="0"/>
              </w:tabs>
              <w:spacing w:line="360" w:lineRule="auto"/>
              <w:ind w:right="89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E30AC3">
              <w:rPr>
                <w:rFonts w:ascii="Arial" w:hAnsi="Arial" w:cs="Arial"/>
                <w:b/>
                <w:iCs/>
                <w:sz w:val="22"/>
                <w:szCs w:val="22"/>
              </w:rPr>
              <w:t>+/- %</w:t>
            </w:r>
          </w:p>
        </w:tc>
      </w:tr>
      <w:tr w:rsidR="00B91D1B" w:rsidRPr="00620FB2" w:rsidTr="00B91D1B">
        <w:tc>
          <w:tcPr>
            <w:tcW w:w="4961" w:type="dxa"/>
            <w:shd w:val="clear" w:color="auto" w:fill="auto"/>
          </w:tcPr>
          <w:p w:rsidR="00B91D1B" w:rsidRPr="00E30AC3" w:rsidRDefault="00B91D1B" w:rsidP="00B91D1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0AC3">
              <w:rPr>
                <w:rFonts w:ascii="Arial" w:hAnsi="Arial" w:cs="Arial"/>
                <w:b/>
                <w:sz w:val="22"/>
                <w:szCs w:val="22"/>
              </w:rPr>
              <w:t xml:space="preserve">Kaznena djela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78" w:type="dxa"/>
            <w:shd w:val="clear" w:color="auto" w:fill="auto"/>
          </w:tcPr>
          <w:p w:rsidR="00B91D1B" w:rsidRPr="007835D0" w:rsidRDefault="00B91D1B" w:rsidP="00B91D1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468</w:t>
            </w:r>
          </w:p>
        </w:tc>
        <w:tc>
          <w:tcPr>
            <w:tcW w:w="935" w:type="dxa"/>
            <w:shd w:val="clear" w:color="auto" w:fill="auto"/>
          </w:tcPr>
          <w:p w:rsidR="00B91D1B" w:rsidRPr="00F83BFC" w:rsidRDefault="00B91D1B" w:rsidP="00B91D1B">
            <w:pPr>
              <w:tabs>
                <w:tab w:val="left" w:pos="0"/>
              </w:tabs>
              <w:spacing w:line="360" w:lineRule="auto"/>
              <w:ind w:right="89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332</w:t>
            </w:r>
          </w:p>
        </w:tc>
        <w:tc>
          <w:tcPr>
            <w:tcW w:w="1956" w:type="dxa"/>
            <w:shd w:val="clear" w:color="auto" w:fill="auto"/>
          </w:tcPr>
          <w:p w:rsidR="00B91D1B" w:rsidRPr="00F83BFC" w:rsidRDefault="00B91D1B" w:rsidP="00B91D1B">
            <w:pPr>
              <w:tabs>
                <w:tab w:val="left" w:pos="0"/>
              </w:tabs>
              <w:spacing w:line="360" w:lineRule="auto"/>
              <w:ind w:right="89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70AD47" w:themeColor="accent6"/>
                <w:sz w:val="22"/>
                <w:szCs w:val="22"/>
              </w:rPr>
              <w:t>-29,1 %</w:t>
            </w:r>
          </w:p>
        </w:tc>
      </w:tr>
      <w:tr w:rsidR="00B91D1B" w:rsidRPr="00620FB2" w:rsidTr="00B91D1B">
        <w:tc>
          <w:tcPr>
            <w:tcW w:w="4961" w:type="dxa"/>
            <w:shd w:val="clear" w:color="auto" w:fill="auto"/>
          </w:tcPr>
          <w:p w:rsidR="00B91D1B" w:rsidRPr="00E30AC3" w:rsidRDefault="00B91D1B" w:rsidP="00B91D1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0AC3">
              <w:rPr>
                <w:rFonts w:ascii="Arial" w:hAnsi="Arial" w:cs="Arial"/>
                <w:b/>
                <w:sz w:val="22"/>
                <w:szCs w:val="22"/>
              </w:rPr>
              <w:t>Kaznena djela po privatnoj tužbi</w:t>
            </w:r>
          </w:p>
        </w:tc>
        <w:tc>
          <w:tcPr>
            <w:tcW w:w="1078" w:type="dxa"/>
            <w:shd w:val="clear" w:color="auto" w:fill="auto"/>
          </w:tcPr>
          <w:p w:rsidR="00B91D1B" w:rsidRPr="007835D0" w:rsidRDefault="00B91D1B" w:rsidP="00B91D1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144</w:t>
            </w:r>
          </w:p>
        </w:tc>
        <w:tc>
          <w:tcPr>
            <w:tcW w:w="935" w:type="dxa"/>
            <w:shd w:val="clear" w:color="auto" w:fill="auto"/>
          </w:tcPr>
          <w:p w:rsidR="00B91D1B" w:rsidRPr="00EC69FC" w:rsidRDefault="00B91D1B" w:rsidP="00B91D1B">
            <w:pPr>
              <w:tabs>
                <w:tab w:val="left" w:pos="0"/>
              </w:tabs>
              <w:spacing w:line="360" w:lineRule="auto"/>
              <w:ind w:right="89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127</w:t>
            </w:r>
          </w:p>
        </w:tc>
        <w:tc>
          <w:tcPr>
            <w:tcW w:w="1956" w:type="dxa"/>
            <w:shd w:val="clear" w:color="auto" w:fill="auto"/>
          </w:tcPr>
          <w:p w:rsidR="00B91D1B" w:rsidRPr="005C6D05" w:rsidRDefault="00B91D1B" w:rsidP="00B91D1B">
            <w:pPr>
              <w:tabs>
                <w:tab w:val="left" w:pos="0"/>
              </w:tabs>
              <w:spacing w:line="360" w:lineRule="auto"/>
              <w:ind w:right="89"/>
              <w:jc w:val="center"/>
              <w:rPr>
                <w:rFonts w:ascii="Arial" w:hAnsi="Arial" w:cs="Arial"/>
                <w:iCs/>
                <w:color w:val="70AD47" w:themeColor="accent6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70AD47" w:themeColor="accent6"/>
                <w:sz w:val="22"/>
                <w:szCs w:val="22"/>
              </w:rPr>
              <w:t>-11,8 %</w:t>
            </w:r>
          </w:p>
        </w:tc>
      </w:tr>
      <w:tr w:rsidR="00B91D1B" w:rsidRPr="00620FB2" w:rsidTr="00B91D1B">
        <w:tc>
          <w:tcPr>
            <w:tcW w:w="4961" w:type="dxa"/>
            <w:shd w:val="clear" w:color="auto" w:fill="auto"/>
          </w:tcPr>
          <w:p w:rsidR="00B91D1B" w:rsidRPr="00E30AC3" w:rsidRDefault="00B91D1B" w:rsidP="00B91D1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0AC3">
              <w:rPr>
                <w:rFonts w:ascii="Arial" w:hAnsi="Arial" w:cs="Arial"/>
                <w:b/>
                <w:sz w:val="22"/>
                <w:szCs w:val="22"/>
              </w:rPr>
              <w:t>Prekršaji protiv JRM-a</w:t>
            </w:r>
          </w:p>
        </w:tc>
        <w:tc>
          <w:tcPr>
            <w:tcW w:w="1078" w:type="dxa"/>
            <w:shd w:val="clear" w:color="auto" w:fill="auto"/>
          </w:tcPr>
          <w:p w:rsidR="00B91D1B" w:rsidRPr="007835D0" w:rsidRDefault="00B91D1B" w:rsidP="00B91D1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79C8">
              <w:rPr>
                <w:rFonts w:ascii="Arial" w:hAnsi="Arial" w:cs="Arial"/>
                <w:b/>
                <w:iCs/>
                <w:sz w:val="22"/>
                <w:szCs w:val="22"/>
              </w:rPr>
              <w:t>81</w:t>
            </w:r>
          </w:p>
        </w:tc>
        <w:tc>
          <w:tcPr>
            <w:tcW w:w="935" w:type="dxa"/>
            <w:shd w:val="clear" w:color="auto" w:fill="auto"/>
          </w:tcPr>
          <w:p w:rsidR="00B91D1B" w:rsidRPr="00F479C8" w:rsidRDefault="00B91D1B" w:rsidP="00B91D1B">
            <w:pPr>
              <w:tabs>
                <w:tab w:val="left" w:pos="0"/>
              </w:tabs>
              <w:spacing w:line="360" w:lineRule="auto"/>
              <w:ind w:right="89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186</w:t>
            </w:r>
          </w:p>
        </w:tc>
        <w:tc>
          <w:tcPr>
            <w:tcW w:w="1956" w:type="dxa"/>
            <w:shd w:val="clear" w:color="auto" w:fill="auto"/>
          </w:tcPr>
          <w:p w:rsidR="00B91D1B" w:rsidRPr="005C6D05" w:rsidRDefault="00B91D1B" w:rsidP="00B91D1B">
            <w:pPr>
              <w:tabs>
                <w:tab w:val="left" w:pos="0"/>
              </w:tabs>
              <w:spacing w:line="360" w:lineRule="auto"/>
              <w:ind w:right="89"/>
              <w:jc w:val="center"/>
              <w:rPr>
                <w:rFonts w:ascii="Arial" w:hAnsi="Arial" w:cs="Arial"/>
                <w:b/>
                <w:i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color w:val="FF0000"/>
                <w:sz w:val="22"/>
                <w:szCs w:val="22"/>
              </w:rPr>
              <w:t>+129</w:t>
            </w:r>
            <w:r w:rsidRPr="004A1750">
              <w:rPr>
                <w:rFonts w:ascii="Arial" w:hAnsi="Arial" w:cs="Arial"/>
                <w:b/>
                <w:iCs/>
                <w:color w:val="FF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iCs/>
                <w:color w:val="FF0000"/>
                <w:sz w:val="22"/>
                <w:szCs w:val="22"/>
              </w:rPr>
              <w:t>6</w:t>
            </w:r>
            <w:r w:rsidRPr="004A1750">
              <w:rPr>
                <w:rFonts w:ascii="Arial" w:hAnsi="Arial" w:cs="Arial"/>
                <w:b/>
                <w:iCs/>
                <w:color w:val="FF0000"/>
                <w:sz w:val="22"/>
                <w:szCs w:val="22"/>
              </w:rPr>
              <w:t xml:space="preserve"> %</w:t>
            </w:r>
          </w:p>
        </w:tc>
      </w:tr>
      <w:tr w:rsidR="00B91D1B" w:rsidRPr="00620FB2" w:rsidTr="00B91D1B">
        <w:tc>
          <w:tcPr>
            <w:tcW w:w="4961" w:type="dxa"/>
            <w:shd w:val="clear" w:color="auto" w:fill="auto"/>
          </w:tcPr>
          <w:p w:rsidR="00B91D1B" w:rsidRPr="00E30AC3" w:rsidRDefault="00B91D1B" w:rsidP="00B91D1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Prekršaji iz Zakona o zaštiti od nasilja u obitelji</w:t>
            </w:r>
          </w:p>
        </w:tc>
        <w:tc>
          <w:tcPr>
            <w:tcW w:w="1078" w:type="dxa"/>
            <w:shd w:val="clear" w:color="auto" w:fill="auto"/>
          </w:tcPr>
          <w:p w:rsidR="00B91D1B" w:rsidRPr="007835D0" w:rsidRDefault="00B91D1B" w:rsidP="00B91D1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79C8">
              <w:rPr>
                <w:rFonts w:ascii="Arial" w:hAnsi="Arial" w:cs="Arial"/>
                <w:b/>
                <w:iCs/>
                <w:sz w:val="22"/>
                <w:szCs w:val="22"/>
              </w:rPr>
              <w:t>46</w:t>
            </w:r>
          </w:p>
        </w:tc>
        <w:tc>
          <w:tcPr>
            <w:tcW w:w="935" w:type="dxa"/>
            <w:shd w:val="clear" w:color="auto" w:fill="auto"/>
          </w:tcPr>
          <w:p w:rsidR="00B91D1B" w:rsidRPr="00F479C8" w:rsidRDefault="00B91D1B" w:rsidP="00B91D1B">
            <w:pPr>
              <w:tabs>
                <w:tab w:val="left" w:pos="0"/>
              </w:tabs>
              <w:spacing w:line="360" w:lineRule="auto"/>
              <w:ind w:right="89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68</w:t>
            </w:r>
          </w:p>
        </w:tc>
        <w:tc>
          <w:tcPr>
            <w:tcW w:w="1956" w:type="dxa"/>
            <w:shd w:val="clear" w:color="auto" w:fill="auto"/>
          </w:tcPr>
          <w:p w:rsidR="00B91D1B" w:rsidRPr="005C6D05" w:rsidRDefault="00B91D1B" w:rsidP="00B91D1B">
            <w:pPr>
              <w:tabs>
                <w:tab w:val="left" w:pos="0"/>
              </w:tabs>
              <w:spacing w:line="360" w:lineRule="auto"/>
              <w:ind w:right="89"/>
              <w:jc w:val="center"/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>+27,2</w:t>
            </w:r>
            <w:r w:rsidRPr="004A1750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 xml:space="preserve"> %</w:t>
            </w:r>
          </w:p>
        </w:tc>
      </w:tr>
    </w:tbl>
    <w:p w:rsidR="00B91D1B" w:rsidRDefault="00B91D1B" w:rsidP="00B91D1B">
      <w:pPr>
        <w:tabs>
          <w:tab w:val="left" w:pos="0"/>
        </w:tabs>
        <w:ind w:right="89" w:firstLine="720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B91D1B" w:rsidRDefault="00B91D1B" w:rsidP="00B91D1B">
      <w:pPr>
        <w:tabs>
          <w:tab w:val="left" w:pos="0"/>
        </w:tabs>
        <w:ind w:right="89"/>
        <w:jc w:val="both"/>
        <w:rPr>
          <w:rFonts w:ascii="Arial" w:hAnsi="Arial" w:cs="Arial"/>
          <w:iCs/>
          <w:sz w:val="24"/>
          <w:szCs w:val="24"/>
        </w:rPr>
      </w:pPr>
      <w:r w:rsidRPr="00984CE2">
        <w:rPr>
          <w:rFonts w:ascii="Arial" w:hAnsi="Arial" w:cs="Arial"/>
          <w:i/>
          <w:iCs/>
          <w:sz w:val="24"/>
          <w:szCs w:val="24"/>
        </w:rPr>
        <w:tab/>
      </w:r>
      <w:r w:rsidRPr="00984CE2">
        <w:rPr>
          <w:rFonts w:ascii="Arial" w:hAnsi="Arial" w:cs="Arial"/>
          <w:iCs/>
          <w:sz w:val="24"/>
          <w:szCs w:val="24"/>
        </w:rPr>
        <w:t xml:space="preserve">Opće stanje sigurnosti tijekom </w:t>
      </w:r>
      <w:r>
        <w:rPr>
          <w:rFonts w:ascii="Arial" w:hAnsi="Arial" w:cs="Arial"/>
          <w:iCs/>
          <w:sz w:val="24"/>
          <w:szCs w:val="24"/>
        </w:rPr>
        <w:t>2023</w:t>
      </w:r>
      <w:r w:rsidRPr="00984CE2">
        <w:rPr>
          <w:rFonts w:ascii="Arial" w:hAnsi="Arial" w:cs="Arial"/>
          <w:iCs/>
          <w:sz w:val="24"/>
          <w:szCs w:val="24"/>
        </w:rPr>
        <w:t>. godine obilježeno je:</w:t>
      </w:r>
    </w:p>
    <w:p w:rsidR="00FA7B58" w:rsidRDefault="00FA7B58" w:rsidP="00B91D1B">
      <w:pPr>
        <w:tabs>
          <w:tab w:val="left" w:pos="0"/>
        </w:tabs>
        <w:ind w:right="89"/>
        <w:jc w:val="both"/>
        <w:rPr>
          <w:rFonts w:ascii="Arial" w:hAnsi="Arial" w:cs="Arial"/>
          <w:iCs/>
          <w:sz w:val="24"/>
          <w:szCs w:val="24"/>
        </w:rPr>
      </w:pPr>
    </w:p>
    <w:p w:rsidR="00B91D1B" w:rsidRDefault="00B91D1B" w:rsidP="00B91D1B">
      <w:pPr>
        <w:tabs>
          <w:tab w:val="left" w:pos="0"/>
        </w:tabs>
        <w:ind w:right="89"/>
        <w:jc w:val="both"/>
        <w:rPr>
          <w:rFonts w:ascii="Arial" w:hAnsi="Arial" w:cs="Arial"/>
          <w:iCs/>
          <w:sz w:val="24"/>
          <w:szCs w:val="24"/>
        </w:rPr>
      </w:pPr>
    </w:p>
    <w:p w:rsidR="00B91D1B" w:rsidRPr="005C6D05" w:rsidRDefault="00B91D1B" w:rsidP="00B91D1B">
      <w:pPr>
        <w:numPr>
          <w:ilvl w:val="0"/>
          <w:numId w:val="6"/>
        </w:numPr>
        <w:tabs>
          <w:tab w:val="left" w:pos="0"/>
        </w:tabs>
        <w:spacing w:line="360" w:lineRule="auto"/>
        <w:ind w:right="89"/>
        <w:jc w:val="both"/>
        <w:rPr>
          <w:rFonts w:ascii="Arial" w:hAnsi="Arial" w:cs="Arial"/>
          <w:iCs/>
          <w:color w:val="70AD47" w:themeColor="accent6"/>
          <w:sz w:val="24"/>
          <w:szCs w:val="24"/>
        </w:rPr>
      </w:pPr>
      <w:r w:rsidRPr="005C6D05">
        <w:rPr>
          <w:rFonts w:ascii="Arial" w:hAnsi="Arial" w:cs="Arial"/>
          <w:iCs/>
          <w:color w:val="70AD47" w:themeColor="accent6"/>
          <w:sz w:val="24"/>
          <w:szCs w:val="24"/>
        </w:rPr>
        <w:t>smanjenje broja kaznenih djela za 29,1 %.</w:t>
      </w:r>
    </w:p>
    <w:p w:rsidR="00B91D1B" w:rsidRPr="005C6D05" w:rsidRDefault="00B91D1B" w:rsidP="00B91D1B">
      <w:pPr>
        <w:numPr>
          <w:ilvl w:val="0"/>
          <w:numId w:val="6"/>
        </w:numPr>
        <w:tabs>
          <w:tab w:val="left" w:pos="0"/>
        </w:tabs>
        <w:spacing w:line="360" w:lineRule="auto"/>
        <w:ind w:right="89"/>
        <w:jc w:val="both"/>
        <w:rPr>
          <w:rFonts w:ascii="Arial" w:hAnsi="Arial" w:cs="Arial"/>
          <w:iCs/>
          <w:color w:val="70AD47" w:themeColor="accent6"/>
          <w:sz w:val="24"/>
          <w:szCs w:val="24"/>
        </w:rPr>
      </w:pPr>
      <w:r w:rsidRPr="005C6D05">
        <w:rPr>
          <w:rFonts w:ascii="Arial" w:hAnsi="Arial" w:cs="Arial"/>
          <w:iCs/>
          <w:color w:val="70AD47" w:themeColor="accent6"/>
          <w:sz w:val="24"/>
          <w:szCs w:val="24"/>
        </w:rPr>
        <w:t>smanjenje broja kaznenih djela za koja kazneni postupak pokreće privatnom tužbom za 11,8 %.</w:t>
      </w:r>
    </w:p>
    <w:p w:rsidR="00B91D1B" w:rsidRPr="005C6D05" w:rsidRDefault="00B91D1B" w:rsidP="00B91D1B">
      <w:pPr>
        <w:numPr>
          <w:ilvl w:val="0"/>
          <w:numId w:val="6"/>
        </w:numPr>
        <w:tabs>
          <w:tab w:val="left" w:pos="0"/>
        </w:tabs>
        <w:spacing w:line="360" w:lineRule="auto"/>
        <w:ind w:right="89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591AC4">
        <w:rPr>
          <w:rFonts w:ascii="Arial" w:hAnsi="Arial" w:cs="Arial"/>
          <w:iCs/>
          <w:color w:val="FF0000"/>
          <w:sz w:val="24"/>
          <w:szCs w:val="24"/>
        </w:rPr>
        <w:t xml:space="preserve">povećanje broja prekršaja protiv javnog reda i mira za </w:t>
      </w:r>
      <w:r>
        <w:rPr>
          <w:rFonts w:ascii="Arial" w:hAnsi="Arial" w:cs="Arial"/>
          <w:iCs/>
          <w:color w:val="FF0000"/>
          <w:sz w:val="24"/>
          <w:szCs w:val="24"/>
        </w:rPr>
        <w:t>129,6</w:t>
      </w:r>
      <w:r w:rsidRPr="00591AC4">
        <w:rPr>
          <w:rFonts w:ascii="Arial" w:hAnsi="Arial" w:cs="Arial"/>
          <w:iCs/>
          <w:color w:val="FF0000"/>
          <w:sz w:val="24"/>
          <w:szCs w:val="24"/>
        </w:rPr>
        <w:t xml:space="preserve"> %.</w:t>
      </w:r>
    </w:p>
    <w:p w:rsidR="008C1CE9" w:rsidRPr="00B91D1B" w:rsidRDefault="00B91D1B" w:rsidP="00B91D1B">
      <w:pPr>
        <w:numPr>
          <w:ilvl w:val="0"/>
          <w:numId w:val="6"/>
        </w:numPr>
        <w:tabs>
          <w:tab w:val="left" w:pos="0"/>
        </w:tabs>
        <w:spacing w:line="360" w:lineRule="auto"/>
        <w:ind w:right="89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591AC4">
        <w:rPr>
          <w:rFonts w:ascii="Arial" w:hAnsi="Arial" w:cs="Arial"/>
          <w:iCs/>
          <w:color w:val="FF0000"/>
          <w:sz w:val="24"/>
          <w:szCs w:val="24"/>
        </w:rPr>
        <w:t xml:space="preserve">povećanje broja prekršaja iz Zakona o zaštiti od nasilja u obitelji za </w:t>
      </w:r>
      <w:r>
        <w:rPr>
          <w:rFonts w:ascii="Arial" w:hAnsi="Arial" w:cs="Arial"/>
          <w:iCs/>
          <w:color w:val="FF0000"/>
          <w:sz w:val="24"/>
          <w:szCs w:val="24"/>
        </w:rPr>
        <w:t>27,2</w:t>
      </w:r>
      <w:r w:rsidRPr="00591AC4">
        <w:rPr>
          <w:rFonts w:ascii="Arial" w:hAnsi="Arial" w:cs="Arial"/>
          <w:iCs/>
          <w:color w:val="FF0000"/>
          <w:sz w:val="24"/>
          <w:szCs w:val="24"/>
        </w:rPr>
        <w:t xml:space="preserve"> %.</w:t>
      </w:r>
    </w:p>
    <w:p w:rsidR="00C951AD" w:rsidRDefault="00C951AD" w:rsidP="007E0AEA">
      <w:pPr>
        <w:tabs>
          <w:tab w:val="left" w:pos="0"/>
        </w:tabs>
        <w:ind w:right="89"/>
        <w:jc w:val="both"/>
        <w:rPr>
          <w:rFonts w:ascii="Arial" w:hAnsi="Arial" w:cs="Arial"/>
          <w:iCs/>
          <w:sz w:val="24"/>
          <w:szCs w:val="24"/>
          <w:highlight w:val="red"/>
        </w:rPr>
      </w:pPr>
    </w:p>
    <w:p w:rsidR="00FA7B58" w:rsidRPr="00F479C8" w:rsidRDefault="00FA7B58" w:rsidP="007E0AEA">
      <w:pPr>
        <w:tabs>
          <w:tab w:val="left" w:pos="0"/>
        </w:tabs>
        <w:ind w:right="89"/>
        <w:jc w:val="both"/>
        <w:rPr>
          <w:rFonts w:ascii="Arial" w:hAnsi="Arial" w:cs="Arial"/>
          <w:iCs/>
          <w:sz w:val="24"/>
          <w:szCs w:val="24"/>
          <w:highlight w:val="red"/>
        </w:rPr>
      </w:pPr>
    </w:p>
    <w:p w:rsidR="007E0AEA" w:rsidRDefault="00C951AD" w:rsidP="00C951AD">
      <w:pPr>
        <w:tabs>
          <w:tab w:val="left" w:pos="0"/>
        </w:tabs>
        <w:ind w:right="89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</w:p>
    <w:p w:rsidR="00FA7B58" w:rsidRDefault="00FA7B58">
      <w:pPr>
        <w:rPr>
          <w:rFonts w:ascii="Arial" w:hAnsi="Arial" w:cs="Arial"/>
          <w:b/>
          <w:i/>
          <w:iCs/>
          <w:sz w:val="32"/>
          <w:szCs w:val="32"/>
        </w:rPr>
      </w:pPr>
      <w:r>
        <w:rPr>
          <w:rFonts w:ascii="Arial" w:hAnsi="Arial" w:cs="Arial"/>
          <w:b/>
          <w:i/>
          <w:iCs/>
          <w:sz w:val="32"/>
          <w:szCs w:val="32"/>
        </w:rPr>
        <w:br w:type="page"/>
      </w:r>
    </w:p>
    <w:p w:rsidR="00215818" w:rsidRDefault="00263D5B" w:rsidP="00C951AD">
      <w:pPr>
        <w:tabs>
          <w:tab w:val="left" w:pos="0"/>
        </w:tabs>
        <w:ind w:right="89"/>
        <w:jc w:val="both"/>
        <w:rPr>
          <w:rFonts w:ascii="Arial" w:hAnsi="Arial" w:cs="Arial"/>
          <w:b/>
          <w:i/>
          <w:iCs/>
          <w:sz w:val="32"/>
          <w:szCs w:val="32"/>
        </w:rPr>
      </w:pPr>
      <w:r w:rsidRPr="00A74C0B">
        <w:rPr>
          <w:rFonts w:ascii="Arial" w:hAnsi="Arial" w:cs="Arial"/>
          <w:b/>
          <w:i/>
          <w:iCs/>
          <w:sz w:val="32"/>
          <w:szCs w:val="32"/>
        </w:rPr>
        <w:lastRenderedPageBreak/>
        <w:t>I</w:t>
      </w:r>
      <w:r w:rsidR="00215818" w:rsidRPr="00A74C0B">
        <w:rPr>
          <w:rFonts w:ascii="Arial" w:hAnsi="Arial" w:cs="Arial"/>
          <w:b/>
          <w:i/>
          <w:iCs/>
          <w:sz w:val="32"/>
          <w:szCs w:val="32"/>
        </w:rPr>
        <w:t>I. STANJE</w:t>
      </w:r>
      <w:r w:rsidR="00984CE2">
        <w:rPr>
          <w:rFonts w:ascii="Arial" w:hAnsi="Arial" w:cs="Arial"/>
          <w:b/>
          <w:i/>
          <w:iCs/>
          <w:sz w:val="32"/>
          <w:szCs w:val="32"/>
        </w:rPr>
        <w:t xml:space="preserve"> I  KRETANJE KR</w:t>
      </w:r>
      <w:r w:rsidR="00215818" w:rsidRPr="00A74C0B">
        <w:rPr>
          <w:rFonts w:ascii="Arial" w:hAnsi="Arial" w:cs="Arial"/>
          <w:b/>
          <w:i/>
          <w:iCs/>
          <w:sz w:val="32"/>
          <w:szCs w:val="32"/>
        </w:rPr>
        <w:t>IMINALITETA</w:t>
      </w:r>
    </w:p>
    <w:p w:rsidR="00A971DD" w:rsidRDefault="00A971DD" w:rsidP="00C951AD">
      <w:pPr>
        <w:tabs>
          <w:tab w:val="left" w:pos="0"/>
        </w:tabs>
        <w:ind w:right="89"/>
        <w:jc w:val="both"/>
        <w:rPr>
          <w:rFonts w:ascii="Arial" w:hAnsi="Arial" w:cs="Arial"/>
          <w:b/>
          <w:i/>
          <w:iCs/>
          <w:sz w:val="32"/>
          <w:szCs w:val="32"/>
        </w:rPr>
      </w:pPr>
    </w:p>
    <w:p w:rsidR="00FA7B58" w:rsidRDefault="00FA7B58" w:rsidP="00FA7B58"/>
    <w:p w:rsidR="00FA7B58" w:rsidRDefault="00FA7B58" w:rsidP="00FA7B58"/>
    <w:tbl>
      <w:tblPr>
        <w:tblW w:w="7705" w:type="dxa"/>
        <w:jc w:val="center"/>
        <w:tblLook w:val="04A0" w:firstRow="1" w:lastRow="0" w:firstColumn="1" w:lastColumn="0" w:noHBand="0" w:noVBand="1"/>
      </w:tblPr>
      <w:tblGrid>
        <w:gridCol w:w="3092"/>
        <w:gridCol w:w="1763"/>
        <w:gridCol w:w="1413"/>
        <w:gridCol w:w="1437"/>
      </w:tblGrid>
      <w:tr w:rsidR="00FA7B58" w:rsidRPr="00A971DD" w:rsidTr="00FA7B58">
        <w:trPr>
          <w:trHeight w:val="485"/>
          <w:jc w:val="center"/>
        </w:trPr>
        <w:tc>
          <w:tcPr>
            <w:tcW w:w="31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202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2</w:t>
            </w: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202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3</w:t>
            </w: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+/- %</w:t>
            </w:r>
          </w:p>
        </w:tc>
      </w:tr>
      <w:tr w:rsidR="00FA7B58" w:rsidRPr="00A971DD" w:rsidTr="00FA7B58">
        <w:trPr>
          <w:trHeight w:val="277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VRSTA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GODINA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GODINA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FA7B58" w:rsidRPr="00A971DD" w:rsidTr="00FA7B58">
        <w:trPr>
          <w:trHeight w:val="471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KRIMINALITETA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FA7B58" w:rsidRPr="00A971DD" w:rsidTr="00FA7B58">
        <w:trPr>
          <w:trHeight w:val="291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FA7B58" w:rsidRPr="00A971DD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1D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FA7B58" w:rsidRPr="00A971DD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71D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</w:tcPr>
          <w:p w:rsidR="00FA7B58" w:rsidRPr="00A971DD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A7B58" w:rsidRPr="00A971DD" w:rsidTr="00FA7B58">
        <w:trPr>
          <w:trHeight w:val="291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OPĆI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163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177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B58" w:rsidRPr="00185CD0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185CD0">
              <w:rPr>
                <w:rFonts w:ascii="Arial" w:hAnsi="Arial" w:cs="Arial"/>
                <w:b/>
                <w:bCs/>
                <w:i/>
                <w:iCs/>
                <w:color w:val="FF0000"/>
              </w:rPr>
              <w:t>+ 8,59</w:t>
            </w:r>
          </w:p>
        </w:tc>
      </w:tr>
      <w:tr w:rsidR="00FA7B58" w:rsidRPr="00185CD0" w:rsidTr="00FA7B58">
        <w:trPr>
          <w:trHeight w:val="291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MALOLJETNIČKI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170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79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B58" w:rsidRPr="00185CD0" w:rsidRDefault="00FA7B58" w:rsidP="00FA7B58">
            <w:pPr>
              <w:pStyle w:val="Odlomakpopisa"/>
              <w:numPr>
                <w:ilvl w:val="0"/>
                <w:numId w:val="25"/>
              </w:numPr>
              <w:jc w:val="center"/>
              <w:rPr>
                <w:rFonts w:ascii="Arial" w:hAnsi="Arial" w:cs="Arial"/>
                <w:b/>
                <w:bCs/>
                <w:i/>
                <w:iCs/>
                <w:color w:val="00B050"/>
              </w:rPr>
            </w:pPr>
            <w:r w:rsidRPr="00185CD0">
              <w:rPr>
                <w:rFonts w:ascii="Arial" w:hAnsi="Arial" w:cs="Arial"/>
                <w:b/>
                <w:bCs/>
                <w:i/>
                <w:iCs/>
                <w:color w:val="00B050"/>
              </w:rPr>
              <w:t>53</w:t>
            </w:r>
            <w:r>
              <w:rPr>
                <w:rFonts w:ascii="Arial" w:hAnsi="Arial" w:cs="Arial"/>
                <w:b/>
                <w:bCs/>
                <w:i/>
                <w:iCs/>
                <w:color w:val="00B050"/>
              </w:rPr>
              <w:t>,</w:t>
            </w:r>
            <w:r w:rsidRPr="00185CD0">
              <w:rPr>
                <w:rFonts w:ascii="Arial" w:hAnsi="Arial" w:cs="Arial"/>
                <w:b/>
                <w:bCs/>
                <w:i/>
                <w:iCs/>
                <w:color w:val="00B050"/>
              </w:rPr>
              <w:t>53</w:t>
            </w:r>
          </w:p>
        </w:tc>
      </w:tr>
      <w:tr w:rsidR="00FA7B58" w:rsidRPr="00A971DD" w:rsidTr="00FA7B58">
        <w:trPr>
          <w:trHeight w:val="291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GOSPODARSKI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B58" w:rsidRPr="00185CD0" w:rsidRDefault="00FA7B58" w:rsidP="00FA7B58">
            <w:pPr>
              <w:pStyle w:val="Odlomakpopisa"/>
              <w:numPr>
                <w:ilvl w:val="0"/>
                <w:numId w:val="25"/>
              </w:num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185CD0">
              <w:rPr>
                <w:rFonts w:ascii="Arial" w:hAnsi="Arial" w:cs="Arial"/>
                <w:b/>
                <w:bCs/>
                <w:i/>
                <w:iCs/>
                <w:color w:val="00B050"/>
              </w:rPr>
              <w:t>50</w:t>
            </w:r>
          </w:p>
        </w:tc>
      </w:tr>
      <w:tr w:rsidR="00FA7B58" w:rsidRPr="00185CD0" w:rsidTr="00FA7B58">
        <w:trPr>
          <w:trHeight w:val="291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ORGANIZIRANI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45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B58" w:rsidRPr="00185CD0" w:rsidRDefault="00FA7B58" w:rsidP="00FA7B58">
            <w:pPr>
              <w:pStyle w:val="Odlomakpopisa"/>
              <w:numPr>
                <w:ilvl w:val="0"/>
                <w:numId w:val="25"/>
              </w:numPr>
              <w:jc w:val="center"/>
              <w:rPr>
                <w:rFonts w:ascii="Arial" w:hAnsi="Arial" w:cs="Arial"/>
                <w:b/>
                <w:bCs/>
                <w:i/>
                <w:iCs/>
                <w:color w:val="00B050"/>
              </w:rPr>
            </w:pPr>
            <w:r w:rsidRPr="00185CD0">
              <w:rPr>
                <w:rFonts w:ascii="Arial" w:hAnsi="Arial" w:cs="Arial"/>
                <w:b/>
                <w:bCs/>
                <w:i/>
                <w:iCs/>
                <w:color w:val="00B050"/>
              </w:rPr>
              <w:t>86,67</w:t>
            </w:r>
          </w:p>
        </w:tc>
      </w:tr>
      <w:tr w:rsidR="00FA7B58" w:rsidRPr="00A971DD" w:rsidTr="00FA7B58">
        <w:trPr>
          <w:trHeight w:val="291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DROGE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67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46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B58" w:rsidRPr="00185CD0" w:rsidRDefault="00FA7B58" w:rsidP="00FA7B58">
            <w:pPr>
              <w:pStyle w:val="Odlomakpopisa"/>
              <w:numPr>
                <w:ilvl w:val="0"/>
                <w:numId w:val="25"/>
              </w:num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185CD0">
              <w:rPr>
                <w:rFonts w:ascii="Arial" w:hAnsi="Arial" w:cs="Arial"/>
                <w:b/>
                <w:bCs/>
                <w:i/>
                <w:iCs/>
                <w:color w:val="00B050"/>
              </w:rPr>
              <w:t>31,34</w:t>
            </w:r>
          </w:p>
        </w:tc>
      </w:tr>
      <w:tr w:rsidR="00FA7B58" w:rsidRPr="00A971DD" w:rsidTr="00FA7B58">
        <w:trPr>
          <w:trHeight w:val="291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KIBERNETIČKI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971DD">
              <w:rPr>
                <w:rFonts w:ascii="Arial" w:hAnsi="Arial" w:cs="Arial"/>
                <w:b/>
                <w:bCs/>
                <w:i/>
                <w:iCs/>
                <w:color w:val="000000"/>
              </w:rPr>
              <w:t>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B58" w:rsidRPr="00484A8E" w:rsidRDefault="00FA7B58" w:rsidP="00FA7B58">
            <w:pPr>
              <w:pStyle w:val="Odlomakpopisa"/>
              <w:numPr>
                <w:ilvl w:val="0"/>
                <w:numId w:val="25"/>
              </w:num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484A8E">
              <w:rPr>
                <w:rFonts w:ascii="Arial" w:hAnsi="Arial" w:cs="Arial"/>
                <w:b/>
                <w:bCs/>
                <w:i/>
                <w:iCs/>
                <w:color w:val="00B050"/>
              </w:rPr>
              <w:t>35,29</w:t>
            </w:r>
          </w:p>
        </w:tc>
      </w:tr>
      <w:tr w:rsidR="00FA7B58" w:rsidRPr="00A971DD" w:rsidTr="00FA7B58">
        <w:trPr>
          <w:trHeight w:val="291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PROMET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B58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B58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FA7B58" w:rsidRPr="00A971DD" w:rsidTr="00FA7B58">
        <w:trPr>
          <w:trHeight w:val="291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UKUPNO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468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332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A7B58" w:rsidRPr="00F74779" w:rsidRDefault="00FA7B58" w:rsidP="00FA7B58">
            <w:pPr>
              <w:pStyle w:val="Odlomakpopisa"/>
              <w:numPr>
                <w:ilvl w:val="0"/>
                <w:numId w:val="25"/>
              </w:num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F74779">
              <w:rPr>
                <w:rFonts w:ascii="Arial" w:hAnsi="Arial" w:cs="Arial"/>
                <w:b/>
                <w:bCs/>
                <w:i/>
                <w:iCs/>
                <w:color w:val="00B050"/>
              </w:rPr>
              <w:t>29,1</w:t>
            </w:r>
          </w:p>
        </w:tc>
      </w:tr>
      <w:tr w:rsidR="00FA7B58" w:rsidRPr="00A971DD" w:rsidTr="00FA7B58">
        <w:trPr>
          <w:trHeight w:val="291"/>
          <w:jc w:val="center"/>
        </w:trPr>
        <w:tc>
          <w:tcPr>
            <w:tcW w:w="3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B58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B58" w:rsidRPr="00A971DD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7B58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B58" w:rsidRDefault="00FA7B58" w:rsidP="00FA7B5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</w:tr>
    </w:tbl>
    <w:p w:rsidR="00FA7B58" w:rsidRDefault="00FA7B58" w:rsidP="00FA7B58">
      <w:pPr>
        <w:tabs>
          <w:tab w:val="left" w:pos="0"/>
        </w:tabs>
        <w:ind w:right="89"/>
        <w:jc w:val="both"/>
        <w:rPr>
          <w:rFonts w:ascii="Arial" w:hAnsi="Arial" w:cs="Arial"/>
          <w:b/>
          <w:i/>
          <w:iCs/>
          <w:sz w:val="32"/>
          <w:szCs w:val="32"/>
        </w:rPr>
      </w:pPr>
    </w:p>
    <w:p w:rsidR="00FA7B58" w:rsidRDefault="00FA7B58" w:rsidP="00FA7B58"/>
    <w:p w:rsidR="00FA7B58" w:rsidRDefault="00FA7B58" w:rsidP="00FA7B58">
      <w:pPr>
        <w:rPr>
          <w:sz w:val="24"/>
          <w:szCs w:val="24"/>
        </w:rPr>
      </w:pPr>
      <w:r w:rsidRPr="00A5178A">
        <w:rPr>
          <w:sz w:val="24"/>
          <w:szCs w:val="24"/>
        </w:rPr>
        <w:t xml:space="preserve">Opće stanje sigurnosti tijekom 2023. godine obilježeno je </w:t>
      </w:r>
    </w:p>
    <w:p w:rsidR="00FA7B58" w:rsidRPr="00185CD0" w:rsidRDefault="00FA7B58" w:rsidP="00FA7B58">
      <w:pPr>
        <w:ind w:left="360"/>
        <w:rPr>
          <w:sz w:val="24"/>
          <w:szCs w:val="24"/>
        </w:rPr>
      </w:pPr>
    </w:p>
    <w:p w:rsidR="00FA7B58" w:rsidRDefault="00FA7B58" w:rsidP="00FA7B58"/>
    <w:p w:rsidR="00FA7B58" w:rsidRDefault="00FA7B58" w:rsidP="00FA7B58">
      <w:pPr>
        <w:numPr>
          <w:ilvl w:val="0"/>
          <w:numId w:val="6"/>
        </w:numPr>
        <w:tabs>
          <w:tab w:val="left" w:pos="0"/>
        </w:tabs>
        <w:spacing w:line="360" w:lineRule="auto"/>
        <w:ind w:right="89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smanjenjem broja kaznenih djela za 29,1 %.</w:t>
      </w:r>
    </w:p>
    <w:p w:rsidR="00FA7B58" w:rsidRDefault="00FA7B58" w:rsidP="00FA7B58">
      <w:pPr>
        <w:tabs>
          <w:tab w:val="left" w:pos="0"/>
        </w:tabs>
        <w:spacing w:line="360" w:lineRule="auto"/>
        <w:ind w:right="89"/>
        <w:jc w:val="both"/>
        <w:rPr>
          <w:rFonts w:ascii="Arial" w:hAnsi="Arial" w:cs="Arial"/>
          <w:iCs/>
          <w:sz w:val="24"/>
          <w:szCs w:val="24"/>
        </w:rPr>
      </w:pPr>
    </w:p>
    <w:p w:rsidR="00A971DD" w:rsidRDefault="00A971DD" w:rsidP="00664957">
      <w:pPr>
        <w:tabs>
          <w:tab w:val="left" w:pos="0"/>
        </w:tabs>
        <w:ind w:right="89"/>
        <w:jc w:val="center"/>
        <w:rPr>
          <w:rFonts w:ascii="Arial" w:hAnsi="Arial" w:cs="Arial"/>
          <w:b/>
          <w:i/>
          <w:iCs/>
          <w:sz w:val="32"/>
          <w:szCs w:val="32"/>
        </w:rPr>
      </w:pPr>
    </w:p>
    <w:p w:rsidR="00A971DD" w:rsidRDefault="00A971DD" w:rsidP="00C951AD">
      <w:pPr>
        <w:tabs>
          <w:tab w:val="left" w:pos="0"/>
        </w:tabs>
        <w:ind w:right="89"/>
        <w:jc w:val="both"/>
        <w:rPr>
          <w:rFonts w:ascii="Arial" w:hAnsi="Arial" w:cs="Arial"/>
          <w:b/>
          <w:i/>
          <w:iCs/>
          <w:sz w:val="32"/>
          <w:szCs w:val="32"/>
        </w:rPr>
      </w:pPr>
    </w:p>
    <w:p w:rsidR="00A971DD" w:rsidRDefault="00A971DD" w:rsidP="00C951AD">
      <w:pPr>
        <w:tabs>
          <w:tab w:val="left" w:pos="0"/>
        </w:tabs>
        <w:ind w:right="89"/>
        <w:jc w:val="both"/>
        <w:rPr>
          <w:rFonts w:ascii="Arial" w:hAnsi="Arial" w:cs="Arial"/>
          <w:b/>
          <w:i/>
          <w:iCs/>
          <w:sz w:val="32"/>
          <w:szCs w:val="32"/>
        </w:rPr>
      </w:pPr>
    </w:p>
    <w:p w:rsidR="00FA7B58" w:rsidRDefault="00FA7B58">
      <w:pPr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br w:type="page"/>
      </w:r>
    </w:p>
    <w:p w:rsidR="00FA7B58" w:rsidRPr="00677AD8" w:rsidRDefault="00FA7B58" w:rsidP="00FA7B58">
      <w:pPr>
        <w:pStyle w:val="Uvuenotijeloteksta"/>
        <w:tabs>
          <w:tab w:val="left" w:pos="1418"/>
        </w:tabs>
        <w:ind w:left="0"/>
        <w:jc w:val="center"/>
        <w:rPr>
          <w:rFonts w:ascii="Arial" w:hAnsi="Arial" w:cs="Arial"/>
          <w:iCs/>
          <w:sz w:val="24"/>
          <w:szCs w:val="24"/>
        </w:rPr>
      </w:pPr>
      <w:r w:rsidRPr="00630AE4">
        <w:rPr>
          <w:rFonts w:ascii="Arial" w:hAnsi="Arial" w:cs="Arial"/>
          <w:b/>
          <w:bCs/>
          <w:i/>
          <w:sz w:val="28"/>
          <w:szCs w:val="28"/>
        </w:rPr>
        <w:lastRenderedPageBreak/>
        <w:t>USPOREDAN PRIKAZ KAZNENIH DJELA PO SEGMENTIMA</w:t>
      </w:r>
    </w:p>
    <w:p w:rsidR="00FA7B58" w:rsidRDefault="00FA7B58" w:rsidP="00FA7B58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630AE4">
        <w:rPr>
          <w:rFonts w:ascii="Arial" w:hAnsi="Arial" w:cs="Arial"/>
          <w:b/>
          <w:i/>
          <w:sz w:val="28"/>
          <w:szCs w:val="28"/>
        </w:rPr>
        <w:t xml:space="preserve">OPĆI </w:t>
      </w:r>
      <w:r>
        <w:rPr>
          <w:rFonts w:ascii="Arial" w:hAnsi="Arial" w:cs="Arial"/>
          <w:b/>
          <w:i/>
          <w:sz w:val="28"/>
          <w:szCs w:val="28"/>
        </w:rPr>
        <w:t>K</w:t>
      </w:r>
      <w:r w:rsidRPr="00630AE4">
        <w:rPr>
          <w:rFonts w:ascii="Arial" w:hAnsi="Arial" w:cs="Arial"/>
          <w:b/>
          <w:i/>
          <w:sz w:val="28"/>
          <w:szCs w:val="28"/>
        </w:rPr>
        <w:t>RIMINALITET:</w:t>
      </w:r>
    </w:p>
    <w:p w:rsidR="00FA7B58" w:rsidRDefault="00FA7B58" w:rsidP="00FA7B58">
      <w:pPr>
        <w:rPr>
          <w:rFonts w:ascii="Arial" w:hAnsi="Arial" w:cs="Arial"/>
          <w:b/>
          <w:i/>
          <w:sz w:val="28"/>
          <w:szCs w:val="28"/>
        </w:rPr>
      </w:pPr>
    </w:p>
    <w:tbl>
      <w:tblPr>
        <w:tblW w:w="6031" w:type="dxa"/>
        <w:tblInd w:w="1298" w:type="dxa"/>
        <w:tblLook w:val="04A0" w:firstRow="1" w:lastRow="0" w:firstColumn="1" w:lastColumn="0" w:noHBand="0" w:noVBand="1"/>
      </w:tblPr>
      <w:tblGrid>
        <w:gridCol w:w="4111"/>
        <w:gridCol w:w="960"/>
        <w:gridCol w:w="960"/>
      </w:tblGrid>
      <w:tr w:rsidR="00FA7B58" w:rsidRPr="001B3412" w:rsidTr="00FA7B58">
        <w:trPr>
          <w:trHeight w:val="3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bookmarkStart w:id="1" w:name="_MON_1294742194"/>
            <w:bookmarkStart w:id="2" w:name="_MON_1327310638"/>
            <w:bookmarkStart w:id="3" w:name="_MON_1359877087"/>
            <w:bookmarkStart w:id="4" w:name="_MON_1359878344"/>
            <w:bookmarkStart w:id="5" w:name="_MON_1359966464"/>
            <w:bookmarkStart w:id="6" w:name="_MON_1360039944"/>
            <w:bookmarkStart w:id="7" w:name="_MON_1360040592"/>
            <w:bookmarkStart w:id="8" w:name="_MON_1360040647"/>
            <w:bookmarkStart w:id="9" w:name="_MON_1360041245"/>
            <w:bookmarkStart w:id="10" w:name="_MON_1360042004"/>
            <w:bookmarkStart w:id="11" w:name="_MON_1389521068"/>
            <w:bookmarkStart w:id="12" w:name="_MON_1389522788"/>
            <w:bookmarkStart w:id="13" w:name="_MON_1389523000"/>
            <w:bookmarkStart w:id="14" w:name="_MON_1389523141"/>
            <w:bookmarkStart w:id="15" w:name="_MON_1389523229"/>
            <w:bookmarkStart w:id="16" w:name="_MON_1389523287"/>
            <w:bookmarkStart w:id="17" w:name="_MON_1389523301"/>
            <w:bookmarkStart w:id="18" w:name="_MON_1389523350"/>
            <w:bookmarkStart w:id="19" w:name="_MON_1389523403"/>
            <w:bookmarkStart w:id="20" w:name="_MON_1389523454"/>
            <w:bookmarkStart w:id="21" w:name="_MON_1389524408"/>
            <w:bookmarkStart w:id="22" w:name="_MON_1389524423"/>
            <w:bookmarkStart w:id="23" w:name="_MON_1423899820"/>
            <w:bookmarkStart w:id="24" w:name="_MON_1434587562"/>
            <w:bookmarkStart w:id="25" w:name="_MON_1434587719"/>
            <w:bookmarkStart w:id="26" w:name="_MON_1434588885"/>
            <w:bookmarkStart w:id="27" w:name="_MON_1434590114"/>
            <w:bookmarkStart w:id="28" w:name="_MON_1434590175"/>
            <w:bookmarkStart w:id="29" w:name="_MON_1434591248"/>
            <w:bookmarkStart w:id="30" w:name="_MON_1434593553"/>
            <w:bookmarkStart w:id="31" w:name="_MON_1451316476"/>
            <w:bookmarkStart w:id="32" w:name="_MON_1451317188"/>
            <w:bookmarkStart w:id="33" w:name="_MON_1451317293"/>
            <w:bookmarkStart w:id="34" w:name="_MON_1451317591"/>
            <w:bookmarkStart w:id="35" w:name="_MON_1451318161"/>
            <w:bookmarkStart w:id="36" w:name="_MON_1451319339"/>
            <w:bookmarkStart w:id="37" w:name="_MON_1451319367"/>
            <w:bookmarkStart w:id="38" w:name="_MON_1140249097"/>
            <w:bookmarkStart w:id="39" w:name="_MON_1140249205"/>
            <w:bookmarkStart w:id="40" w:name="_MON_1144144904"/>
            <w:bookmarkStart w:id="41" w:name="_MON_1144145161"/>
            <w:bookmarkStart w:id="42" w:name="_MON_1144146152"/>
            <w:bookmarkStart w:id="43" w:name="_MON_1144221824"/>
            <w:bookmarkStart w:id="44" w:name="_MON_1162363026"/>
            <w:bookmarkStart w:id="45" w:name="_MON_1162364279"/>
            <w:bookmarkStart w:id="46" w:name="_MON_1162364860"/>
            <w:bookmarkStart w:id="47" w:name="_MON_1162365376"/>
            <w:bookmarkStart w:id="48" w:name="_MON_1162365419"/>
            <w:bookmarkStart w:id="49" w:name="_MON_1162365459"/>
            <w:bookmarkStart w:id="50" w:name="_MON_1162620374"/>
            <w:bookmarkStart w:id="51" w:name="_MON_1162620830"/>
            <w:bookmarkStart w:id="52" w:name="_MON_1170567514"/>
            <w:bookmarkStart w:id="53" w:name="_MON_1198858757"/>
            <w:bookmarkStart w:id="54" w:name="_MON_1231914318"/>
            <w:bookmarkStart w:id="55" w:name="_MON_1231914824"/>
            <w:bookmarkStart w:id="56" w:name="_MON_1231914877"/>
            <w:bookmarkStart w:id="57" w:name="_MON_1231915040"/>
            <w:bookmarkStart w:id="58" w:name="_MON_1231915099"/>
            <w:bookmarkStart w:id="59" w:name="_MON_1263027711"/>
            <w:bookmarkStart w:id="60" w:name="_MON_1263027778"/>
            <w:bookmarkStart w:id="61" w:name="_MON_1263028339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r w:rsidRPr="001B3412">
              <w:rPr>
                <w:rFonts w:ascii="Arial" w:hAnsi="Arial" w:cs="Arial"/>
              </w:rPr>
              <w:t>NAZIV KAZNENOG DJELA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Teško ubojstvo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Teška tjelesna ozljeda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Protupravno oduzimanje slobode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Prijetnja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34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Dovođenje u opasnost općeopasnom radnjom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Narušavanje nepovredivosti doma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Nametljivo ponašanje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Neovlašteno slikovno snimanje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Nedozvoljena uporaba osobnih podataka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Krađa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64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Teška krađa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Teška krađa provaljivanjem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Širenje i prenošenje zarazne bolesti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Povreda tajnosti postupka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Neovlaštena uporaba tuđe pokretne stvari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Protupravna naplata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Oštećenje tuđe stvari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Razbojnička krađa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Razbojništvo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Prijevara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Prikrivanje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Krivotvorenje isprave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FA7B58" w:rsidRPr="001B3412" w:rsidTr="00FA7B58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Lažno prijavljivanje kaznenog djela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Davanje lažnog iskaza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EB1D20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Protuzakoniti lov i ribolov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Neizvršenje sudske odluke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Pokušaj ubojstva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Lažna uzbuna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Javno poticanje na nasilje i mržnju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 xml:space="preserve">Napad na službenu osobu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B341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1B3412" w:rsidTr="00FA7B58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1B3412" w:rsidRDefault="00FA7B58" w:rsidP="00FA7B58">
            <w:pPr>
              <w:rPr>
                <w:rFonts w:ascii="Arial" w:hAnsi="Arial" w:cs="Arial"/>
              </w:rPr>
            </w:pPr>
            <w:r w:rsidRPr="001B3412">
              <w:rPr>
                <w:rFonts w:ascii="Arial" w:hAnsi="Arial" w:cs="Arial"/>
              </w:rPr>
              <w:t>UKUPNO KAZNENIH DJELA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1B3412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177</w:t>
            </w:r>
          </w:p>
        </w:tc>
      </w:tr>
    </w:tbl>
    <w:p w:rsidR="00FA7B58" w:rsidRDefault="00FA7B58" w:rsidP="00FA7B58"/>
    <w:p w:rsidR="00FA7B58" w:rsidRDefault="00FA7B58" w:rsidP="00FA7B58">
      <w:pPr>
        <w:rPr>
          <w:rFonts w:ascii="Arial" w:hAnsi="Arial" w:cs="Arial"/>
          <w:sz w:val="24"/>
          <w:szCs w:val="24"/>
        </w:rPr>
      </w:pPr>
    </w:p>
    <w:p w:rsidR="00FA7B58" w:rsidRPr="00B5553B" w:rsidRDefault="00FA7B58" w:rsidP="00FA7B58">
      <w:pPr>
        <w:pStyle w:val="Uvuenotijeloteksta"/>
        <w:tabs>
          <w:tab w:val="left" w:pos="748"/>
        </w:tabs>
        <w:ind w:left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  <w:r w:rsidRPr="00B5553B">
        <w:rPr>
          <w:rFonts w:ascii="Arial" w:hAnsi="Arial" w:cs="Arial"/>
          <w:iCs/>
          <w:sz w:val="24"/>
          <w:szCs w:val="24"/>
        </w:rPr>
        <w:t xml:space="preserve">Iz segmenta općeg kriminaliteta tijekom 2023. godine evidentirano je 177 kaznenih djela u odnosu na sveukupan broj kaznenih djela od 332, odnosno 46,7 %. Najveći broj kaznenih djela općeg kriminaliteta se odnosi na krađe koje su u porastu za 7 kaznenih djela u odnosu na promatrano razdoblje. Teške krađe su u porastu za 9 kaznenih djela, „Razbojništva“ bilježe porast od 4 kaznena djela odnosno povećanje od 400%. Ostala kaznena djela iz domene općeg kriminaliteta bilježe pad u odnosu na promatrano razdoblje. </w:t>
      </w:r>
    </w:p>
    <w:p w:rsidR="00FA7B58" w:rsidRPr="00A5178A" w:rsidRDefault="00FA7B58" w:rsidP="00FA7B58">
      <w:pPr>
        <w:pStyle w:val="BodyText21"/>
        <w:tabs>
          <w:tab w:val="left" w:pos="1418"/>
        </w:tabs>
        <w:jc w:val="both"/>
      </w:pPr>
      <w:r w:rsidRPr="00B5553B">
        <w:rPr>
          <w:rFonts w:ascii="Arial" w:hAnsi="Arial" w:cs="Arial"/>
          <w:sz w:val="24"/>
          <w:szCs w:val="24"/>
        </w:rPr>
        <w:lastRenderedPageBreak/>
        <w:t>Što se tiče modusa izvršenja kaznenih djela općeg kriminaliteta i nadalje je evidentno da se koriste klasični načini izvršenja provala kao što su lom lokota, razbijanje stakla na prozoru ili vratima, kao i uporaba fizičke snage i pogodnih predmeta. Isto tako evidentirano je izvršenje manjeg broja kaznenih djela od strane počinitelja sa drugih područja koji se profesionalno i organizirano bave imovinskim deliktima, kao što su provale u stanove.</w:t>
      </w:r>
    </w:p>
    <w:p w:rsidR="00FA7B58" w:rsidRDefault="00FA7B58" w:rsidP="00FA7B58">
      <w:pPr>
        <w:pStyle w:val="BodyText21"/>
        <w:tabs>
          <w:tab w:val="left" w:pos="1418"/>
        </w:tabs>
        <w:jc w:val="both"/>
      </w:pPr>
    </w:p>
    <w:p w:rsidR="00FA7B58" w:rsidRDefault="00FA7B58" w:rsidP="00FA7B58">
      <w:pPr>
        <w:pStyle w:val="BodyText21"/>
        <w:tabs>
          <w:tab w:val="left" w:pos="1418"/>
        </w:tabs>
        <w:jc w:val="both"/>
      </w:pPr>
    </w:p>
    <w:p w:rsidR="00FA7B58" w:rsidRPr="00710C0D" w:rsidRDefault="00FA7B58" w:rsidP="00FA7B58">
      <w:pPr>
        <w:pStyle w:val="BodyText21"/>
        <w:tabs>
          <w:tab w:val="left" w:pos="1418"/>
        </w:tabs>
        <w:jc w:val="both"/>
      </w:pPr>
      <w:r w:rsidRPr="00630AE4">
        <w:rPr>
          <w:rFonts w:ascii="Arial" w:hAnsi="Arial" w:cs="Arial"/>
          <w:b/>
          <w:i/>
          <w:sz w:val="28"/>
          <w:szCs w:val="28"/>
        </w:rPr>
        <w:t>MALOLJETNIČKI KRIMINALITET:</w:t>
      </w:r>
    </w:p>
    <w:p w:rsidR="00FA7B58" w:rsidRPr="00970CA3" w:rsidRDefault="00FA7B58" w:rsidP="00FA7B58">
      <w:pPr>
        <w:rPr>
          <w:rFonts w:ascii="Arial" w:hAnsi="Arial" w:cs="Arial"/>
          <w:i/>
          <w:sz w:val="24"/>
          <w:szCs w:val="24"/>
        </w:rPr>
      </w:pPr>
    </w:p>
    <w:tbl>
      <w:tblPr>
        <w:tblW w:w="6060" w:type="dxa"/>
        <w:jc w:val="center"/>
        <w:tblLook w:val="04A0" w:firstRow="1" w:lastRow="0" w:firstColumn="1" w:lastColumn="0" w:noHBand="0" w:noVBand="1"/>
      </w:tblPr>
      <w:tblGrid>
        <w:gridCol w:w="4140"/>
        <w:gridCol w:w="960"/>
        <w:gridCol w:w="960"/>
      </w:tblGrid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  <w:b/>
                <w:bCs/>
              </w:rPr>
            </w:pPr>
            <w:bookmarkStart w:id="62" w:name="_MON_1434594884"/>
            <w:bookmarkStart w:id="63" w:name="_MON_1451320285"/>
            <w:bookmarkStart w:id="64" w:name="_MON_1451320514"/>
            <w:bookmarkStart w:id="65" w:name="_MON_1451320521"/>
            <w:bookmarkStart w:id="66" w:name="_MON_1389526603"/>
            <w:bookmarkStart w:id="67" w:name="_MON_1389526685"/>
            <w:bookmarkStart w:id="68" w:name="_MON_1389715067"/>
            <w:bookmarkStart w:id="69" w:name="_MON_1389716066"/>
            <w:bookmarkStart w:id="70" w:name="_MON_1389763240"/>
            <w:bookmarkStart w:id="71" w:name="_MON_1389763301"/>
            <w:bookmarkStart w:id="72" w:name="_MON_1434594381"/>
            <w:bookmarkStart w:id="73" w:name="_MON_1434594408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r w:rsidRPr="00664957">
              <w:rPr>
                <w:rFonts w:ascii="Arial" w:hAnsi="Arial" w:cs="Arial"/>
                <w:b/>
                <w:bCs/>
              </w:rPr>
              <w:t>NAZIV KAZNENOG DJELA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202</w:t>
            </w:r>
            <w:r w:rsidR="00EB1D2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202</w:t>
            </w:r>
            <w:r w:rsidR="00EB1D20"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Spolni odnošaj bez pristanka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Teška tjelesna ozljeda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 xml:space="preserve">Tjelesna ozljeda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Zadovoljenje pohote pred djetetom mlađim od 15 godina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Spolna zlouporaba djeteta mlađeg od petnaest godina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 xml:space="preserve">Prijetnja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Nametljivo ponašanje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Upoznavanje djece s pornografijom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EB1D20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Omogućavanje izvanbra</w:t>
            </w:r>
            <w:r w:rsidR="00EB1D20">
              <w:rPr>
                <w:rFonts w:ascii="Arial" w:hAnsi="Arial" w:cs="Arial"/>
              </w:rPr>
              <w:t>č</w:t>
            </w:r>
            <w:r w:rsidRPr="00664957">
              <w:rPr>
                <w:rFonts w:ascii="Arial" w:hAnsi="Arial" w:cs="Arial"/>
              </w:rPr>
              <w:t>nog života s djetetom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Iskorištavanje djece za pornografiju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Neprovođenje odluke za zaštitu dobrobiti djeteta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Silovanje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Povreda privatnosti djeteta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EB1D20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Povreda djetetovih prava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Povreda dužnosti uzdržavanja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Nasilničko ponašanje u obitelji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FA7B58" w:rsidRPr="00664957" w:rsidTr="00FA7B58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UKUPNO KAZNENIH DJELA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79</w:t>
            </w:r>
          </w:p>
        </w:tc>
      </w:tr>
    </w:tbl>
    <w:p w:rsidR="00FA7B58" w:rsidRPr="001125A3" w:rsidRDefault="00FA7B58" w:rsidP="00FA7B58">
      <w:pPr>
        <w:jc w:val="center"/>
        <w:rPr>
          <w:rFonts w:ascii="Arial" w:hAnsi="Arial" w:cs="Arial"/>
          <w:i/>
        </w:rPr>
      </w:pPr>
    </w:p>
    <w:p w:rsidR="00FA7B58" w:rsidRDefault="00FA7B58" w:rsidP="00FA7B58">
      <w:pPr>
        <w:jc w:val="both"/>
        <w:rPr>
          <w:rFonts w:ascii="Arial" w:hAnsi="Arial" w:cs="Arial"/>
          <w:i/>
          <w:sz w:val="24"/>
          <w:szCs w:val="24"/>
        </w:rPr>
      </w:pPr>
    </w:p>
    <w:p w:rsidR="00FA7B58" w:rsidRPr="00B5553B" w:rsidRDefault="00FA7B58" w:rsidP="00FA7B58">
      <w:pPr>
        <w:pStyle w:val="Uvuenotijeloteksta"/>
        <w:tabs>
          <w:tab w:val="left" w:pos="748"/>
        </w:tabs>
        <w:ind w:left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  <w:r w:rsidRPr="00B5553B">
        <w:rPr>
          <w:rFonts w:ascii="Arial" w:hAnsi="Arial" w:cs="Arial"/>
          <w:iCs/>
          <w:sz w:val="24"/>
          <w:szCs w:val="24"/>
        </w:rPr>
        <w:t>Od kaznenih djela iz domene maloljetničkog kriminaliteta tijekom 2023. godine evidentirano je ukupno 79 kaznenih djela, što predstavlja pad od 48 kaznenih djela, odnosno smanjenje od 37,8 % u odnosu na promatrano razdoblje 2022. godinu kada je evidentirano 127 kaznenih djela.</w:t>
      </w:r>
    </w:p>
    <w:p w:rsidR="00FA7B58" w:rsidRPr="00B5553B" w:rsidRDefault="00FA7B58" w:rsidP="00FA7B58">
      <w:pPr>
        <w:pStyle w:val="Uvuenotijeloteksta"/>
        <w:tabs>
          <w:tab w:val="left" w:pos="748"/>
        </w:tabs>
        <w:ind w:left="0"/>
        <w:jc w:val="both"/>
        <w:rPr>
          <w:rFonts w:ascii="Arial" w:hAnsi="Arial" w:cs="Arial"/>
          <w:iCs/>
          <w:sz w:val="24"/>
          <w:szCs w:val="24"/>
        </w:rPr>
      </w:pPr>
      <w:r w:rsidRPr="00B5553B">
        <w:rPr>
          <w:rFonts w:ascii="Arial" w:hAnsi="Arial" w:cs="Arial"/>
          <w:iCs/>
          <w:sz w:val="24"/>
          <w:szCs w:val="24"/>
        </w:rPr>
        <w:t xml:space="preserve">Razvidan je porast kaznenih djela „Spolne zlouporabe djeteta mlađeg od petnaest godina“ za 13 kaznenih djela u odnosu na promatrano razdoblje kada je evidentirano 1 kazneno djelo. Ostala kaznena djela iz domene maloljetničke delikvencije su u padu, dok je kazneno djelo „Povrede dužnosti uzdržavanja“ ostalo na istoj brojčanoj razini od 12 kaznenih djela. </w:t>
      </w:r>
    </w:p>
    <w:p w:rsidR="00FA7B58" w:rsidRDefault="00FA7B58" w:rsidP="00FA7B58">
      <w:pPr>
        <w:pStyle w:val="BodyText21"/>
        <w:tabs>
          <w:tab w:val="left" w:pos="1418"/>
        </w:tabs>
        <w:jc w:val="both"/>
      </w:pPr>
    </w:p>
    <w:p w:rsidR="00FA7B58" w:rsidRDefault="00FA7B58" w:rsidP="00FA7B58">
      <w:pPr>
        <w:pStyle w:val="BodyText21"/>
        <w:tabs>
          <w:tab w:val="left" w:pos="1418"/>
        </w:tabs>
        <w:jc w:val="both"/>
      </w:pPr>
    </w:p>
    <w:p w:rsidR="00FA7B58" w:rsidRDefault="00FA7B58" w:rsidP="00FA7B58">
      <w:pPr>
        <w:pStyle w:val="BodyText21"/>
        <w:tabs>
          <w:tab w:val="left" w:pos="1418"/>
        </w:tabs>
        <w:jc w:val="both"/>
      </w:pPr>
    </w:p>
    <w:p w:rsidR="00FA7B58" w:rsidRDefault="00FA7B58" w:rsidP="00FA7B58">
      <w:pPr>
        <w:pStyle w:val="BodyText21"/>
        <w:tabs>
          <w:tab w:val="left" w:pos="1418"/>
        </w:tabs>
        <w:jc w:val="both"/>
      </w:pPr>
    </w:p>
    <w:p w:rsidR="00FA7B58" w:rsidRDefault="00FA7B58" w:rsidP="00FA7B58">
      <w:pPr>
        <w:pStyle w:val="BodyText21"/>
        <w:tabs>
          <w:tab w:val="left" w:pos="1418"/>
        </w:tabs>
        <w:jc w:val="both"/>
      </w:pPr>
    </w:p>
    <w:p w:rsidR="00FA7B58" w:rsidRDefault="00FA7B58" w:rsidP="00FA7B58">
      <w:pPr>
        <w:pStyle w:val="BodyText21"/>
        <w:tabs>
          <w:tab w:val="left" w:pos="1418"/>
        </w:tabs>
        <w:jc w:val="both"/>
      </w:pPr>
    </w:p>
    <w:p w:rsidR="00FA7B58" w:rsidRDefault="00FA7B58" w:rsidP="00FA7B58">
      <w:pPr>
        <w:pStyle w:val="BodyText21"/>
        <w:tabs>
          <w:tab w:val="left" w:pos="1418"/>
        </w:tabs>
        <w:jc w:val="both"/>
      </w:pPr>
    </w:p>
    <w:p w:rsidR="00FA7B58" w:rsidRPr="0083078C" w:rsidRDefault="00FA7B58" w:rsidP="00FA7B58">
      <w:pPr>
        <w:pStyle w:val="Uvuenotijeloteksta"/>
        <w:tabs>
          <w:tab w:val="left" w:pos="748"/>
        </w:tabs>
        <w:ind w:left="0"/>
        <w:jc w:val="both"/>
        <w:rPr>
          <w:rFonts w:ascii="Arial" w:hAnsi="Arial" w:cs="Arial"/>
          <w:sz w:val="24"/>
          <w:szCs w:val="24"/>
        </w:rPr>
      </w:pPr>
      <w:r w:rsidRPr="0083078C">
        <w:rPr>
          <w:rFonts w:ascii="Arial" w:hAnsi="Arial" w:cs="Arial"/>
          <w:b/>
          <w:i/>
          <w:sz w:val="28"/>
          <w:szCs w:val="28"/>
        </w:rPr>
        <w:lastRenderedPageBreak/>
        <w:t>ORGANIZIRANI KRIMINALITET:</w:t>
      </w:r>
    </w:p>
    <w:p w:rsidR="00FA7B58" w:rsidRPr="0083078C" w:rsidRDefault="00FA7B58" w:rsidP="00FA7B58">
      <w:pPr>
        <w:rPr>
          <w:rFonts w:ascii="Arial" w:hAnsi="Arial" w:cs="Arial"/>
          <w:i/>
          <w:sz w:val="24"/>
          <w:szCs w:val="24"/>
        </w:rPr>
      </w:pPr>
      <w:r w:rsidRPr="0083078C">
        <w:rPr>
          <w:rFonts w:ascii="Arial" w:hAnsi="Arial" w:cs="Arial"/>
          <w:i/>
          <w:sz w:val="24"/>
          <w:szCs w:val="24"/>
        </w:rPr>
        <w:t xml:space="preserve"> </w:t>
      </w:r>
    </w:p>
    <w:tbl>
      <w:tblPr>
        <w:tblW w:w="9072" w:type="dxa"/>
        <w:tblInd w:w="-10" w:type="dxa"/>
        <w:tblLook w:val="04A0" w:firstRow="1" w:lastRow="0" w:firstColumn="1" w:lastColumn="0" w:noHBand="0" w:noVBand="1"/>
      </w:tblPr>
      <w:tblGrid>
        <w:gridCol w:w="6379"/>
        <w:gridCol w:w="1134"/>
        <w:gridCol w:w="1559"/>
      </w:tblGrid>
      <w:tr w:rsidR="00FA7B58" w:rsidRPr="00664957" w:rsidTr="00FA7B58">
        <w:trPr>
          <w:trHeight w:val="300"/>
        </w:trPr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74" w:name="_MON_1451319675"/>
            <w:bookmarkStart w:id="75" w:name="_MON_1140248733"/>
            <w:bookmarkStart w:id="76" w:name="_MON_1144146722"/>
            <w:bookmarkStart w:id="77" w:name="_MON_1144146765"/>
            <w:bookmarkStart w:id="78" w:name="_MON_1162368384"/>
            <w:bookmarkStart w:id="79" w:name="_MON_1162621566"/>
            <w:bookmarkStart w:id="80" w:name="_MON_1170569865"/>
            <w:bookmarkStart w:id="81" w:name="_MON_1170569892"/>
            <w:bookmarkStart w:id="82" w:name="_MON_1198860011"/>
            <w:bookmarkStart w:id="83" w:name="_MON_1231915826"/>
            <w:bookmarkStart w:id="84" w:name="_MON_1263028542"/>
            <w:bookmarkStart w:id="85" w:name="_MON_1294743248"/>
            <w:bookmarkStart w:id="86" w:name="_MON_1327311760"/>
            <w:bookmarkStart w:id="87" w:name="_MON_1327311844"/>
            <w:bookmarkStart w:id="88" w:name="_MON_1359879018"/>
            <w:bookmarkStart w:id="89" w:name="_MON_1359966572"/>
            <w:bookmarkStart w:id="90" w:name="_MON_1359966740"/>
            <w:bookmarkStart w:id="91" w:name="_MON_1389526026"/>
            <w:bookmarkStart w:id="92" w:name="_MON_1389526116"/>
            <w:bookmarkStart w:id="93" w:name="_MON_1434590070"/>
            <w:bookmarkStart w:id="94" w:name="_MON_1434593311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r w:rsidRPr="00664957">
              <w:rPr>
                <w:rFonts w:ascii="Calibri" w:hAnsi="Calibri" w:cs="Calibri"/>
                <w:color w:val="000000"/>
                <w:sz w:val="22"/>
                <w:szCs w:val="22"/>
              </w:rPr>
              <w:t>NAZIV KAZNENOG DJELA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FA7B58" w:rsidRPr="00664957" w:rsidTr="00FA7B58">
        <w:trPr>
          <w:trHeight w:val="102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Protuzakonito ulaženje, kretanje i boravak u republici hrvatskoj,   drugoj državi članici europske unije ili potpisnici šengenskog sporazuma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Odavanje tajnih podataka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Nedozvoljena trgovina (duhan)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EB1D20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A5178A" w:rsidRDefault="00FA7B58" w:rsidP="00FA7B58">
            <w:pPr>
              <w:rPr>
                <w:rFonts w:ascii="Arial" w:hAnsi="Arial" w:cs="Arial"/>
                <w:color w:val="000000"/>
              </w:rPr>
            </w:pPr>
            <w:r w:rsidRPr="00A5178A">
              <w:rPr>
                <w:rFonts w:ascii="Arial" w:hAnsi="Arial" w:cs="Arial"/>
                <w:color w:val="000000"/>
              </w:rPr>
              <w:t>Nedozvoljeno posjedovanje bezgotovinskog instrumenta plaćanja</w:t>
            </w:r>
          </w:p>
          <w:p w:rsidR="00FA7B58" w:rsidRPr="00664957" w:rsidRDefault="00FA7B58" w:rsidP="00FA7B5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Default="00EB1D20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664957" w:rsidTr="00FA7B58">
        <w:trPr>
          <w:trHeight w:val="30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Krivotvorenje novca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FA7B58" w:rsidRPr="00664957" w:rsidTr="00FA7B58">
        <w:trPr>
          <w:trHeight w:val="30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Iznuda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Default="00EB1D20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FA7B58" w:rsidRPr="00664957" w:rsidTr="00FA7B58">
        <w:trPr>
          <w:trHeight w:val="30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Arial" w:hAnsi="Arial" w:cs="Arial"/>
              </w:rPr>
            </w:pPr>
            <w:r w:rsidRPr="00664957">
              <w:rPr>
                <w:rFonts w:ascii="Arial" w:hAnsi="Arial" w:cs="Arial"/>
              </w:rPr>
              <w:t>Nedozvoljeno posjedovanje izrada i nabavljanje oružja i eksplozivnih tvari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664957" w:rsidTr="00FA7B58">
        <w:trPr>
          <w:trHeight w:val="315"/>
        </w:trPr>
        <w:tc>
          <w:tcPr>
            <w:tcW w:w="63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64957">
              <w:rPr>
                <w:rFonts w:ascii="Calibri" w:hAnsi="Calibri" w:cs="Calibri"/>
                <w:color w:val="000000"/>
                <w:sz w:val="22"/>
                <w:szCs w:val="22"/>
              </w:rPr>
              <w:t>UKUPNO KAZNENIH DJELA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FA7B58" w:rsidRPr="00664957" w:rsidTr="00FA7B58">
        <w:trPr>
          <w:trHeight w:val="315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FA7B5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FA7B58" w:rsidRDefault="00FA7B58" w:rsidP="00FA7B58"/>
    <w:p w:rsidR="00FA7B58" w:rsidRDefault="00FA7B58" w:rsidP="00FA7B58"/>
    <w:p w:rsidR="00FA7B58" w:rsidRDefault="00FA7B58" w:rsidP="00FA7B58"/>
    <w:p w:rsidR="00FA7B58" w:rsidRDefault="00FA7B58" w:rsidP="00FA7B58"/>
    <w:p w:rsidR="00FA7B58" w:rsidRDefault="00FA7B58" w:rsidP="00FA7B58">
      <w:pPr>
        <w:ind w:firstLine="708"/>
        <w:jc w:val="both"/>
        <w:rPr>
          <w:rFonts w:ascii="Arial" w:hAnsi="Arial" w:cs="Arial"/>
          <w:iCs/>
          <w:sz w:val="24"/>
          <w:szCs w:val="24"/>
        </w:rPr>
      </w:pPr>
      <w:r w:rsidRPr="00B5553B">
        <w:rPr>
          <w:rFonts w:ascii="Arial" w:hAnsi="Arial" w:cs="Arial"/>
          <w:iCs/>
          <w:sz w:val="24"/>
          <w:szCs w:val="24"/>
        </w:rPr>
        <w:t xml:space="preserve">Iz domene organiziranog kriminaliteta tijekom 2023. godine evidentirano je 6 kaznena djela, u odnosu na razdoblje 2022. godine kada je evidentirano sveukupno 45 kaznenih djela, što predstavlja značajniji pad od 86,7 %. </w:t>
      </w:r>
    </w:p>
    <w:p w:rsidR="00FA7B58" w:rsidRDefault="00FA7B58" w:rsidP="00FA7B58">
      <w:pPr>
        <w:ind w:firstLine="708"/>
        <w:jc w:val="both"/>
        <w:rPr>
          <w:rFonts w:ascii="Arial" w:hAnsi="Arial" w:cs="Arial"/>
          <w:iCs/>
          <w:sz w:val="24"/>
          <w:szCs w:val="24"/>
        </w:rPr>
      </w:pPr>
    </w:p>
    <w:p w:rsidR="00FA7B58" w:rsidRDefault="00FA7B58" w:rsidP="00FA7B58">
      <w:pPr>
        <w:ind w:firstLine="708"/>
        <w:jc w:val="both"/>
        <w:rPr>
          <w:rFonts w:ascii="Arial" w:hAnsi="Arial" w:cs="Arial"/>
          <w:iCs/>
          <w:sz w:val="24"/>
          <w:szCs w:val="24"/>
        </w:rPr>
      </w:pPr>
    </w:p>
    <w:p w:rsidR="00FA7B58" w:rsidRDefault="00FA7B58" w:rsidP="00FA7B58">
      <w:pPr>
        <w:ind w:firstLine="708"/>
        <w:jc w:val="both"/>
        <w:rPr>
          <w:rFonts w:ascii="Arial" w:hAnsi="Arial" w:cs="Arial"/>
          <w:iCs/>
          <w:sz w:val="24"/>
          <w:szCs w:val="24"/>
        </w:rPr>
      </w:pPr>
    </w:p>
    <w:p w:rsidR="00FA7B58" w:rsidRDefault="00FA7B58" w:rsidP="00FA7B58">
      <w:pPr>
        <w:rPr>
          <w:rFonts w:ascii="Arial" w:hAnsi="Arial" w:cs="Arial"/>
          <w:b/>
          <w:i/>
          <w:sz w:val="28"/>
          <w:szCs w:val="28"/>
        </w:rPr>
      </w:pPr>
      <w:r w:rsidRPr="00630AE4">
        <w:rPr>
          <w:rFonts w:ascii="Arial" w:hAnsi="Arial" w:cs="Arial"/>
          <w:b/>
          <w:i/>
          <w:sz w:val="28"/>
          <w:szCs w:val="28"/>
        </w:rPr>
        <w:t xml:space="preserve">GOSPODARSKI KRIMINALITET: </w:t>
      </w:r>
    </w:p>
    <w:p w:rsidR="00FA7B58" w:rsidRPr="00630AE4" w:rsidRDefault="00FA7B58" w:rsidP="00FA7B58">
      <w:pPr>
        <w:rPr>
          <w:rFonts w:ascii="Arial" w:hAnsi="Arial" w:cs="Arial"/>
          <w:b/>
          <w:i/>
          <w:sz w:val="28"/>
          <w:szCs w:val="28"/>
        </w:rPr>
      </w:pP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6237"/>
        <w:gridCol w:w="1276"/>
        <w:gridCol w:w="1559"/>
      </w:tblGrid>
      <w:tr w:rsidR="00FA7B58" w:rsidRPr="00664957" w:rsidTr="00FA7B58">
        <w:trPr>
          <w:trHeight w:val="30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95" w:name="_MON_1434593170"/>
            <w:bookmarkStart w:id="96" w:name="_MON_1451318776"/>
            <w:bookmarkStart w:id="97" w:name="_MON_1451319317"/>
            <w:bookmarkStart w:id="98" w:name="_MON_1140249473"/>
            <w:bookmarkStart w:id="99" w:name="_MON_1140249503"/>
            <w:bookmarkStart w:id="100" w:name="_MON_1140249539"/>
            <w:bookmarkStart w:id="101" w:name="_MON_1144146373"/>
            <w:bookmarkStart w:id="102" w:name="_MON_1144146427"/>
            <w:bookmarkStart w:id="103" w:name="_MON_1144221876"/>
            <w:bookmarkStart w:id="104" w:name="_MON_1162367215"/>
            <w:bookmarkStart w:id="105" w:name="_MON_1162621324"/>
            <w:bookmarkStart w:id="106" w:name="_MON_1170569448"/>
            <w:bookmarkStart w:id="107" w:name="_MON_1170569627"/>
            <w:bookmarkStart w:id="108" w:name="_MON_1198859651"/>
            <w:bookmarkStart w:id="109" w:name="_MON_1231915207"/>
            <w:bookmarkStart w:id="110" w:name="_MON_1263028397"/>
            <w:bookmarkStart w:id="111" w:name="_MON_1294742963"/>
            <w:bookmarkStart w:id="112" w:name="_MON_1327311272"/>
            <w:bookmarkStart w:id="113" w:name="_MON_1359878700"/>
            <w:bookmarkStart w:id="114" w:name="_MON_1359966517"/>
            <w:bookmarkStart w:id="115" w:name="_MON_1389524635"/>
            <w:bookmarkStart w:id="116" w:name="_MON_1389526130"/>
            <w:bookmarkStart w:id="117" w:name="_MON_1423899951"/>
            <w:bookmarkStart w:id="118" w:name="_MON_1423900127"/>
            <w:bookmarkStart w:id="119" w:name="_MON_1423900130"/>
            <w:bookmarkStart w:id="120" w:name="_MON_1434591788"/>
            <w:bookmarkStart w:id="121" w:name="_MON_1434592248"/>
            <w:bookmarkStart w:id="122" w:name="_MON_1434592858"/>
            <w:bookmarkStart w:id="123" w:name="_MON_1434593112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r w:rsidRPr="00664957">
              <w:rPr>
                <w:rFonts w:ascii="Calibri" w:hAnsi="Calibri" w:cs="Calibri"/>
                <w:color w:val="000000"/>
                <w:sz w:val="22"/>
                <w:szCs w:val="22"/>
              </w:rPr>
              <w:t>NAZIV KAZNENOG DJELA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FA7B58" w:rsidRPr="00664957" w:rsidTr="00FA7B58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64957">
              <w:rPr>
                <w:rFonts w:ascii="Calibri" w:hAnsi="Calibri" w:cs="Calibri"/>
                <w:color w:val="000000"/>
                <w:sz w:val="22"/>
                <w:szCs w:val="22"/>
              </w:rPr>
              <w:t>Pronevjera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664957" w:rsidTr="00FA7B58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64957">
              <w:rPr>
                <w:rFonts w:ascii="Calibri" w:hAnsi="Calibri" w:cs="Calibri"/>
                <w:color w:val="000000"/>
                <w:sz w:val="22"/>
                <w:szCs w:val="22"/>
              </w:rPr>
              <w:t>Zlouporaba povjerenja u gospodarskom poslovanju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64957">
              <w:rPr>
                <w:rFonts w:ascii="Calibri" w:hAnsi="Calibri" w:cs="Calibri"/>
                <w:color w:val="000000"/>
                <w:sz w:val="22"/>
                <w:szCs w:val="22"/>
              </w:rPr>
              <w:t>Prijevara u gospodarskom poslovanju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Povreda tuđih prava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Default="00EB1D20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664957" w:rsidTr="00FA7B58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64957">
              <w:rPr>
                <w:rFonts w:ascii="Calibri" w:hAnsi="Calibri" w:cs="Calibri"/>
                <w:color w:val="000000"/>
                <w:sz w:val="22"/>
                <w:szCs w:val="22"/>
              </w:rPr>
              <w:t>Povreda obveze vođenja trgovačkih i poslovnih knjiga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Nedozvoljena trgovina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Default="00EB1D20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664957" w:rsidTr="00FA7B58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64957">
              <w:rPr>
                <w:rFonts w:ascii="Calibri" w:hAnsi="Calibri" w:cs="Calibri"/>
                <w:color w:val="000000"/>
                <w:sz w:val="22"/>
                <w:szCs w:val="22"/>
              </w:rPr>
              <w:t>Utaja poreza ili carine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664957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A7B58" w:rsidRPr="00664957" w:rsidTr="00FA7B58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64957">
              <w:rPr>
                <w:rFonts w:ascii="Calibri" w:hAnsi="Calibri" w:cs="Calibri"/>
                <w:color w:val="000000"/>
                <w:sz w:val="22"/>
                <w:szCs w:val="22"/>
              </w:rPr>
              <w:t>UKUPNO KAZNENIH DJELA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A7B58" w:rsidRPr="00664957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FA7B58" w:rsidRPr="00664957" w:rsidTr="00FA7B58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FA7B58" w:rsidRPr="00664957" w:rsidRDefault="00FA7B58" w:rsidP="00FA7B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FA7B5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FA7B5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FA7B58" w:rsidRDefault="00FA7B58" w:rsidP="00FA7B58">
      <w:pPr>
        <w:jc w:val="center"/>
        <w:rPr>
          <w:rFonts w:ascii="Arial" w:hAnsi="Arial" w:cs="Arial"/>
          <w:i/>
          <w:sz w:val="24"/>
          <w:szCs w:val="24"/>
        </w:rPr>
      </w:pPr>
    </w:p>
    <w:p w:rsidR="00FA7B58" w:rsidRDefault="00FA7B58" w:rsidP="00FA7B58">
      <w:pPr>
        <w:jc w:val="center"/>
        <w:rPr>
          <w:rFonts w:ascii="Arial" w:hAnsi="Arial" w:cs="Arial"/>
          <w:i/>
          <w:sz w:val="24"/>
          <w:szCs w:val="24"/>
        </w:rPr>
      </w:pPr>
    </w:p>
    <w:p w:rsidR="00FA7B58" w:rsidRPr="00B5553B" w:rsidRDefault="00FA7B58" w:rsidP="00FA7B58">
      <w:pPr>
        <w:pStyle w:val="Uvuenotijeloteksta"/>
        <w:tabs>
          <w:tab w:val="left" w:pos="748"/>
        </w:tabs>
        <w:ind w:left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  <w:r w:rsidRPr="00B5553B">
        <w:rPr>
          <w:rFonts w:ascii="Arial" w:hAnsi="Arial" w:cs="Arial"/>
          <w:iCs/>
          <w:sz w:val="24"/>
          <w:szCs w:val="24"/>
        </w:rPr>
        <w:t>Tijekom 2023. godine evidentirana su 3 kaznena djela iz domene gospodarskog kriminaliteta što u odnosu na 2022. godine kada je evidentirano 6 kaznenih djela, predstavlja smanjenje od 50%.</w:t>
      </w:r>
    </w:p>
    <w:p w:rsidR="00FA7B58" w:rsidRPr="00B5553B" w:rsidRDefault="00FA7B58" w:rsidP="00FA7B58">
      <w:pPr>
        <w:pStyle w:val="Uvuenotijeloteksta"/>
        <w:tabs>
          <w:tab w:val="left" w:pos="748"/>
        </w:tabs>
        <w:ind w:left="0"/>
        <w:jc w:val="both"/>
        <w:rPr>
          <w:rFonts w:ascii="Arial" w:hAnsi="Arial" w:cs="Arial"/>
          <w:iCs/>
          <w:sz w:val="24"/>
          <w:szCs w:val="24"/>
        </w:rPr>
      </w:pPr>
    </w:p>
    <w:p w:rsidR="00FA7B58" w:rsidRDefault="00FA7B58" w:rsidP="00FA7B58">
      <w:pPr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FA7B58" w:rsidRDefault="00FA7B58" w:rsidP="00FA7B58"/>
    <w:p w:rsidR="00FA7B58" w:rsidRDefault="00FA7B58" w:rsidP="00FA7B58"/>
    <w:p w:rsidR="00FA7B58" w:rsidRDefault="00FA7B58" w:rsidP="00FA7B58">
      <w:pPr>
        <w:jc w:val="both"/>
        <w:rPr>
          <w:rFonts w:ascii="Arial" w:hAnsi="Arial" w:cs="Arial"/>
          <w:b/>
          <w:i/>
          <w:sz w:val="28"/>
          <w:szCs w:val="28"/>
        </w:rPr>
      </w:pPr>
      <w:r w:rsidRPr="00630AE4">
        <w:rPr>
          <w:rFonts w:ascii="Arial" w:hAnsi="Arial" w:cs="Arial"/>
          <w:b/>
          <w:i/>
          <w:sz w:val="28"/>
          <w:szCs w:val="28"/>
        </w:rPr>
        <w:lastRenderedPageBreak/>
        <w:t>KRIMINALITET DROGA:</w:t>
      </w:r>
    </w:p>
    <w:p w:rsidR="00FA7B58" w:rsidRPr="00630AE4" w:rsidRDefault="00FA7B58" w:rsidP="00FA7B58">
      <w:pPr>
        <w:jc w:val="both"/>
        <w:rPr>
          <w:rFonts w:ascii="Arial" w:hAnsi="Arial" w:cs="Arial"/>
          <w:b/>
          <w:i/>
          <w:sz w:val="28"/>
          <w:szCs w:val="28"/>
        </w:rPr>
      </w:pPr>
    </w:p>
    <w:bookmarkStart w:id="124" w:name="_MON_1389526497"/>
    <w:bookmarkStart w:id="125" w:name="_MON_1434593948"/>
    <w:bookmarkStart w:id="126" w:name="_MON_1434594060"/>
    <w:bookmarkStart w:id="127" w:name="_MON_1451320048"/>
    <w:bookmarkEnd w:id="124"/>
    <w:bookmarkEnd w:id="125"/>
    <w:bookmarkEnd w:id="126"/>
    <w:bookmarkEnd w:id="127"/>
    <w:bookmarkStart w:id="128" w:name="_MON_1451320086"/>
    <w:bookmarkEnd w:id="128"/>
    <w:p w:rsidR="00FA7B58" w:rsidRDefault="00FA7B58" w:rsidP="00FA7B58">
      <w:pPr>
        <w:rPr>
          <w:rFonts w:ascii="Arial" w:hAnsi="Arial" w:cs="Arial"/>
          <w:iCs/>
          <w:sz w:val="24"/>
          <w:szCs w:val="24"/>
        </w:rPr>
      </w:pPr>
      <w:r w:rsidRPr="00340109">
        <w:rPr>
          <w:rFonts w:ascii="Arial" w:hAnsi="Arial" w:cs="Arial"/>
          <w:sz w:val="24"/>
          <w:szCs w:val="24"/>
        </w:rPr>
        <w:object w:dxaOrig="8735" w:dyaOrig="10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6.5pt;height:50.25pt" o:ole="">
            <v:imagedata r:id="rId11" o:title=""/>
          </v:shape>
          <o:OLEObject Type="Embed" ProgID="Excel.Sheet.8" ShapeID="_x0000_i1025" DrawAspect="Content" ObjectID="_1779094535" r:id="rId12"/>
        </w:object>
      </w:r>
      <w:r w:rsidRPr="00EC3613">
        <w:rPr>
          <w:rFonts w:ascii="Arial" w:hAnsi="Arial" w:cs="Arial"/>
          <w:iCs/>
          <w:sz w:val="24"/>
          <w:szCs w:val="24"/>
        </w:rPr>
        <w:t xml:space="preserve"> </w:t>
      </w:r>
    </w:p>
    <w:p w:rsidR="00FA7B58" w:rsidRDefault="00FA7B58" w:rsidP="00FA7B58">
      <w:pPr>
        <w:rPr>
          <w:rFonts w:ascii="Arial" w:hAnsi="Arial" w:cs="Arial"/>
          <w:iCs/>
          <w:sz w:val="24"/>
          <w:szCs w:val="24"/>
        </w:rPr>
      </w:pPr>
    </w:p>
    <w:p w:rsidR="00FA7B58" w:rsidRPr="00B5553B" w:rsidRDefault="00FA7B58" w:rsidP="00FA7B58">
      <w:pPr>
        <w:ind w:firstLine="708"/>
        <w:jc w:val="both"/>
        <w:rPr>
          <w:rFonts w:ascii="Arial" w:hAnsi="Arial" w:cs="Arial"/>
          <w:iCs/>
          <w:sz w:val="24"/>
          <w:szCs w:val="24"/>
        </w:rPr>
      </w:pPr>
      <w:r w:rsidRPr="00B5553B">
        <w:rPr>
          <w:rFonts w:ascii="Arial" w:hAnsi="Arial" w:cs="Arial"/>
          <w:iCs/>
          <w:sz w:val="24"/>
          <w:szCs w:val="24"/>
        </w:rPr>
        <w:t xml:space="preserve">Iz domene kaznenih djela zlouporabe opojnih droga u 2023. godini evidentirano je ukupno 46 kaznenih djela, što predstavlja smanjenje za 21 kazneno djelo, odnosno 31,3 % u odnosu na razdoblje 2022.  godine kada je evidentirano 67 kaznenih djela. Za napomenuti je da je došlo do značajnijeg smanjenja kaznenih djela „Neovlaštena proizvodnja i promet drogama“ a povećanja kaznenih djela „Omogućavanje trošenja droga“ </w:t>
      </w:r>
    </w:p>
    <w:p w:rsidR="00FA7B58" w:rsidRPr="00B5553B" w:rsidRDefault="00FA7B58" w:rsidP="00FA7B58">
      <w:pPr>
        <w:ind w:firstLine="708"/>
        <w:jc w:val="both"/>
        <w:rPr>
          <w:rFonts w:ascii="Arial" w:hAnsi="Arial" w:cs="Arial"/>
          <w:iCs/>
          <w:sz w:val="24"/>
          <w:szCs w:val="24"/>
        </w:rPr>
      </w:pPr>
    </w:p>
    <w:p w:rsidR="00FA7B58" w:rsidRPr="00B5553B" w:rsidRDefault="00FA7B58" w:rsidP="00FA7B58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B5553B">
        <w:rPr>
          <w:rFonts w:ascii="Arial" w:hAnsi="Arial" w:cs="Arial"/>
          <w:sz w:val="24"/>
          <w:szCs w:val="24"/>
        </w:rPr>
        <w:t xml:space="preserve">Za istaknuti je činjenicu da se narečena kaznena djela ne prijavljuje te da je rezultat ovog djela kriminaliteta isključivo  operativni rad policijskih službenika. </w:t>
      </w:r>
    </w:p>
    <w:p w:rsidR="00FA7B58" w:rsidRPr="00B5553B" w:rsidRDefault="00FA7B58" w:rsidP="00FA7B58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B5553B">
        <w:rPr>
          <w:rFonts w:ascii="Arial" w:hAnsi="Arial" w:cs="Arial"/>
          <w:sz w:val="24"/>
          <w:szCs w:val="24"/>
        </w:rPr>
        <w:t>Zadovoljava potpuni izostanak konzumacije sintetskih kanabinoida koji su bili dostupni u trgovinama kao „osvježivači prostora“ što je pridonijela izmjenama zakonskih odredbi.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A7B58" w:rsidRDefault="00FA7B58" w:rsidP="00FA7B58"/>
    <w:p w:rsidR="00FA7B58" w:rsidRDefault="00FA7B58" w:rsidP="00FA7B58"/>
    <w:p w:rsidR="00FA7B58" w:rsidRDefault="00FA7B58" w:rsidP="00FA7B58"/>
    <w:p w:rsidR="00FA7B58" w:rsidRDefault="00FA7B58" w:rsidP="00FA7B58"/>
    <w:p w:rsidR="00FA7B58" w:rsidRDefault="00FA7B58" w:rsidP="00FA7B58"/>
    <w:p w:rsidR="00FA7B58" w:rsidRDefault="00FA7B58" w:rsidP="00FA7B58">
      <w:pPr>
        <w:jc w:val="both"/>
        <w:rPr>
          <w:rFonts w:ascii="Arial" w:hAnsi="Arial" w:cs="Arial"/>
          <w:b/>
          <w:i/>
          <w:sz w:val="28"/>
          <w:szCs w:val="28"/>
        </w:rPr>
      </w:pPr>
      <w:r w:rsidRPr="00630AE4">
        <w:rPr>
          <w:rFonts w:ascii="Arial" w:hAnsi="Arial" w:cs="Arial"/>
          <w:b/>
          <w:i/>
          <w:sz w:val="28"/>
          <w:szCs w:val="28"/>
        </w:rPr>
        <w:t>K</w:t>
      </w:r>
      <w:r>
        <w:rPr>
          <w:rFonts w:ascii="Arial" w:hAnsi="Arial" w:cs="Arial"/>
          <w:b/>
          <w:i/>
          <w:sz w:val="28"/>
          <w:szCs w:val="28"/>
        </w:rPr>
        <w:t>IBERNETIČKI KRIMINALITET</w:t>
      </w:r>
      <w:r w:rsidRPr="00630AE4">
        <w:rPr>
          <w:rFonts w:ascii="Arial" w:hAnsi="Arial" w:cs="Arial"/>
          <w:b/>
          <w:i/>
          <w:sz w:val="28"/>
          <w:szCs w:val="28"/>
        </w:rPr>
        <w:t>:</w:t>
      </w:r>
    </w:p>
    <w:p w:rsidR="00FA7B58" w:rsidRPr="00630AE4" w:rsidRDefault="00FA7B58" w:rsidP="00FA7B58">
      <w:pPr>
        <w:jc w:val="both"/>
        <w:rPr>
          <w:rFonts w:ascii="Arial" w:hAnsi="Arial" w:cs="Arial"/>
          <w:b/>
          <w:i/>
          <w:sz w:val="28"/>
          <w:szCs w:val="28"/>
        </w:rPr>
      </w:pPr>
    </w:p>
    <w:bookmarkStart w:id="129" w:name="_MON_1609061425"/>
    <w:bookmarkEnd w:id="129"/>
    <w:p w:rsidR="00FA7B58" w:rsidRDefault="00FA7B58" w:rsidP="00FA7B58">
      <w:pPr>
        <w:rPr>
          <w:rFonts w:ascii="Arial" w:hAnsi="Arial" w:cs="Arial"/>
          <w:iCs/>
          <w:sz w:val="24"/>
          <w:szCs w:val="24"/>
        </w:rPr>
      </w:pPr>
      <w:r w:rsidRPr="00340109">
        <w:rPr>
          <w:rFonts w:ascii="Arial" w:hAnsi="Arial" w:cs="Arial"/>
          <w:sz w:val="24"/>
          <w:szCs w:val="24"/>
        </w:rPr>
        <w:object w:dxaOrig="8735" w:dyaOrig="1254">
          <v:shape id="_x0000_i1026" type="#_x0000_t75" style="width:436.5pt;height:62.25pt" o:ole="">
            <v:imagedata r:id="rId13" o:title=""/>
          </v:shape>
          <o:OLEObject Type="Embed" ProgID="Excel.Sheet.8" ShapeID="_x0000_i1026" DrawAspect="Content" ObjectID="_1779094536" r:id="rId14"/>
        </w:object>
      </w:r>
      <w:r w:rsidRPr="00EC3613">
        <w:rPr>
          <w:rFonts w:ascii="Arial" w:hAnsi="Arial" w:cs="Arial"/>
          <w:iCs/>
          <w:sz w:val="24"/>
          <w:szCs w:val="24"/>
        </w:rPr>
        <w:t xml:space="preserve"> </w:t>
      </w:r>
    </w:p>
    <w:p w:rsidR="00FA7B58" w:rsidRDefault="00FA7B58" w:rsidP="00FA7B58">
      <w:pPr>
        <w:rPr>
          <w:rFonts w:ascii="Arial" w:hAnsi="Arial" w:cs="Arial"/>
          <w:iCs/>
          <w:sz w:val="24"/>
          <w:szCs w:val="24"/>
        </w:rPr>
      </w:pPr>
    </w:p>
    <w:p w:rsidR="00FA7B58" w:rsidRDefault="00FA7B58" w:rsidP="00FA7B58">
      <w:pPr>
        <w:ind w:firstLine="708"/>
        <w:jc w:val="both"/>
        <w:rPr>
          <w:rFonts w:ascii="Arial" w:hAnsi="Arial" w:cs="Arial"/>
          <w:iCs/>
          <w:sz w:val="24"/>
          <w:szCs w:val="24"/>
        </w:rPr>
      </w:pPr>
      <w:r w:rsidRPr="00B5553B">
        <w:rPr>
          <w:rFonts w:ascii="Arial" w:hAnsi="Arial" w:cs="Arial"/>
          <w:iCs/>
          <w:sz w:val="24"/>
          <w:szCs w:val="24"/>
        </w:rPr>
        <w:t>Iz domene kaznenih djela Kibernetičkog kriminaliteta u 2023. godini evidentirano je ukupno 11  kaznenih djela, što je u odnosu na 2022. godinu smanjenje od 6 kaznenih djela, odnosno za 35,3 %.</w:t>
      </w:r>
    </w:p>
    <w:p w:rsidR="00FA7B58" w:rsidRDefault="00FA7B58" w:rsidP="00FA7B58">
      <w:pPr>
        <w:ind w:left="-600" w:firstLine="720"/>
        <w:jc w:val="both"/>
        <w:rPr>
          <w:rFonts w:ascii="Arial" w:hAnsi="Arial" w:cs="Arial"/>
          <w:b/>
          <w:i/>
          <w:sz w:val="28"/>
          <w:szCs w:val="28"/>
        </w:rPr>
      </w:pPr>
    </w:p>
    <w:p w:rsidR="00FA7B58" w:rsidRDefault="00FA7B58" w:rsidP="00FA7B58"/>
    <w:p w:rsidR="00FA7B58" w:rsidRDefault="00FA7B58" w:rsidP="00FA7B58"/>
    <w:p w:rsidR="00FA7B58" w:rsidRDefault="00FA7B58" w:rsidP="00FA7B58"/>
    <w:p w:rsidR="00FA7B58" w:rsidRPr="00A5178A" w:rsidRDefault="00FA7B58" w:rsidP="00FA7B58">
      <w:pPr>
        <w:rPr>
          <w:rFonts w:ascii="Arial" w:hAnsi="Arial" w:cs="Arial"/>
          <w:b/>
          <w:sz w:val="28"/>
          <w:szCs w:val="28"/>
        </w:rPr>
      </w:pPr>
      <w:r w:rsidRPr="00A5178A">
        <w:rPr>
          <w:rFonts w:ascii="Arial" w:hAnsi="Arial" w:cs="Arial"/>
          <w:b/>
          <w:sz w:val="28"/>
          <w:szCs w:val="28"/>
        </w:rPr>
        <w:t>PROMET</w:t>
      </w:r>
    </w:p>
    <w:p w:rsidR="00FA7B58" w:rsidRDefault="00FA7B58" w:rsidP="00FA7B58"/>
    <w:bookmarkStart w:id="130" w:name="_MON_1778930356"/>
    <w:bookmarkEnd w:id="130"/>
    <w:p w:rsidR="00FA7B58" w:rsidRDefault="00EB1D20" w:rsidP="00FA7B58">
      <w:pPr>
        <w:rPr>
          <w:rFonts w:ascii="Arial" w:hAnsi="Arial" w:cs="Arial"/>
          <w:sz w:val="24"/>
          <w:szCs w:val="24"/>
        </w:rPr>
      </w:pPr>
      <w:r w:rsidRPr="00340109">
        <w:rPr>
          <w:rFonts w:ascii="Arial" w:hAnsi="Arial" w:cs="Arial"/>
          <w:sz w:val="24"/>
          <w:szCs w:val="24"/>
        </w:rPr>
        <w:object w:dxaOrig="8735" w:dyaOrig="1254">
          <v:shape id="_x0000_i1027" type="#_x0000_t75" style="width:436.5pt;height:62.25pt" o:ole="">
            <v:imagedata r:id="rId15" o:title=""/>
          </v:shape>
          <o:OLEObject Type="Embed" ProgID="Excel.Sheet.8" ShapeID="_x0000_i1027" DrawAspect="Content" ObjectID="_1779094537" r:id="rId16"/>
        </w:object>
      </w:r>
    </w:p>
    <w:p w:rsidR="00FA7B58" w:rsidRDefault="00FA7B58" w:rsidP="00FA7B58">
      <w:pPr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708"/>
      </w:pPr>
      <w:r>
        <w:rPr>
          <w:rFonts w:ascii="Arial" w:hAnsi="Arial" w:cs="Arial"/>
          <w:sz w:val="24"/>
          <w:szCs w:val="24"/>
        </w:rPr>
        <w:t>U 2023. godini iz domene kršenja prometnih propisa evidentirano su sveukupno  10 kaznenih djela.</w:t>
      </w:r>
    </w:p>
    <w:p w:rsidR="002E4DA7" w:rsidRDefault="002E4DA7" w:rsidP="00A671D0">
      <w:pPr>
        <w:ind w:left="-600" w:firstLine="720"/>
        <w:jc w:val="both"/>
        <w:rPr>
          <w:rFonts w:ascii="Arial" w:hAnsi="Arial" w:cs="Arial"/>
          <w:b/>
          <w:i/>
          <w:sz w:val="28"/>
          <w:szCs w:val="28"/>
        </w:rPr>
      </w:pPr>
    </w:p>
    <w:p w:rsidR="00FA2DDB" w:rsidRDefault="00FA2DDB" w:rsidP="00A671D0">
      <w:pPr>
        <w:ind w:left="-600" w:firstLine="720"/>
        <w:jc w:val="both"/>
        <w:rPr>
          <w:rFonts w:ascii="Arial" w:hAnsi="Arial" w:cs="Arial"/>
          <w:b/>
          <w:i/>
          <w:sz w:val="28"/>
          <w:szCs w:val="28"/>
        </w:rPr>
      </w:pPr>
    </w:p>
    <w:p w:rsidR="00A671D0" w:rsidRPr="00630AE4" w:rsidRDefault="00ED04FD" w:rsidP="00C951AD">
      <w:pPr>
        <w:jc w:val="both"/>
        <w:rPr>
          <w:rFonts w:ascii="Arial" w:hAnsi="Arial" w:cs="Arial"/>
          <w:b/>
          <w:i/>
          <w:sz w:val="28"/>
          <w:szCs w:val="28"/>
        </w:rPr>
      </w:pPr>
      <w:r w:rsidRPr="00630AE4">
        <w:rPr>
          <w:rFonts w:ascii="Arial" w:hAnsi="Arial" w:cs="Arial"/>
          <w:b/>
          <w:i/>
          <w:sz w:val="28"/>
          <w:szCs w:val="28"/>
        </w:rPr>
        <w:lastRenderedPageBreak/>
        <w:t>I</w:t>
      </w:r>
      <w:r w:rsidR="00630AE4" w:rsidRPr="00630AE4">
        <w:rPr>
          <w:rFonts w:ascii="Arial" w:hAnsi="Arial" w:cs="Arial"/>
          <w:b/>
          <w:i/>
          <w:sz w:val="28"/>
          <w:szCs w:val="28"/>
        </w:rPr>
        <w:t>II</w:t>
      </w:r>
      <w:r w:rsidRPr="00630AE4">
        <w:rPr>
          <w:rFonts w:ascii="Arial" w:hAnsi="Arial" w:cs="Arial"/>
          <w:b/>
          <w:i/>
          <w:sz w:val="28"/>
          <w:szCs w:val="28"/>
        </w:rPr>
        <w:t xml:space="preserve">  </w:t>
      </w:r>
      <w:r w:rsidR="00A671D0" w:rsidRPr="00630AE4">
        <w:rPr>
          <w:rFonts w:ascii="Arial" w:hAnsi="Arial" w:cs="Arial"/>
          <w:b/>
          <w:i/>
          <w:sz w:val="28"/>
          <w:szCs w:val="28"/>
        </w:rPr>
        <w:t>PREKRŠAJI PROTIV JAVNOG REDA I MIRA</w:t>
      </w:r>
    </w:p>
    <w:p w:rsidR="00A671D0" w:rsidRDefault="00A671D0" w:rsidP="00A671D0">
      <w:pPr>
        <w:ind w:left="-600" w:firstLine="720"/>
        <w:jc w:val="both"/>
        <w:rPr>
          <w:rFonts w:ascii="Arial" w:hAnsi="Arial" w:cs="Arial"/>
          <w:sz w:val="24"/>
          <w:szCs w:val="24"/>
        </w:rPr>
      </w:pPr>
    </w:p>
    <w:p w:rsidR="00FA7B58" w:rsidRPr="003960ED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3960ED">
        <w:rPr>
          <w:rFonts w:ascii="Arial" w:hAnsi="Arial" w:cs="Arial"/>
          <w:sz w:val="24"/>
          <w:szCs w:val="24"/>
        </w:rPr>
        <w:t xml:space="preserve">Tijekom 2023. godine na području Grada Koprivnice evidentirano je ukupno 186 prekršaja protiv javnog reda i mira dok je 2022. godine evidentiran 81 prekršaj što predstavlja rast od 105 prekršaja ili 129,6 %. </w:t>
      </w:r>
      <w:r>
        <w:rPr>
          <w:rFonts w:ascii="Arial" w:hAnsi="Arial" w:cs="Arial"/>
          <w:sz w:val="24"/>
          <w:szCs w:val="24"/>
        </w:rPr>
        <w:t>Takav podatak je zabrinjavajući, te je s ciljem generalne prevencije potrebno u narednom razdoblju pojačati „vidljivost“ i prisutnost policije, osobito u područjima koja se ističu kao mjesta počinjenja ove vrste prekršaja te time generalnom prevencijom utjecati na smanjenje ove problematike.</w:t>
      </w:r>
    </w:p>
    <w:p w:rsidR="00FA7B58" w:rsidRPr="003960ED" w:rsidRDefault="00FA7B58" w:rsidP="00FA7B58">
      <w:pPr>
        <w:jc w:val="both"/>
        <w:rPr>
          <w:sz w:val="24"/>
          <w:szCs w:val="24"/>
        </w:rPr>
      </w:pPr>
    </w:p>
    <w:p w:rsidR="00FA7B58" w:rsidRDefault="00FA7B58" w:rsidP="00FA7B58"/>
    <w:p w:rsidR="00FA7B58" w:rsidRPr="003960ED" w:rsidRDefault="00FA7B58" w:rsidP="00FA7B58">
      <w:pPr>
        <w:jc w:val="center"/>
        <w:rPr>
          <w:rFonts w:ascii="Arial" w:hAnsi="Arial" w:cs="Arial"/>
          <w:b/>
          <w:sz w:val="24"/>
          <w:szCs w:val="24"/>
        </w:rPr>
      </w:pPr>
      <w:r w:rsidRPr="003960ED">
        <w:rPr>
          <w:rFonts w:ascii="Arial" w:hAnsi="Arial" w:cs="Arial"/>
          <w:b/>
          <w:sz w:val="24"/>
          <w:szCs w:val="24"/>
        </w:rPr>
        <w:t>ANALIZA PREKRŠAJA PROTIV JAVNOG REDA I MIRA</w:t>
      </w:r>
    </w:p>
    <w:p w:rsidR="00FA7B58" w:rsidRDefault="00FA7B58" w:rsidP="00FA7B58"/>
    <w:tbl>
      <w:tblPr>
        <w:tblW w:w="8942" w:type="dxa"/>
        <w:tblInd w:w="-5" w:type="dxa"/>
        <w:tblLook w:val="04A0" w:firstRow="1" w:lastRow="0" w:firstColumn="1" w:lastColumn="0" w:noHBand="0" w:noVBand="1"/>
      </w:tblPr>
      <w:tblGrid>
        <w:gridCol w:w="6004"/>
        <w:gridCol w:w="1469"/>
        <w:gridCol w:w="1469"/>
      </w:tblGrid>
      <w:tr w:rsidR="00FA7B58" w:rsidRPr="001C40EB" w:rsidTr="00FA7B58">
        <w:trPr>
          <w:trHeight w:val="291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VRSTA PREKRŠAJA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2023</w:t>
            </w:r>
          </w:p>
        </w:tc>
      </w:tr>
      <w:tr w:rsidR="00FA7B58" w:rsidRPr="001C40EB" w:rsidTr="00FA7B58">
        <w:trPr>
          <w:trHeight w:val="291"/>
        </w:trPr>
        <w:tc>
          <w:tcPr>
            <w:tcW w:w="6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C40EB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1C40EB">
              <w:rPr>
                <w:rFonts w:ascii="Arial" w:hAnsi="Arial" w:cs="Arial"/>
                <w:sz w:val="16"/>
                <w:szCs w:val="16"/>
              </w:rPr>
              <w:t>svađa, vika i dr.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79</w:t>
            </w:r>
          </w:p>
        </w:tc>
      </w:tr>
      <w:tr w:rsidR="00FA7B58" w:rsidRPr="001C40EB" w:rsidTr="00FA7B58">
        <w:trPr>
          <w:trHeight w:val="291"/>
        </w:trPr>
        <w:tc>
          <w:tcPr>
            <w:tcW w:w="6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C40EB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1C40EB">
              <w:rPr>
                <w:rFonts w:ascii="Arial" w:hAnsi="Arial" w:cs="Arial"/>
                <w:sz w:val="16"/>
                <w:szCs w:val="16"/>
              </w:rPr>
              <w:t>tučnjave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</w:t>
            </w:r>
          </w:p>
        </w:tc>
      </w:tr>
      <w:tr w:rsidR="00FA7B58" w:rsidRPr="001C40EB" w:rsidTr="00FA7B58">
        <w:trPr>
          <w:trHeight w:val="291"/>
        </w:trPr>
        <w:tc>
          <w:tcPr>
            <w:tcW w:w="6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C40EB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1C40EB">
              <w:rPr>
                <w:rFonts w:ascii="Arial" w:hAnsi="Arial" w:cs="Arial"/>
                <w:sz w:val="16"/>
                <w:szCs w:val="16"/>
              </w:rPr>
              <w:t>drsko ponašanje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FA7B58" w:rsidRPr="001C40EB" w:rsidTr="00FA7B58">
        <w:trPr>
          <w:trHeight w:val="291"/>
        </w:trPr>
        <w:tc>
          <w:tcPr>
            <w:tcW w:w="6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C40EB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1C40EB">
              <w:rPr>
                <w:rFonts w:ascii="Arial" w:hAnsi="Arial" w:cs="Arial"/>
                <w:sz w:val="16"/>
                <w:szCs w:val="16"/>
              </w:rPr>
              <w:t>vrijeđanje ili omalovažavanje službene osobe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</w:tr>
      <w:tr w:rsidR="00FA7B58" w:rsidRPr="001C40EB" w:rsidTr="00FA7B58">
        <w:trPr>
          <w:trHeight w:val="291"/>
        </w:trPr>
        <w:tc>
          <w:tcPr>
            <w:tcW w:w="6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C40EB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1C40EB">
              <w:rPr>
                <w:rFonts w:ascii="Arial" w:hAnsi="Arial" w:cs="Arial"/>
                <w:sz w:val="16"/>
                <w:szCs w:val="16"/>
              </w:rPr>
              <w:t>davanj</w:t>
            </w:r>
            <w:r>
              <w:rPr>
                <w:rFonts w:ascii="Arial" w:hAnsi="Arial" w:cs="Arial"/>
                <w:sz w:val="16"/>
                <w:szCs w:val="16"/>
              </w:rPr>
              <w:t>e alkoholnih pića pijanoj i maloljetnoj</w:t>
            </w:r>
            <w:r w:rsidRPr="001C40EB">
              <w:rPr>
                <w:rFonts w:ascii="Arial" w:hAnsi="Arial" w:cs="Arial"/>
                <w:sz w:val="16"/>
                <w:szCs w:val="16"/>
              </w:rPr>
              <w:t xml:space="preserve"> osobi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FA7B58" w:rsidRPr="001C40EB" w:rsidTr="00FA7B58">
        <w:trPr>
          <w:trHeight w:val="291"/>
        </w:trPr>
        <w:tc>
          <w:tcPr>
            <w:tcW w:w="6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C40EB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1C40EB">
              <w:rPr>
                <w:rFonts w:ascii="Arial" w:hAnsi="Arial" w:cs="Arial"/>
                <w:sz w:val="16"/>
                <w:szCs w:val="16"/>
              </w:rPr>
              <w:t>držanje životinja bez nadzora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</w:tr>
      <w:tr w:rsidR="00FA7B58" w:rsidRPr="001C40EB" w:rsidTr="00FA7B58">
        <w:trPr>
          <w:trHeight w:val="291"/>
        </w:trPr>
        <w:tc>
          <w:tcPr>
            <w:tcW w:w="6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C40EB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vrijeđanje moralnih osjeć</w:t>
            </w:r>
            <w:r w:rsidRPr="001C40EB">
              <w:rPr>
                <w:rFonts w:ascii="Arial" w:hAnsi="Arial" w:cs="Arial"/>
                <w:sz w:val="16"/>
                <w:szCs w:val="16"/>
              </w:rPr>
              <w:t>aja građana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1C40EB" w:rsidTr="00FA7B58">
        <w:trPr>
          <w:trHeight w:val="291"/>
        </w:trPr>
        <w:tc>
          <w:tcPr>
            <w:tcW w:w="6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C40EB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1C40EB">
              <w:rPr>
                <w:rFonts w:ascii="Arial" w:hAnsi="Arial" w:cs="Arial"/>
                <w:sz w:val="16"/>
                <w:szCs w:val="16"/>
              </w:rPr>
              <w:t xml:space="preserve">odavanje </w:t>
            </w:r>
            <w:r>
              <w:rPr>
                <w:rFonts w:ascii="Arial" w:hAnsi="Arial" w:cs="Arial"/>
                <w:sz w:val="16"/>
                <w:szCs w:val="16"/>
              </w:rPr>
              <w:t>skitnji i prosjače</w:t>
            </w:r>
            <w:r w:rsidRPr="001C40EB">
              <w:rPr>
                <w:rFonts w:ascii="Arial" w:hAnsi="Arial" w:cs="Arial"/>
                <w:sz w:val="16"/>
                <w:szCs w:val="16"/>
              </w:rPr>
              <w:t>nju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</w:tr>
      <w:tr w:rsidR="00FA7B58" w:rsidRPr="001C40EB" w:rsidTr="00FA7B58">
        <w:trPr>
          <w:trHeight w:val="291"/>
        </w:trPr>
        <w:tc>
          <w:tcPr>
            <w:tcW w:w="6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1C40EB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1C40EB">
              <w:rPr>
                <w:rFonts w:ascii="Arial" w:hAnsi="Arial" w:cs="Arial"/>
                <w:sz w:val="16"/>
                <w:szCs w:val="16"/>
              </w:rPr>
              <w:t>ostali prekršaji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A7B58" w:rsidRPr="001C40EB" w:rsidTr="00FA7B58">
        <w:trPr>
          <w:trHeight w:val="291"/>
        </w:trPr>
        <w:tc>
          <w:tcPr>
            <w:tcW w:w="6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FA7B58" w:rsidRPr="001C40EB" w:rsidRDefault="00FA7B58" w:rsidP="00FA7B58">
            <w:pPr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UKUPNO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1C40EB">
              <w:rPr>
                <w:rFonts w:ascii="Arial" w:hAnsi="Arial" w:cs="Arial"/>
                <w:b/>
                <w:bCs/>
              </w:rPr>
              <w:t>81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FA7B58" w:rsidRPr="001C40EB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186</w:t>
            </w:r>
          </w:p>
        </w:tc>
      </w:tr>
    </w:tbl>
    <w:p w:rsidR="00FA7B58" w:rsidRDefault="00FA7B58" w:rsidP="00FA7B58"/>
    <w:p w:rsidR="00FA7B58" w:rsidRDefault="00FA7B58" w:rsidP="00FA7B58"/>
    <w:p w:rsidR="00FA7B58" w:rsidRDefault="00FA7B58" w:rsidP="00FA7B58">
      <w:r>
        <w:rPr>
          <w:noProof/>
        </w:rPr>
        <w:drawing>
          <wp:inline distT="0" distB="0" distL="0" distR="0" wp14:anchorId="0DBEDC9F" wp14:editId="6E227B8D">
            <wp:extent cx="5828306" cy="3200400"/>
            <wp:effectExtent l="0" t="0" r="1270" b="0"/>
            <wp:docPr id="1" name="Grafikon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A7B58" w:rsidRDefault="00FA7B58" w:rsidP="00FA7B58">
      <w:pPr>
        <w:ind w:firstLine="851"/>
        <w:rPr>
          <w:rFonts w:ascii="Arial" w:hAnsi="Arial" w:cs="Arial"/>
          <w:color w:val="FF0000"/>
          <w:sz w:val="24"/>
          <w:szCs w:val="24"/>
        </w:rPr>
      </w:pP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7D3F5E">
        <w:rPr>
          <w:rFonts w:ascii="Arial" w:hAnsi="Arial" w:cs="Arial"/>
          <w:sz w:val="24"/>
          <w:szCs w:val="24"/>
        </w:rPr>
        <w:t xml:space="preserve">Struktura prekršaja protiv javnog reda i mira ukazuje kako i nadalje dominiraju prekršaji iz čl. 13 Zakona o prekršajima protiv javnog reda i mira (svađa, vika i tučnjave). </w:t>
      </w:r>
      <w:r w:rsidRPr="00EB2819">
        <w:rPr>
          <w:rFonts w:ascii="Arial" w:hAnsi="Arial" w:cs="Arial"/>
          <w:sz w:val="24"/>
          <w:szCs w:val="24"/>
        </w:rPr>
        <w:t>Alkohol je i dalje prisutan kao najvažniji generator činjena prekršaja protiv javnog reda i mira.</w:t>
      </w:r>
      <w:r>
        <w:rPr>
          <w:rFonts w:ascii="Arial" w:hAnsi="Arial" w:cs="Arial"/>
          <w:sz w:val="24"/>
          <w:szCs w:val="24"/>
        </w:rPr>
        <w:t xml:space="preserve"> </w:t>
      </w:r>
      <w:r w:rsidRPr="007D3F5E">
        <w:rPr>
          <w:rFonts w:ascii="Arial" w:hAnsi="Arial" w:cs="Arial"/>
          <w:sz w:val="24"/>
          <w:szCs w:val="24"/>
        </w:rPr>
        <w:t xml:space="preserve">Uz njih, bilježi se velik porast prekršaja držanja životinja </w:t>
      </w:r>
      <w:r w:rsidRPr="007D3F5E">
        <w:rPr>
          <w:rFonts w:ascii="Arial" w:hAnsi="Arial" w:cs="Arial"/>
          <w:sz w:val="24"/>
          <w:szCs w:val="24"/>
        </w:rPr>
        <w:lastRenderedPageBreak/>
        <w:t xml:space="preserve">bez nadzora, a u pravilu se radi o psima koje neodgovorni vlasnici ne drže pod nadzorom, koji potom ugrožavaju druge građane (najčešće ugrizi). </w:t>
      </w: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7D3F5E">
        <w:rPr>
          <w:rFonts w:ascii="Arial" w:hAnsi="Arial" w:cs="Arial"/>
          <w:sz w:val="24"/>
          <w:szCs w:val="24"/>
        </w:rPr>
        <w:t>Također se bilježi i porast točenja alkohola pijanim i maloljetnim osobama, a koji su posljedi</w:t>
      </w:r>
      <w:r>
        <w:rPr>
          <w:rFonts w:ascii="Arial" w:hAnsi="Arial" w:cs="Arial"/>
          <w:sz w:val="24"/>
          <w:szCs w:val="24"/>
        </w:rPr>
        <w:t>ca pojačanog nadzora ugostiteljskih objekata.</w:t>
      </w:r>
    </w:p>
    <w:p w:rsidR="00FA7B58" w:rsidRDefault="00FA7B58" w:rsidP="00FA7B58">
      <w:pPr>
        <w:ind w:firstLine="851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Posebno se ističu prekršaji odavanja skitnji i prosjačenju, a predstavljaju posljedicu odlične suradnje između Policijske postaje Koprivnica i trgovačkih centara na području Grada, a u čemu prednjači trgovački centar „Supernova“. Radi se o prekršajima koje čine organizirane skupine stranih državljana, prednjače Rumunji, koji lažno prikazujući da su gluho-nijeme osobe i da prikupljaju novac za humanitarne udruge i organizacije, kod građana izazivaju samilost, te im isti daju novac. Često se radi o osobama koje se „bave“ i drugim vrstama zabranjenih ponašanja poput razbojništava, krađa i provala.   </w:t>
      </w:r>
    </w:p>
    <w:p w:rsidR="00FA7B58" w:rsidRDefault="00FA7B58" w:rsidP="00FA7B58"/>
    <w:p w:rsidR="00FA7B58" w:rsidRDefault="00FA7B58" w:rsidP="00FA7B58"/>
    <w:p w:rsidR="00FA7B58" w:rsidRDefault="00FA7B58" w:rsidP="00FA7B58"/>
    <w:tbl>
      <w:tblPr>
        <w:tblStyle w:val="Reetkatablice"/>
        <w:tblW w:w="0" w:type="auto"/>
        <w:tblInd w:w="1116" w:type="dxa"/>
        <w:tblLook w:val="04A0" w:firstRow="1" w:lastRow="0" w:firstColumn="1" w:lastColumn="0" w:noHBand="0" w:noVBand="1"/>
      </w:tblPr>
      <w:tblGrid>
        <w:gridCol w:w="4316"/>
        <w:gridCol w:w="1056"/>
        <w:gridCol w:w="1456"/>
      </w:tblGrid>
      <w:tr w:rsidR="00FA7B58" w:rsidRPr="00BB3468" w:rsidTr="00FA7B58">
        <w:trPr>
          <w:trHeight w:val="439"/>
        </w:trPr>
        <w:tc>
          <w:tcPr>
            <w:tcW w:w="4316" w:type="dxa"/>
            <w:noWrap/>
            <w:hideMark/>
          </w:tcPr>
          <w:p w:rsidR="00FA7B58" w:rsidRPr="00BB3468" w:rsidRDefault="00FA7B58" w:rsidP="00FA7B58">
            <w:pPr>
              <w:rPr>
                <w:b/>
                <w:bCs/>
              </w:rPr>
            </w:pPr>
            <w:r w:rsidRPr="00BB3468">
              <w:rPr>
                <w:b/>
                <w:bCs/>
              </w:rPr>
              <w:t>PO MJESTU IZVRŠENJA</w:t>
            </w:r>
          </w:p>
        </w:tc>
        <w:tc>
          <w:tcPr>
            <w:tcW w:w="1056" w:type="dxa"/>
            <w:noWrap/>
            <w:hideMark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1456" w:type="dxa"/>
            <w:noWrap/>
            <w:hideMark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</w:tr>
      <w:tr w:rsidR="00FA7B58" w:rsidRPr="00BB3468" w:rsidTr="00FA7B58">
        <w:trPr>
          <w:trHeight w:val="439"/>
        </w:trPr>
        <w:tc>
          <w:tcPr>
            <w:tcW w:w="4316" w:type="dxa"/>
            <w:noWrap/>
            <w:hideMark/>
          </w:tcPr>
          <w:p w:rsidR="00FA7B58" w:rsidRPr="00BB3468" w:rsidRDefault="00FA7B58" w:rsidP="00FA7B58">
            <w:r w:rsidRPr="00BB3468">
              <w:t>Ulica, trg i slično</w:t>
            </w:r>
          </w:p>
        </w:tc>
        <w:tc>
          <w:tcPr>
            <w:tcW w:w="1056" w:type="dxa"/>
            <w:noWrap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 w:rsidRPr="00BB3468">
              <w:rPr>
                <w:b/>
                <w:bCs/>
              </w:rPr>
              <w:t>41</w:t>
            </w:r>
          </w:p>
        </w:tc>
        <w:tc>
          <w:tcPr>
            <w:tcW w:w="1456" w:type="dxa"/>
            <w:noWrap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</w:tr>
      <w:tr w:rsidR="00FA7B58" w:rsidRPr="00BB3468" w:rsidTr="00FA7B58">
        <w:trPr>
          <w:trHeight w:val="439"/>
        </w:trPr>
        <w:tc>
          <w:tcPr>
            <w:tcW w:w="4316" w:type="dxa"/>
            <w:noWrap/>
            <w:hideMark/>
          </w:tcPr>
          <w:p w:rsidR="00FA7B58" w:rsidRPr="00BB3468" w:rsidRDefault="00FA7B58" w:rsidP="00FA7B58">
            <w:r w:rsidRPr="00BB3468">
              <w:t>ostala mjesta</w:t>
            </w:r>
          </w:p>
        </w:tc>
        <w:tc>
          <w:tcPr>
            <w:tcW w:w="1056" w:type="dxa"/>
            <w:noWrap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 w:rsidRPr="00BB3468">
              <w:rPr>
                <w:b/>
                <w:bCs/>
              </w:rPr>
              <w:t>26</w:t>
            </w:r>
          </w:p>
        </w:tc>
        <w:tc>
          <w:tcPr>
            <w:tcW w:w="1456" w:type="dxa"/>
            <w:noWrap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</w:tr>
      <w:tr w:rsidR="00FA7B58" w:rsidRPr="00BB3468" w:rsidTr="00FA7B58">
        <w:trPr>
          <w:trHeight w:val="439"/>
        </w:trPr>
        <w:tc>
          <w:tcPr>
            <w:tcW w:w="4316" w:type="dxa"/>
            <w:noWrap/>
            <w:hideMark/>
          </w:tcPr>
          <w:p w:rsidR="00FA7B58" w:rsidRPr="00BB3468" w:rsidRDefault="00FA7B58" w:rsidP="00FA7B58">
            <w:r w:rsidRPr="00BB3468">
              <w:t>javna okupljanja</w:t>
            </w:r>
          </w:p>
        </w:tc>
        <w:tc>
          <w:tcPr>
            <w:tcW w:w="1056" w:type="dxa"/>
            <w:noWrap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 w:rsidRPr="00BB3468">
              <w:rPr>
                <w:b/>
                <w:bCs/>
              </w:rPr>
              <w:t>0</w:t>
            </w:r>
          </w:p>
        </w:tc>
        <w:tc>
          <w:tcPr>
            <w:tcW w:w="1456" w:type="dxa"/>
            <w:noWrap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FA7B58" w:rsidRPr="00BB3468" w:rsidTr="00FA7B58">
        <w:trPr>
          <w:trHeight w:val="439"/>
        </w:trPr>
        <w:tc>
          <w:tcPr>
            <w:tcW w:w="4316" w:type="dxa"/>
            <w:noWrap/>
            <w:hideMark/>
          </w:tcPr>
          <w:p w:rsidR="00FA7B58" w:rsidRPr="00BB3468" w:rsidRDefault="00FA7B58" w:rsidP="00FA7B58">
            <w:r w:rsidRPr="00BB3468">
              <w:t>Ugostiteljski objekti</w:t>
            </w:r>
          </w:p>
        </w:tc>
        <w:tc>
          <w:tcPr>
            <w:tcW w:w="1056" w:type="dxa"/>
            <w:noWrap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 w:rsidRPr="00BB3468">
              <w:rPr>
                <w:b/>
                <w:bCs/>
              </w:rPr>
              <w:t>14</w:t>
            </w:r>
          </w:p>
        </w:tc>
        <w:tc>
          <w:tcPr>
            <w:tcW w:w="1456" w:type="dxa"/>
            <w:noWrap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</w:tr>
      <w:tr w:rsidR="00FA7B58" w:rsidRPr="00BB3468" w:rsidTr="00FA7B58">
        <w:trPr>
          <w:trHeight w:val="439"/>
        </w:trPr>
        <w:tc>
          <w:tcPr>
            <w:tcW w:w="4316" w:type="dxa"/>
            <w:shd w:val="clear" w:color="auto" w:fill="DEEAF6" w:themeFill="accent1" w:themeFillTint="33"/>
            <w:noWrap/>
            <w:hideMark/>
          </w:tcPr>
          <w:p w:rsidR="00FA7B58" w:rsidRPr="00BB3468" w:rsidRDefault="00FA7B58" w:rsidP="00FA7B58">
            <w:pPr>
              <w:rPr>
                <w:b/>
                <w:bCs/>
              </w:rPr>
            </w:pPr>
            <w:r w:rsidRPr="00BB3468">
              <w:rPr>
                <w:b/>
                <w:bCs/>
              </w:rPr>
              <w:t>UKUPNO</w:t>
            </w:r>
          </w:p>
        </w:tc>
        <w:tc>
          <w:tcPr>
            <w:tcW w:w="1056" w:type="dxa"/>
            <w:shd w:val="clear" w:color="auto" w:fill="DEEAF6" w:themeFill="accent1" w:themeFillTint="33"/>
            <w:noWrap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 w:rsidRPr="00BB3468">
              <w:rPr>
                <w:b/>
                <w:bCs/>
              </w:rPr>
              <w:t>81</w:t>
            </w:r>
          </w:p>
        </w:tc>
        <w:tc>
          <w:tcPr>
            <w:tcW w:w="1456" w:type="dxa"/>
            <w:shd w:val="clear" w:color="auto" w:fill="DEEAF6" w:themeFill="accent1" w:themeFillTint="33"/>
            <w:noWrap/>
          </w:tcPr>
          <w:p w:rsidR="00FA7B58" w:rsidRPr="00BB3468" w:rsidRDefault="00FA7B58" w:rsidP="00FA7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</w:p>
        </w:tc>
      </w:tr>
    </w:tbl>
    <w:p w:rsidR="00FA7B58" w:rsidRDefault="00FA7B58" w:rsidP="00FA7B58"/>
    <w:p w:rsidR="00FA7B58" w:rsidRDefault="00FA7B58" w:rsidP="00FA7B58"/>
    <w:p w:rsidR="00FA7B58" w:rsidRDefault="00FA7B58" w:rsidP="00FA7B58">
      <w:r>
        <w:rPr>
          <w:noProof/>
        </w:rPr>
        <w:drawing>
          <wp:inline distT="0" distB="0" distL="0" distR="0" wp14:anchorId="3BEACE7A" wp14:editId="39FFFAB5">
            <wp:extent cx="5486400" cy="3200400"/>
            <wp:effectExtent l="0" t="0" r="0" b="0"/>
            <wp:docPr id="15" name="Grafikon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A7B58" w:rsidRDefault="00FA7B58" w:rsidP="00FA7B58"/>
    <w:p w:rsidR="00FA7B58" w:rsidRPr="004363E5" w:rsidRDefault="00FA7B58" w:rsidP="00FA7B58">
      <w:pPr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Kao najčešće mjesto počinjenja prekršaja i nadalje su javne površine poput ulica, trgova i parkova. Usprkos čestim i vrlo posjećenim javnim okupljanjima, poput koncerata istaknutih estradnih zvijezda, na takvim događajima rijetki su incidentni, te je prošle godine samo na jednom takvom događaju zabilježeno </w:t>
      </w:r>
      <w:r>
        <w:rPr>
          <w:rFonts w:ascii="Arial" w:hAnsi="Arial" w:cs="Arial"/>
          <w:sz w:val="24"/>
          <w:szCs w:val="24"/>
        </w:rPr>
        <w:lastRenderedPageBreak/>
        <w:t>narušavanje javnog reda i mira. Isto je posljedica dobre koordinacije na relaciji policija-redarska služba.</w:t>
      </w:r>
    </w:p>
    <w:p w:rsidR="00FA7B58" w:rsidRPr="004363E5" w:rsidRDefault="00FA7B58" w:rsidP="00FA7B58">
      <w:pPr>
        <w:jc w:val="both"/>
        <w:rPr>
          <w:rFonts w:ascii="Arial" w:hAnsi="Arial" w:cs="Arial"/>
          <w:sz w:val="24"/>
          <w:szCs w:val="24"/>
        </w:rPr>
      </w:pPr>
    </w:p>
    <w:p w:rsidR="00FA7B58" w:rsidRPr="004363E5" w:rsidRDefault="00FA7B58" w:rsidP="00FA7B58">
      <w:pPr>
        <w:rPr>
          <w:rFonts w:ascii="Arial" w:hAnsi="Arial" w:cs="Arial"/>
          <w:sz w:val="24"/>
          <w:szCs w:val="24"/>
        </w:rPr>
      </w:pPr>
    </w:p>
    <w:p w:rsidR="00FA7B58" w:rsidRDefault="00FA7B58" w:rsidP="00FA7B58"/>
    <w:tbl>
      <w:tblPr>
        <w:tblW w:w="6248" w:type="dxa"/>
        <w:tblInd w:w="1406" w:type="dxa"/>
        <w:tblLook w:val="04A0" w:firstRow="1" w:lastRow="0" w:firstColumn="1" w:lastColumn="0" w:noHBand="0" w:noVBand="1"/>
      </w:tblPr>
      <w:tblGrid>
        <w:gridCol w:w="4196"/>
        <w:gridCol w:w="1026"/>
        <w:gridCol w:w="1026"/>
      </w:tblGrid>
      <w:tr w:rsidR="00FA7B58" w:rsidRPr="00BB3468" w:rsidTr="00FA7B58">
        <w:trPr>
          <w:trHeight w:val="349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B3468">
              <w:rPr>
                <w:rFonts w:ascii="Arial" w:hAnsi="Arial" w:cs="Arial"/>
                <w:b/>
                <w:bCs/>
              </w:rPr>
              <w:t>PO DANU IZVRŠENJA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468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FA7B58" w:rsidRPr="00BB3468" w:rsidTr="00FA7B58">
        <w:trPr>
          <w:trHeight w:val="349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BB3468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BB3468">
              <w:rPr>
                <w:rFonts w:ascii="Arial" w:hAnsi="Arial" w:cs="Arial"/>
                <w:sz w:val="16"/>
                <w:szCs w:val="16"/>
              </w:rPr>
              <w:t>PONEDJELJAK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B3468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</w:tr>
      <w:tr w:rsidR="00FA7B58" w:rsidRPr="00BB3468" w:rsidTr="00FA7B58">
        <w:trPr>
          <w:trHeight w:val="349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BB3468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BB3468">
              <w:rPr>
                <w:rFonts w:ascii="Arial" w:hAnsi="Arial" w:cs="Arial"/>
                <w:sz w:val="16"/>
                <w:szCs w:val="16"/>
              </w:rPr>
              <w:t>UTORAK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B3468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</w:tr>
      <w:tr w:rsidR="00FA7B58" w:rsidRPr="00BB3468" w:rsidTr="00FA7B58">
        <w:trPr>
          <w:trHeight w:val="349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BB3468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BB3468">
              <w:rPr>
                <w:rFonts w:ascii="Arial" w:hAnsi="Arial" w:cs="Arial"/>
                <w:sz w:val="16"/>
                <w:szCs w:val="16"/>
              </w:rPr>
              <w:t>SRIJEDA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B3468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</w:tr>
      <w:tr w:rsidR="00FA7B58" w:rsidRPr="00BB3468" w:rsidTr="00FA7B58">
        <w:trPr>
          <w:trHeight w:val="349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BB3468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BB3468">
              <w:rPr>
                <w:rFonts w:ascii="Arial" w:hAnsi="Arial" w:cs="Arial"/>
                <w:sz w:val="16"/>
                <w:szCs w:val="16"/>
              </w:rPr>
              <w:t>ČETVRTAK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B3468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</w:tr>
      <w:tr w:rsidR="00FA7B58" w:rsidRPr="00BB3468" w:rsidTr="00FA7B58">
        <w:trPr>
          <w:trHeight w:val="349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BB3468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BB3468">
              <w:rPr>
                <w:rFonts w:ascii="Arial" w:hAnsi="Arial" w:cs="Arial"/>
                <w:sz w:val="16"/>
                <w:szCs w:val="16"/>
              </w:rPr>
              <w:t xml:space="preserve">PETAK 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B3468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47</w:t>
            </w:r>
          </w:p>
        </w:tc>
      </w:tr>
      <w:tr w:rsidR="00FA7B58" w:rsidRPr="00BB3468" w:rsidTr="00FA7B58">
        <w:trPr>
          <w:trHeight w:val="349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BB3468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BB3468">
              <w:rPr>
                <w:rFonts w:ascii="Arial" w:hAnsi="Arial" w:cs="Arial"/>
                <w:sz w:val="16"/>
                <w:szCs w:val="16"/>
              </w:rPr>
              <w:t>SUBOTA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B3468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</w:t>
            </w:r>
          </w:p>
        </w:tc>
      </w:tr>
      <w:tr w:rsidR="00FA7B58" w:rsidRPr="00BB3468" w:rsidTr="00FA7B58">
        <w:trPr>
          <w:trHeight w:val="349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BB3468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BB3468">
              <w:rPr>
                <w:rFonts w:ascii="Arial" w:hAnsi="Arial" w:cs="Arial"/>
                <w:sz w:val="16"/>
                <w:szCs w:val="16"/>
              </w:rPr>
              <w:t>NEDJELJA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B3468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28</w:t>
            </w:r>
          </w:p>
        </w:tc>
      </w:tr>
      <w:tr w:rsidR="00FA7B58" w:rsidRPr="00BB3468" w:rsidTr="00FA7B58">
        <w:trPr>
          <w:trHeight w:val="349"/>
        </w:trPr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B3468">
              <w:rPr>
                <w:rFonts w:ascii="Arial" w:hAnsi="Arial" w:cs="Arial"/>
                <w:b/>
                <w:bCs/>
              </w:rPr>
              <w:t>UKUPNO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B3468">
              <w:rPr>
                <w:rFonts w:ascii="Arial" w:hAnsi="Arial" w:cs="Arial"/>
                <w:b/>
                <w:bCs/>
              </w:rPr>
              <w:t>81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BB3468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186</w:t>
            </w:r>
          </w:p>
        </w:tc>
      </w:tr>
    </w:tbl>
    <w:p w:rsidR="00FA7B58" w:rsidRDefault="00FA7B58" w:rsidP="00FA7B58"/>
    <w:p w:rsidR="00FA7B58" w:rsidRDefault="00FA7B58" w:rsidP="00FA7B58"/>
    <w:p w:rsidR="00FA7B58" w:rsidRDefault="00FA7B58" w:rsidP="00FA7B58">
      <w:r>
        <w:rPr>
          <w:noProof/>
        </w:rPr>
        <w:drawing>
          <wp:inline distT="0" distB="0" distL="0" distR="0" wp14:anchorId="2C41CA2C" wp14:editId="72F5BA58">
            <wp:extent cx="5486400" cy="3200400"/>
            <wp:effectExtent l="0" t="0" r="0" b="0"/>
            <wp:docPr id="17" name="Grafikon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A7B58" w:rsidRDefault="00FA7B58" w:rsidP="00FA7B58"/>
    <w:p w:rsidR="00FA7B58" w:rsidRPr="004363E5" w:rsidRDefault="00FA7B58" w:rsidP="00FA7B58">
      <w:pPr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4363E5">
        <w:rPr>
          <w:rFonts w:ascii="Arial" w:hAnsi="Arial" w:cs="Arial"/>
          <w:sz w:val="24"/>
          <w:szCs w:val="24"/>
        </w:rPr>
        <w:t>I nadalje se najviše prekršaja protiv javnog reda i mira evidentira u dane vikenda</w:t>
      </w:r>
      <w:r>
        <w:rPr>
          <w:rFonts w:ascii="Arial" w:hAnsi="Arial" w:cs="Arial"/>
          <w:sz w:val="24"/>
          <w:szCs w:val="24"/>
        </w:rPr>
        <w:t xml:space="preserve">. </w:t>
      </w:r>
      <w:r w:rsidRPr="004363E5">
        <w:rPr>
          <w:rFonts w:ascii="Arial" w:hAnsi="Arial" w:cs="Arial"/>
          <w:sz w:val="24"/>
          <w:szCs w:val="24"/>
        </w:rPr>
        <w:t>Po vremenu izvršenja najveći broj prekršaja je evidenti</w:t>
      </w:r>
      <w:r>
        <w:rPr>
          <w:rFonts w:ascii="Arial" w:hAnsi="Arial" w:cs="Arial"/>
          <w:sz w:val="24"/>
          <w:szCs w:val="24"/>
        </w:rPr>
        <w:t xml:space="preserve">ran u večernjim i noćnim satima, a u pravilu se veže uz noćne izlaske ili privatne proslave. </w:t>
      </w: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Pr="004363E5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/>
    <w:p w:rsidR="00FA7B58" w:rsidRDefault="00FA7B58" w:rsidP="00FA7B58"/>
    <w:tbl>
      <w:tblPr>
        <w:tblW w:w="6300" w:type="dxa"/>
        <w:tblInd w:w="1381" w:type="dxa"/>
        <w:tblLook w:val="04A0" w:firstRow="1" w:lastRow="0" w:firstColumn="1" w:lastColumn="0" w:noHBand="0" w:noVBand="1"/>
      </w:tblPr>
      <w:tblGrid>
        <w:gridCol w:w="4280"/>
        <w:gridCol w:w="900"/>
        <w:gridCol w:w="1120"/>
      </w:tblGrid>
      <w:tr w:rsidR="00FA7B58" w:rsidRPr="00572EF6" w:rsidTr="00FA7B58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lastRenderedPageBreak/>
              <w:t>PO MJESECU IZVRŠENJA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2EF6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SIJEČANJ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VELJAČA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OŽUJAK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TRAVANJ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2EF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SVIBANJ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2EF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LIPANJ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2EF6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SRPANJ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KOLOVOZ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28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RUJAN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LISTOPAD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STUDENI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B58" w:rsidRPr="00572EF6" w:rsidRDefault="00FA7B58" w:rsidP="00FA7B58">
            <w:pPr>
              <w:rPr>
                <w:rFonts w:ascii="Arial" w:hAnsi="Arial" w:cs="Arial"/>
                <w:sz w:val="16"/>
                <w:szCs w:val="16"/>
              </w:rPr>
            </w:pPr>
            <w:r w:rsidRPr="00572EF6">
              <w:rPr>
                <w:rFonts w:ascii="Arial" w:hAnsi="Arial" w:cs="Arial"/>
                <w:sz w:val="16"/>
                <w:szCs w:val="16"/>
              </w:rPr>
              <w:t>PROSINAC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</w:tr>
      <w:tr w:rsidR="00FA7B58" w:rsidRPr="00572EF6" w:rsidTr="00FA7B5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t>UKUPNO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72EF6">
              <w:rPr>
                <w:rFonts w:ascii="Arial" w:hAnsi="Arial" w:cs="Arial"/>
                <w:b/>
                <w:bCs/>
              </w:rPr>
              <w:t>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</w:tcPr>
          <w:p w:rsidR="00FA7B58" w:rsidRPr="00572EF6" w:rsidRDefault="00FA7B58" w:rsidP="00FA7B5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186</w:t>
            </w:r>
          </w:p>
        </w:tc>
      </w:tr>
    </w:tbl>
    <w:p w:rsidR="00FA7B58" w:rsidRDefault="00FA7B58" w:rsidP="00FA7B58"/>
    <w:p w:rsidR="00FA7B58" w:rsidRDefault="00FA7B58" w:rsidP="00FA7B58"/>
    <w:p w:rsidR="00FA7B58" w:rsidRDefault="00FA7B58" w:rsidP="00FA7B58"/>
    <w:p w:rsidR="00FA7B58" w:rsidRDefault="00FA7B58" w:rsidP="00FA7B58"/>
    <w:p w:rsidR="00FA7B58" w:rsidRDefault="00FA7B58" w:rsidP="00FA7B58">
      <w:r>
        <w:rPr>
          <w:noProof/>
        </w:rPr>
        <w:drawing>
          <wp:inline distT="0" distB="0" distL="0" distR="0" wp14:anchorId="57FAC34B" wp14:editId="4A2301DE">
            <wp:extent cx="5486400" cy="3200400"/>
            <wp:effectExtent l="0" t="0" r="0" b="0"/>
            <wp:docPr id="19" name="Grafikon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FA7B58" w:rsidRDefault="00FA7B58" w:rsidP="00FA7B58"/>
    <w:p w:rsidR="00FA7B58" w:rsidRDefault="00FA7B58" w:rsidP="00FA7B58"/>
    <w:p w:rsidR="00FA7B58" w:rsidRPr="004363E5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Pr="004363E5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4363E5">
        <w:rPr>
          <w:rFonts w:ascii="Arial" w:hAnsi="Arial" w:cs="Arial"/>
          <w:sz w:val="24"/>
          <w:szCs w:val="24"/>
        </w:rPr>
        <w:t>Najviše na</w:t>
      </w:r>
      <w:r>
        <w:rPr>
          <w:rFonts w:ascii="Arial" w:hAnsi="Arial" w:cs="Arial"/>
          <w:sz w:val="24"/>
          <w:szCs w:val="24"/>
        </w:rPr>
        <w:t xml:space="preserve">rušavanja javnog reda i mira </w:t>
      </w:r>
      <w:r w:rsidRPr="004363E5">
        <w:rPr>
          <w:rFonts w:ascii="Arial" w:hAnsi="Arial" w:cs="Arial"/>
          <w:sz w:val="24"/>
          <w:szCs w:val="24"/>
        </w:rPr>
        <w:t>u 202</w:t>
      </w:r>
      <w:r>
        <w:rPr>
          <w:rFonts w:ascii="Arial" w:hAnsi="Arial" w:cs="Arial"/>
          <w:sz w:val="24"/>
          <w:szCs w:val="24"/>
        </w:rPr>
        <w:t>3</w:t>
      </w:r>
      <w:r w:rsidRPr="004363E5">
        <w:rPr>
          <w:rFonts w:ascii="Arial" w:hAnsi="Arial" w:cs="Arial"/>
          <w:sz w:val="24"/>
          <w:szCs w:val="24"/>
        </w:rPr>
        <w:t xml:space="preserve">. godini evidentirano je tijekom ljetnih mjeseci, </w:t>
      </w:r>
      <w:r>
        <w:rPr>
          <w:rFonts w:ascii="Arial" w:hAnsi="Arial" w:cs="Arial"/>
          <w:sz w:val="24"/>
          <w:szCs w:val="24"/>
        </w:rPr>
        <w:t xml:space="preserve">što se može povezati sa korištenjem godišnjih odmora, boravka studenata kod kuće, kada se najčešće ljudi opuštaju uz alkohol, te nerijetko pretjeraju i izgube kontrolu nad vlastitim ponašanjem.  </w:t>
      </w:r>
    </w:p>
    <w:p w:rsidR="00FA7B58" w:rsidRPr="004363E5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851"/>
      </w:pPr>
    </w:p>
    <w:p w:rsidR="00FA7B58" w:rsidRDefault="00FA7B58" w:rsidP="00FA7B58">
      <w:pPr>
        <w:ind w:firstLine="851"/>
      </w:pPr>
    </w:p>
    <w:p w:rsidR="00FA7B58" w:rsidRDefault="00FA7B5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FA7B58" w:rsidRPr="00DB28BE" w:rsidRDefault="00FA7B58" w:rsidP="00FA7B58">
      <w:pPr>
        <w:tabs>
          <w:tab w:val="left" w:pos="0"/>
        </w:tabs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DB28BE">
        <w:rPr>
          <w:rFonts w:ascii="Arial" w:hAnsi="Arial" w:cs="Arial"/>
          <w:b/>
          <w:sz w:val="28"/>
          <w:szCs w:val="28"/>
        </w:rPr>
        <w:lastRenderedPageBreak/>
        <w:t>IV  PREKRŠAJI IZ ZAKONA O ZAŠTITI OD NASILJA U OBITELJI</w:t>
      </w:r>
    </w:p>
    <w:p w:rsidR="00FA7B58" w:rsidRPr="00A671D0" w:rsidRDefault="00FA7B58" w:rsidP="00FA7B58">
      <w:pPr>
        <w:tabs>
          <w:tab w:val="left" w:pos="0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Pr="00DB72A9" w:rsidRDefault="00FA7B58" w:rsidP="00FA7B58">
      <w:pPr>
        <w:tabs>
          <w:tab w:val="left" w:pos="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B72A9">
        <w:rPr>
          <w:rFonts w:ascii="Arial" w:hAnsi="Arial" w:cs="Arial"/>
          <w:sz w:val="24"/>
          <w:szCs w:val="24"/>
        </w:rPr>
        <w:t>Tijekom 2022. godine evidentirano je 46 prekršaja iz Zakona o zaštiti od nasilja u obitelji dok je u istom periodu 2023. godine evidentirano 68 prekršaja što predstavlja godišnji porast od 22 prekršaja, odnosno 27,2 %.</w:t>
      </w:r>
    </w:p>
    <w:p w:rsidR="00FA7B58" w:rsidRPr="00572EF6" w:rsidRDefault="00FA7B58" w:rsidP="00FA7B58">
      <w:pPr>
        <w:tabs>
          <w:tab w:val="left" w:pos="0"/>
        </w:tabs>
        <w:ind w:firstLine="851"/>
        <w:jc w:val="both"/>
        <w:rPr>
          <w:rFonts w:ascii="Arial" w:hAnsi="Arial" w:cs="Arial"/>
          <w:color w:val="FF0000"/>
          <w:sz w:val="24"/>
          <w:szCs w:val="24"/>
        </w:rPr>
      </w:pPr>
    </w:p>
    <w:p w:rsidR="00FA7B58" w:rsidRPr="00DB72A9" w:rsidRDefault="00FA7B58" w:rsidP="00FA7B58">
      <w:pPr>
        <w:tabs>
          <w:tab w:val="left" w:pos="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B72A9">
        <w:rPr>
          <w:rFonts w:ascii="Arial" w:hAnsi="Arial" w:cs="Arial"/>
          <w:sz w:val="24"/>
          <w:szCs w:val="24"/>
        </w:rPr>
        <w:t xml:space="preserve">Trendovi broja prekršaja nasilja u obitelji je prijašnjih godina bio u konstantnom padu, te ne čudi povećanje broja ove vrste prekršaja. Isto je posljedica izlaska ove vrste nasilničkih ponašanja iz „sive zone“, sve većom osviještenošću građana o svojim pravima i mogućnostima pokretanja postupaka prema nasilnicima. </w:t>
      </w:r>
    </w:p>
    <w:p w:rsidR="00FA7B58" w:rsidRPr="00DB72A9" w:rsidRDefault="00FA7B58" w:rsidP="00FA7B58">
      <w:pPr>
        <w:tabs>
          <w:tab w:val="left" w:pos="0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Pr="00DB72A9" w:rsidRDefault="00FA7B58" w:rsidP="00FA7B58">
      <w:pPr>
        <w:tabs>
          <w:tab w:val="left" w:pos="0"/>
        </w:tabs>
        <w:ind w:firstLine="851"/>
        <w:jc w:val="both"/>
        <w:rPr>
          <w:b/>
          <w:sz w:val="24"/>
          <w:szCs w:val="24"/>
        </w:rPr>
      </w:pPr>
      <w:r w:rsidRPr="00DB72A9">
        <w:rPr>
          <w:rFonts w:ascii="Arial" w:hAnsi="Arial" w:cs="Arial"/>
          <w:sz w:val="24"/>
          <w:szCs w:val="24"/>
        </w:rPr>
        <w:t>I kod ovih oblika protupravnih ponašanja je alkohol osnovni generator i „okidač“ počinjenja prekršaja. Gotovo da se ne bilježi niti jedno nasilje u obitelji u kojima počinitelj nije bio pod utjecajem alkohola. Nasilja u kojima su počinitelji pod utjecajem alkohola su znatno agresivnija, posljedice su daleko veće i često završavaju ozljeđivanjem oštećene osobe.</w:t>
      </w:r>
    </w:p>
    <w:p w:rsidR="00FA7B58" w:rsidRDefault="00FA7B58" w:rsidP="00FA7B58">
      <w:pPr>
        <w:tabs>
          <w:tab w:val="left" w:pos="0"/>
        </w:tabs>
        <w:ind w:firstLine="851"/>
        <w:jc w:val="both"/>
        <w:rPr>
          <w:rFonts w:ascii="Arial" w:hAnsi="Arial" w:cs="Arial"/>
          <w:b/>
          <w:i/>
          <w:sz w:val="28"/>
          <w:szCs w:val="28"/>
        </w:rPr>
      </w:pPr>
    </w:p>
    <w:p w:rsidR="00FA7B58" w:rsidRDefault="00FA7B58" w:rsidP="00FA7B58">
      <w:pPr>
        <w:tabs>
          <w:tab w:val="left" w:pos="0"/>
        </w:tabs>
        <w:ind w:firstLine="851"/>
        <w:jc w:val="both"/>
        <w:rPr>
          <w:rFonts w:ascii="Arial" w:hAnsi="Arial" w:cs="Arial"/>
          <w:b/>
          <w:i/>
          <w:sz w:val="28"/>
          <w:szCs w:val="28"/>
        </w:rPr>
      </w:pPr>
    </w:p>
    <w:p w:rsidR="00FA7B58" w:rsidRPr="00DB28BE" w:rsidRDefault="00FA7B58" w:rsidP="00FA7B58">
      <w:pPr>
        <w:tabs>
          <w:tab w:val="left" w:pos="0"/>
        </w:tabs>
        <w:ind w:firstLine="851"/>
        <w:jc w:val="both"/>
        <w:rPr>
          <w:rFonts w:ascii="Arial" w:hAnsi="Arial" w:cs="Arial"/>
          <w:b/>
          <w:sz w:val="28"/>
          <w:szCs w:val="28"/>
        </w:rPr>
      </w:pPr>
      <w:r w:rsidRPr="00DB28BE">
        <w:rPr>
          <w:rFonts w:ascii="Arial" w:hAnsi="Arial" w:cs="Arial"/>
          <w:b/>
          <w:sz w:val="28"/>
          <w:szCs w:val="28"/>
        </w:rPr>
        <w:t>V  PREKRŠAJI IZ OBITELJSKOG ZAKONA</w:t>
      </w:r>
    </w:p>
    <w:p w:rsidR="00FA7B58" w:rsidRPr="00A671D0" w:rsidRDefault="00FA7B58" w:rsidP="00FA7B58">
      <w:pPr>
        <w:ind w:firstLine="851"/>
        <w:jc w:val="both"/>
        <w:rPr>
          <w:rFonts w:ascii="Arial" w:hAnsi="Arial" w:cs="Arial"/>
          <w:sz w:val="8"/>
          <w:szCs w:val="8"/>
        </w:rPr>
      </w:pPr>
    </w:p>
    <w:p w:rsidR="00FA7B58" w:rsidRPr="00A671D0" w:rsidRDefault="00FA7B58" w:rsidP="00FA7B58">
      <w:pPr>
        <w:ind w:firstLine="851"/>
        <w:jc w:val="both"/>
        <w:rPr>
          <w:rFonts w:ascii="Arial" w:hAnsi="Arial" w:cs="Arial"/>
          <w:sz w:val="8"/>
          <w:szCs w:val="8"/>
        </w:rPr>
      </w:pPr>
    </w:p>
    <w:p w:rsidR="00FA7B58" w:rsidRPr="00A671D0" w:rsidRDefault="00FA7B58" w:rsidP="00FA7B58">
      <w:pPr>
        <w:ind w:firstLine="851"/>
        <w:jc w:val="both"/>
        <w:rPr>
          <w:rFonts w:ascii="Arial" w:hAnsi="Arial" w:cs="Arial"/>
          <w:sz w:val="8"/>
          <w:szCs w:val="8"/>
        </w:rPr>
      </w:pPr>
    </w:p>
    <w:p w:rsidR="00FA7B58" w:rsidRPr="0095199F" w:rsidRDefault="00FA7B58" w:rsidP="00FA7B58">
      <w:pPr>
        <w:tabs>
          <w:tab w:val="left" w:pos="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A671D0">
        <w:rPr>
          <w:rFonts w:ascii="Arial" w:hAnsi="Arial" w:cs="Arial"/>
          <w:sz w:val="24"/>
          <w:szCs w:val="24"/>
        </w:rPr>
        <w:t>U 20</w:t>
      </w:r>
      <w:r>
        <w:rPr>
          <w:rFonts w:ascii="Arial" w:hAnsi="Arial" w:cs="Arial"/>
          <w:sz w:val="24"/>
          <w:szCs w:val="24"/>
        </w:rPr>
        <w:t>23. godini</w:t>
      </w:r>
      <w:r w:rsidRPr="00A671D0">
        <w:rPr>
          <w:rFonts w:ascii="Arial" w:hAnsi="Arial" w:cs="Arial"/>
          <w:sz w:val="24"/>
          <w:szCs w:val="24"/>
        </w:rPr>
        <w:t xml:space="preserve"> policijski službenici PP Koprivnica su u kršenju odredbe čl. 9</w:t>
      </w:r>
      <w:r>
        <w:rPr>
          <w:rFonts w:ascii="Arial" w:hAnsi="Arial" w:cs="Arial"/>
          <w:sz w:val="24"/>
          <w:szCs w:val="24"/>
        </w:rPr>
        <w:t>3</w:t>
      </w:r>
      <w:r w:rsidRPr="00A671D0">
        <w:rPr>
          <w:rFonts w:ascii="Arial" w:hAnsi="Arial" w:cs="Arial"/>
          <w:sz w:val="24"/>
          <w:szCs w:val="24"/>
        </w:rPr>
        <w:t xml:space="preserve">. Obiteljskog zakona – Propuštanje roditeljske skrbi o zabrani noćnih izlazaka djeci do 16 godina zatekli </w:t>
      </w:r>
      <w:r>
        <w:rPr>
          <w:rFonts w:ascii="Arial" w:hAnsi="Arial" w:cs="Arial"/>
          <w:sz w:val="24"/>
          <w:szCs w:val="24"/>
        </w:rPr>
        <w:t>6</w:t>
      </w:r>
      <w:r w:rsidRPr="003818EF">
        <w:rPr>
          <w:rFonts w:ascii="Arial" w:hAnsi="Arial" w:cs="Arial"/>
          <w:color w:val="FF0000"/>
          <w:sz w:val="24"/>
          <w:szCs w:val="24"/>
        </w:rPr>
        <w:t xml:space="preserve"> </w:t>
      </w:r>
      <w:r w:rsidRPr="00A671D0">
        <w:rPr>
          <w:rFonts w:ascii="Arial" w:hAnsi="Arial" w:cs="Arial"/>
          <w:sz w:val="24"/>
          <w:szCs w:val="24"/>
        </w:rPr>
        <w:t>osob</w:t>
      </w:r>
      <w:r>
        <w:rPr>
          <w:rFonts w:ascii="Arial" w:hAnsi="Arial" w:cs="Arial"/>
          <w:sz w:val="24"/>
          <w:szCs w:val="24"/>
        </w:rPr>
        <w:t>a dok je taj broj tijekom 2022</w:t>
      </w:r>
      <w:r w:rsidRPr="00A671D0">
        <w:rPr>
          <w:rFonts w:ascii="Arial" w:hAnsi="Arial" w:cs="Arial"/>
          <w:sz w:val="24"/>
          <w:szCs w:val="24"/>
        </w:rPr>
        <w:t xml:space="preserve">. godine bio </w:t>
      </w:r>
      <w:r>
        <w:rPr>
          <w:rFonts w:ascii="Arial" w:hAnsi="Arial" w:cs="Arial"/>
          <w:sz w:val="24"/>
          <w:szCs w:val="24"/>
        </w:rPr>
        <w:t xml:space="preserve">12 osoba. </w:t>
      </w:r>
      <w:r w:rsidRPr="0095199F">
        <w:rPr>
          <w:rFonts w:ascii="Arial" w:hAnsi="Arial" w:cs="Arial"/>
          <w:sz w:val="24"/>
          <w:szCs w:val="24"/>
        </w:rPr>
        <w:t>Kao najčešća mjesta za</w:t>
      </w:r>
      <w:r>
        <w:rPr>
          <w:rFonts w:ascii="Arial" w:hAnsi="Arial" w:cs="Arial"/>
          <w:sz w:val="24"/>
          <w:szCs w:val="24"/>
        </w:rPr>
        <w:t>ticanja maloljetnika tijekom 2022</w:t>
      </w:r>
      <w:r w:rsidRPr="0095199F">
        <w:rPr>
          <w:rFonts w:ascii="Arial" w:hAnsi="Arial" w:cs="Arial"/>
          <w:sz w:val="24"/>
          <w:szCs w:val="24"/>
        </w:rPr>
        <w:t>. godine su zone ugostiteljskih objekata</w:t>
      </w:r>
      <w:r>
        <w:rPr>
          <w:rFonts w:ascii="Arial" w:hAnsi="Arial" w:cs="Arial"/>
          <w:sz w:val="24"/>
          <w:szCs w:val="24"/>
        </w:rPr>
        <w:t>. O svakom pojedinom slučaju izvješten je Hrvatski zavod za socijalni rad.</w:t>
      </w:r>
      <w:r w:rsidRPr="0095199F">
        <w:rPr>
          <w:rFonts w:ascii="Arial" w:hAnsi="Arial" w:cs="Arial"/>
          <w:sz w:val="24"/>
          <w:szCs w:val="24"/>
        </w:rPr>
        <w:t xml:space="preserve">  </w:t>
      </w:r>
    </w:p>
    <w:p w:rsidR="00FA7B58" w:rsidRDefault="00FA7B58" w:rsidP="00FA7B58">
      <w:pPr>
        <w:rPr>
          <w:rFonts w:ascii="Arial" w:hAnsi="Arial" w:cs="Arial"/>
          <w:b/>
          <w:sz w:val="28"/>
          <w:szCs w:val="24"/>
        </w:rPr>
      </w:pPr>
    </w:p>
    <w:p w:rsidR="00FA7B58" w:rsidRPr="00DD6EA9" w:rsidRDefault="00FA7B58" w:rsidP="00FA7B58">
      <w:pPr>
        <w:ind w:firstLine="851"/>
        <w:rPr>
          <w:rFonts w:ascii="Arial" w:hAnsi="Arial" w:cs="Arial"/>
          <w:b/>
          <w:sz w:val="28"/>
          <w:szCs w:val="24"/>
        </w:rPr>
      </w:pPr>
      <w:r w:rsidRPr="00DD6EA9">
        <w:rPr>
          <w:rFonts w:ascii="Arial" w:hAnsi="Arial" w:cs="Arial"/>
          <w:b/>
          <w:sz w:val="28"/>
          <w:szCs w:val="24"/>
        </w:rPr>
        <w:t>VI AKTIVNOST KONTAKT POLICIJE</w:t>
      </w:r>
    </w:p>
    <w:p w:rsidR="00FA7B58" w:rsidRPr="00636415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201433">
        <w:rPr>
          <w:rFonts w:ascii="Arial" w:hAnsi="Arial" w:cs="Arial"/>
          <w:sz w:val="24"/>
          <w:szCs w:val="24"/>
        </w:rPr>
        <w:t>Tijekom</w:t>
      </w:r>
      <w:r>
        <w:rPr>
          <w:rFonts w:ascii="Arial" w:hAnsi="Arial" w:cs="Arial"/>
          <w:sz w:val="24"/>
          <w:szCs w:val="24"/>
        </w:rPr>
        <w:t xml:space="preserve"> </w:t>
      </w:r>
      <w:r w:rsidRPr="00201433">
        <w:rPr>
          <w:rFonts w:ascii="Arial" w:hAnsi="Arial" w:cs="Arial"/>
          <w:sz w:val="24"/>
          <w:szCs w:val="24"/>
        </w:rPr>
        <w:t>2023. godine rad kontakt policajaca</w:t>
      </w:r>
      <w:r>
        <w:rPr>
          <w:rFonts w:ascii="Arial" w:hAnsi="Arial" w:cs="Arial"/>
          <w:sz w:val="24"/>
          <w:szCs w:val="24"/>
        </w:rPr>
        <w:t>, poradi kadrovske nepopunjenosti, sveden je na minimum te je</w:t>
      </w:r>
      <w:r w:rsidRPr="00201433">
        <w:rPr>
          <w:rFonts w:ascii="Arial" w:hAnsi="Arial" w:cs="Arial"/>
          <w:sz w:val="24"/>
          <w:szCs w:val="24"/>
        </w:rPr>
        <w:t xml:space="preserve"> bio je usmjeren, najvećim dijelom, prema </w:t>
      </w:r>
      <w:r>
        <w:rPr>
          <w:rFonts w:ascii="Arial" w:hAnsi="Arial" w:cs="Arial"/>
          <w:sz w:val="24"/>
          <w:szCs w:val="24"/>
        </w:rPr>
        <w:t xml:space="preserve">aktualnoj </w:t>
      </w:r>
      <w:r w:rsidRPr="00201433">
        <w:rPr>
          <w:rFonts w:ascii="Arial" w:hAnsi="Arial" w:cs="Arial"/>
          <w:sz w:val="24"/>
          <w:szCs w:val="24"/>
        </w:rPr>
        <w:t xml:space="preserve">sigurnosnoj problematici i potrebama građana. </w:t>
      </w: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636415">
        <w:rPr>
          <w:rFonts w:ascii="Arial" w:hAnsi="Arial" w:cs="Arial"/>
          <w:bCs/>
          <w:iCs/>
          <w:sz w:val="24"/>
          <w:szCs w:val="24"/>
        </w:rPr>
        <w:t>Tijekom 20</w:t>
      </w:r>
      <w:r>
        <w:rPr>
          <w:rFonts w:ascii="Arial" w:hAnsi="Arial" w:cs="Arial"/>
          <w:bCs/>
          <w:iCs/>
          <w:sz w:val="24"/>
          <w:szCs w:val="24"/>
        </w:rPr>
        <w:t>23</w:t>
      </w:r>
      <w:r w:rsidRPr="00636415">
        <w:rPr>
          <w:rFonts w:ascii="Arial" w:hAnsi="Arial" w:cs="Arial"/>
          <w:bCs/>
          <w:iCs/>
          <w:sz w:val="24"/>
          <w:szCs w:val="24"/>
        </w:rPr>
        <w:t>. godine aktivno se nastavilo sa radom na projektu Registracija bicikla, koji je započeo u travnju 2012. godine u suradnji sa Gradom Koprivnica u cilju sprečavanja samih krađa bicikala.</w:t>
      </w:r>
      <w:r w:rsidRPr="00636415">
        <w:rPr>
          <w:rFonts w:ascii="Arial" w:hAnsi="Arial" w:cs="Arial"/>
          <w:sz w:val="24"/>
          <w:szCs w:val="24"/>
        </w:rPr>
        <w:t xml:space="preserve"> Provođenjem projekta </w:t>
      </w:r>
      <w:r>
        <w:rPr>
          <w:rFonts w:ascii="Arial" w:hAnsi="Arial" w:cs="Arial"/>
          <w:sz w:val="24"/>
          <w:szCs w:val="24"/>
        </w:rPr>
        <w:t xml:space="preserve">do sada </w:t>
      </w:r>
      <w:r w:rsidRPr="00636415">
        <w:rPr>
          <w:rFonts w:ascii="Arial" w:hAnsi="Arial" w:cs="Arial"/>
          <w:sz w:val="24"/>
          <w:szCs w:val="24"/>
        </w:rPr>
        <w:t xml:space="preserve">izvršena je registracija ukupno </w:t>
      </w:r>
      <w:r>
        <w:rPr>
          <w:rFonts w:ascii="Arial" w:hAnsi="Arial" w:cs="Arial"/>
          <w:sz w:val="24"/>
          <w:szCs w:val="24"/>
        </w:rPr>
        <w:t>oko 6800</w:t>
      </w:r>
      <w:r w:rsidRPr="001D354E">
        <w:rPr>
          <w:rFonts w:ascii="Arial" w:hAnsi="Arial" w:cs="Arial"/>
          <w:sz w:val="24"/>
          <w:szCs w:val="24"/>
        </w:rPr>
        <w:t xml:space="preserve"> </w:t>
      </w:r>
      <w:r w:rsidRPr="00636415">
        <w:rPr>
          <w:rFonts w:ascii="Arial" w:hAnsi="Arial" w:cs="Arial"/>
          <w:sz w:val="24"/>
          <w:szCs w:val="24"/>
        </w:rPr>
        <w:t>bicik</w:t>
      </w:r>
      <w:r>
        <w:rPr>
          <w:rFonts w:ascii="Arial" w:hAnsi="Arial" w:cs="Arial"/>
          <w:sz w:val="24"/>
          <w:szCs w:val="24"/>
        </w:rPr>
        <w:t>a</w:t>
      </w:r>
      <w:r w:rsidRPr="00636415">
        <w:rPr>
          <w:rFonts w:ascii="Arial" w:hAnsi="Arial" w:cs="Arial"/>
          <w:sz w:val="24"/>
          <w:szCs w:val="24"/>
        </w:rPr>
        <w:t>la.</w:t>
      </w: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D316C8">
        <w:rPr>
          <w:rFonts w:ascii="Arial" w:hAnsi="Arial" w:cs="Arial"/>
          <w:sz w:val="24"/>
          <w:szCs w:val="24"/>
        </w:rPr>
        <w:t>Mišljenja smo da je projekt „Registracije bicikala“</w:t>
      </w:r>
      <w:r>
        <w:rPr>
          <w:rFonts w:ascii="Arial" w:hAnsi="Arial" w:cs="Arial"/>
          <w:sz w:val="24"/>
          <w:szCs w:val="24"/>
        </w:rPr>
        <w:t xml:space="preserve"> u potpunosti ostvario zadani cilj te je broj slučajeva ukradenih bicikala na minimalnim brojevima. Konkretno, tijekom 2023. godine na području Grada Koprivnice zabilježeno je ukupno 26 krađa bicikala, od čega se u 16 slučajeva radi o kaznenom djelu po službenoj dužnosti, dok je 10 krađa okvalificirano kao kaznena djela koja se progone privatnom tužbom.</w:t>
      </w:r>
    </w:p>
    <w:p w:rsidR="00FA7B58" w:rsidRDefault="00FA7B58" w:rsidP="00FA7B58">
      <w:pPr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Nedvojbeno je da građani podržavaju ovaj projekt svojim osobnim dolaskom u policijsku postaju radi registracije bicikla, često odmah nakon kupovine novog bicikla u trgovini. Isto tako, organiziraju se i registracije bicikala na javnim prostorima.</w:t>
      </w:r>
    </w:p>
    <w:p w:rsidR="00B142FE" w:rsidRDefault="00B142FE" w:rsidP="00B142FE">
      <w:pPr>
        <w:ind w:left="-567" w:firstLine="567"/>
        <w:jc w:val="both"/>
        <w:rPr>
          <w:rFonts w:ascii="Arial" w:hAnsi="Arial" w:cs="Arial"/>
          <w:sz w:val="24"/>
          <w:szCs w:val="24"/>
        </w:rPr>
      </w:pPr>
    </w:p>
    <w:p w:rsidR="001A480A" w:rsidRDefault="001A480A" w:rsidP="00B142FE">
      <w:pPr>
        <w:ind w:left="-567" w:firstLine="567"/>
        <w:jc w:val="both"/>
        <w:rPr>
          <w:rFonts w:ascii="Arial" w:hAnsi="Arial" w:cs="Arial"/>
          <w:sz w:val="24"/>
          <w:szCs w:val="24"/>
        </w:rPr>
      </w:pPr>
    </w:p>
    <w:p w:rsidR="001A480A" w:rsidRPr="00657A29" w:rsidRDefault="001A480A" w:rsidP="00FA7B58">
      <w:pPr>
        <w:rPr>
          <w:rFonts w:ascii="Arial" w:hAnsi="Arial" w:cs="Arial"/>
          <w:b/>
          <w:i/>
          <w:sz w:val="28"/>
          <w:szCs w:val="28"/>
        </w:rPr>
      </w:pPr>
      <w:r w:rsidRPr="00657A29">
        <w:rPr>
          <w:rFonts w:ascii="Arial" w:hAnsi="Arial" w:cs="Arial"/>
          <w:b/>
          <w:i/>
          <w:sz w:val="28"/>
          <w:szCs w:val="28"/>
        </w:rPr>
        <w:t>VII STANJE SIGURNOSTI CESTOVNOG PROMETA</w:t>
      </w:r>
    </w:p>
    <w:p w:rsidR="00FA7B58" w:rsidRDefault="00FA7B58" w:rsidP="00FA7B58">
      <w:pPr>
        <w:spacing w:before="120" w:after="120"/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FA7B58" w:rsidRDefault="00FA7B58" w:rsidP="00FA7B58">
      <w:pPr>
        <w:spacing w:before="120" w:after="120"/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FA7B58" w:rsidRDefault="00FA7B58" w:rsidP="00FA7B58">
      <w:pPr>
        <w:spacing w:before="120" w:after="120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50449A">
        <w:rPr>
          <w:rFonts w:ascii="Arial" w:eastAsia="Arial Unicode MS" w:hAnsi="Arial" w:cs="Arial"/>
          <w:b/>
          <w:sz w:val="24"/>
          <w:szCs w:val="24"/>
        </w:rPr>
        <w:t>NA PODRUČJU</w:t>
      </w:r>
      <w:r>
        <w:rPr>
          <w:rFonts w:ascii="Arial" w:eastAsia="Arial Unicode MS" w:hAnsi="Arial" w:cs="Arial"/>
          <w:b/>
          <w:sz w:val="24"/>
          <w:szCs w:val="24"/>
        </w:rPr>
        <w:t xml:space="preserve"> GRADA KOPRIVNICE  </w:t>
      </w:r>
    </w:p>
    <w:p w:rsidR="00FA7B58" w:rsidRDefault="00FA7B58" w:rsidP="00FA7B58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Tijekom 2023.</w:t>
      </w:r>
      <w:r w:rsidRPr="0050449A">
        <w:rPr>
          <w:rFonts w:ascii="Arial" w:hAnsi="Arial" w:cs="Arial"/>
          <w:sz w:val="24"/>
          <w:szCs w:val="24"/>
        </w:rPr>
        <w:t xml:space="preserve"> godine na području Grada Koprivnice i </w:t>
      </w:r>
      <w:r>
        <w:rPr>
          <w:rFonts w:ascii="Arial" w:hAnsi="Arial" w:cs="Arial"/>
          <w:sz w:val="24"/>
          <w:szCs w:val="24"/>
        </w:rPr>
        <w:t>prigradskih naselja evidentirane su 393 prometne nesreće</w:t>
      </w:r>
      <w:r w:rsidRPr="0050449A">
        <w:rPr>
          <w:rFonts w:ascii="Arial" w:hAnsi="Arial" w:cs="Arial"/>
          <w:sz w:val="24"/>
          <w:szCs w:val="24"/>
        </w:rPr>
        <w:t xml:space="preserve"> ili </w:t>
      </w:r>
      <w:r>
        <w:rPr>
          <w:rFonts w:ascii="Arial" w:hAnsi="Arial" w:cs="Arial"/>
          <w:sz w:val="24"/>
          <w:szCs w:val="24"/>
        </w:rPr>
        <w:t>67</w:t>
      </w:r>
      <w:r w:rsidRPr="0050449A">
        <w:rPr>
          <w:rFonts w:ascii="Arial" w:hAnsi="Arial" w:cs="Arial"/>
          <w:sz w:val="24"/>
          <w:szCs w:val="24"/>
        </w:rPr>
        <w:t>% ukupnog broja prometnih nesreća evidentiranih na području djelovanja</w:t>
      </w:r>
      <w:r>
        <w:rPr>
          <w:rFonts w:ascii="Arial" w:hAnsi="Arial" w:cs="Arial"/>
          <w:sz w:val="24"/>
          <w:szCs w:val="24"/>
        </w:rPr>
        <w:t xml:space="preserve"> Policijske postaje Koprivnica</w:t>
      </w:r>
      <w:r w:rsidRPr="0050449A">
        <w:rPr>
          <w:rFonts w:ascii="Arial" w:hAnsi="Arial" w:cs="Arial"/>
          <w:sz w:val="24"/>
          <w:szCs w:val="24"/>
        </w:rPr>
        <w:t xml:space="preserve">. Od </w:t>
      </w:r>
      <w:r>
        <w:rPr>
          <w:rFonts w:ascii="Arial" w:hAnsi="Arial" w:cs="Arial"/>
          <w:sz w:val="24"/>
          <w:szCs w:val="24"/>
        </w:rPr>
        <w:t xml:space="preserve">393 prometne nesreće evidentirano je 76 prometnih nesreća s ozlijeđenim osobama i 317 nesreća s materijalnom šteto. U istom razdoblju 2022. godine  od 330 prometnih nesreća, evidentirano je 57 prometnih nesreća s ozlijeđenim osobama i 271 prometna nesreća s materijalnom štetom. </w:t>
      </w:r>
    </w:p>
    <w:p w:rsidR="00FA7B58" w:rsidRDefault="00FA7B58" w:rsidP="00FA7B58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2023. godini na području Grada Koprivnice i prigradskih naselja 17 osoba zadobilo je teške, a 83 osobe lake tjelesne ozljede.</w:t>
      </w:r>
    </w:p>
    <w:p w:rsidR="00FA7B58" w:rsidRPr="0050449A" w:rsidRDefault="00FA7B58" w:rsidP="00FA7B58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A7B58" w:rsidRDefault="00FA7B58" w:rsidP="00FA7B5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50449A">
        <w:rPr>
          <w:rFonts w:ascii="Arial" w:hAnsi="Arial" w:cs="Arial"/>
          <w:b/>
        </w:rPr>
        <w:t>Ukupan broj prometnih nesreća</w:t>
      </w:r>
      <w:r w:rsidRPr="000054E9">
        <w:t xml:space="preserve"> </w:t>
      </w:r>
      <w:r w:rsidRPr="000054E9">
        <w:rPr>
          <w:rFonts w:ascii="Arial" w:hAnsi="Arial" w:cs="Arial"/>
          <w:b/>
        </w:rPr>
        <w:t>na području Grada Koprivnice i prigradskih naselja</w:t>
      </w:r>
    </w:p>
    <w:p w:rsidR="00FA7B58" w:rsidRPr="000054E9" w:rsidRDefault="00FA7B58" w:rsidP="00FA7B58">
      <w:pPr>
        <w:rPr>
          <w:rFonts w:ascii="Arial" w:hAnsi="Arial" w:cs="Arial"/>
          <w:b/>
        </w:rPr>
      </w:pPr>
    </w:p>
    <w:p w:rsidR="00FA7B58" w:rsidRDefault="00FA7B58" w:rsidP="00FA7B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27C08B47" wp14:editId="20ABF0A5">
            <wp:extent cx="5518210" cy="1509623"/>
            <wp:effectExtent l="0" t="0" r="6350" b="14605"/>
            <wp:docPr id="11" name="Grafikon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FA7B58" w:rsidRDefault="00FA7B58" w:rsidP="00FA7B58">
      <w:pPr>
        <w:jc w:val="center"/>
        <w:rPr>
          <w:rFonts w:ascii="Arial" w:hAnsi="Arial" w:cs="Arial"/>
          <w:b/>
        </w:rPr>
      </w:pPr>
    </w:p>
    <w:p w:rsidR="00FA7B58" w:rsidRDefault="00FA7B58" w:rsidP="00FA7B58">
      <w:pPr>
        <w:jc w:val="center"/>
        <w:rPr>
          <w:rFonts w:ascii="Arial" w:hAnsi="Arial" w:cs="Arial"/>
          <w:b/>
        </w:rPr>
      </w:pPr>
    </w:p>
    <w:p w:rsidR="00FA7B58" w:rsidRDefault="00FA7B58" w:rsidP="00FA7B58">
      <w:pPr>
        <w:jc w:val="center"/>
        <w:rPr>
          <w:rFonts w:ascii="Arial" w:hAnsi="Arial" w:cs="Arial"/>
          <w:b/>
        </w:rPr>
      </w:pPr>
      <w:r w:rsidRPr="0050449A">
        <w:rPr>
          <w:rFonts w:ascii="Arial" w:hAnsi="Arial" w:cs="Arial"/>
          <w:b/>
        </w:rPr>
        <w:t xml:space="preserve">Prometne nesreće </w:t>
      </w:r>
      <w:r>
        <w:rPr>
          <w:rFonts w:ascii="Arial" w:hAnsi="Arial" w:cs="Arial"/>
          <w:b/>
        </w:rPr>
        <w:t>2022. - 2023</w:t>
      </w:r>
      <w:r w:rsidRPr="0050449A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g</w:t>
      </w:r>
      <w:r w:rsidRPr="0050449A">
        <w:rPr>
          <w:rFonts w:ascii="Arial" w:hAnsi="Arial" w:cs="Arial"/>
          <w:b/>
        </w:rPr>
        <w:t xml:space="preserve">odine </w:t>
      </w:r>
      <w:r>
        <w:rPr>
          <w:rFonts w:ascii="Arial" w:hAnsi="Arial" w:cs="Arial"/>
          <w:b/>
        </w:rPr>
        <w:t xml:space="preserve">po mjesecima </w:t>
      </w:r>
      <w:r w:rsidRPr="0050449A">
        <w:rPr>
          <w:rFonts w:ascii="Arial" w:hAnsi="Arial" w:cs="Arial"/>
          <w:b/>
        </w:rPr>
        <w:t>(Grad i prigradska naselja)</w:t>
      </w:r>
    </w:p>
    <w:p w:rsidR="00FA7B58" w:rsidRPr="0050449A" w:rsidRDefault="00FA7B58" w:rsidP="00FA7B58">
      <w:pPr>
        <w:rPr>
          <w:rFonts w:ascii="Arial" w:hAnsi="Arial" w:cs="Arial"/>
          <w:b/>
        </w:rPr>
      </w:pPr>
    </w:p>
    <w:tbl>
      <w:tblPr>
        <w:tblW w:w="96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487"/>
        <w:gridCol w:w="580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1251"/>
      </w:tblGrid>
      <w:tr w:rsidR="00FA7B58" w:rsidRPr="0050449A" w:rsidTr="00FA7B58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449A">
              <w:rPr>
                <w:rFonts w:ascii="Arial" w:hAnsi="Arial" w:cs="Arial"/>
                <w:sz w:val="16"/>
                <w:szCs w:val="16"/>
              </w:rPr>
              <w:t>God</w:t>
            </w:r>
            <w:r>
              <w:rPr>
                <w:rFonts w:ascii="Arial" w:hAnsi="Arial" w:cs="Arial"/>
                <w:sz w:val="16"/>
                <w:szCs w:val="16"/>
              </w:rPr>
              <w:t>/mjesec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449A">
              <w:rPr>
                <w:rFonts w:ascii="Arial" w:hAnsi="Arial" w:cs="Arial"/>
                <w:sz w:val="16"/>
                <w:szCs w:val="16"/>
              </w:rPr>
              <w:t>UKUPNO</w:t>
            </w:r>
          </w:p>
        </w:tc>
      </w:tr>
      <w:tr w:rsidR="00FA7B58" w:rsidRPr="0050449A" w:rsidTr="00FA7B58">
        <w:trPr>
          <w:trHeight w:val="3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330</w:t>
            </w:r>
          </w:p>
        </w:tc>
      </w:tr>
      <w:tr w:rsidR="00FA7B58" w:rsidRPr="0050449A" w:rsidTr="00FA7B58">
        <w:trPr>
          <w:trHeight w:val="3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036ED8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36ED8">
              <w:rPr>
                <w:rFonts w:ascii="Arial" w:hAnsi="Arial" w:cs="Arial"/>
                <w:b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036ED8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36ED8">
              <w:rPr>
                <w:rFonts w:ascii="Arial" w:hAnsi="Arial" w:cs="Arial"/>
                <w:b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3D5924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highlight w:val="green"/>
              </w:rPr>
            </w:pPr>
            <w:r w:rsidRPr="00AE7868">
              <w:rPr>
                <w:rFonts w:ascii="Arial" w:hAnsi="Arial" w:cs="Arial"/>
                <w:b/>
                <w:color w:val="000000"/>
                <w:sz w:val="18"/>
                <w:szCs w:val="18"/>
                <w:highlight w:val="red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3D5924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highlight w:val="red"/>
              </w:rPr>
            </w:pPr>
            <w:r w:rsidRPr="00036ED8">
              <w:rPr>
                <w:rFonts w:ascii="Arial" w:hAnsi="Arial" w:cs="Arial"/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3D5924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highlight w:val="red"/>
              </w:rPr>
            </w:pPr>
            <w:r w:rsidRPr="00036ED8">
              <w:rPr>
                <w:rFonts w:ascii="Arial" w:hAnsi="Arial" w:cs="Arial"/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AE7868" w:rsidRDefault="00FA7B58" w:rsidP="00FA7B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868">
              <w:rPr>
                <w:rFonts w:ascii="Arial" w:hAnsi="Arial" w:cs="Arial"/>
                <w:b/>
                <w:sz w:val="18"/>
                <w:szCs w:val="18"/>
                <w:highlight w:val="red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AE7868" w:rsidRDefault="00FA7B58" w:rsidP="00FA7B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868">
              <w:rPr>
                <w:rFonts w:ascii="Arial" w:hAnsi="Arial" w:cs="Arial"/>
                <w:b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393</w:t>
            </w:r>
          </w:p>
        </w:tc>
      </w:tr>
    </w:tbl>
    <w:p w:rsidR="00FA7B58" w:rsidRDefault="00FA7B58" w:rsidP="00FA7B58">
      <w:pPr>
        <w:ind w:right="22"/>
        <w:jc w:val="center"/>
        <w:rPr>
          <w:rFonts w:ascii="Arial" w:hAnsi="Arial" w:cs="Arial"/>
          <w:b/>
        </w:rPr>
      </w:pPr>
    </w:p>
    <w:p w:rsidR="00FA7B58" w:rsidRDefault="00FA7B58" w:rsidP="00FA7B58">
      <w:pPr>
        <w:ind w:right="22"/>
        <w:jc w:val="center"/>
        <w:rPr>
          <w:rFonts w:ascii="Arial" w:hAnsi="Arial" w:cs="Arial"/>
          <w:b/>
        </w:rPr>
      </w:pPr>
    </w:p>
    <w:p w:rsidR="00FA7B58" w:rsidRDefault="00FA7B5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A7B58" w:rsidRPr="0050449A" w:rsidRDefault="00FA7B58" w:rsidP="00FA7B58">
      <w:pPr>
        <w:jc w:val="center"/>
        <w:rPr>
          <w:rFonts w:ascii="Arial" w:hAnsi="Arial" w:cs="Arial"/>
          <w:b/>
        </w:rPr>
      </w:pPr>
      <w:r w:rsidRPr="0050449A">
        <w:rPr>
          <w:rFonts w:ascii="Arial" w:hAnsi="Arial" w:cs="Arial"/>
          <w:b/>
        </w:rPr>
        <w:lastRenderedPageBreak/>
        <w:t>Prometne nesreće evidentirane po naseljima</w:t>
      </w:r>
    </w:p>
    <w:p w:rsidR="00FA7B58" w:rsidRPr="0050449A" w:rsidRDefault="00FA7B58" w:rsidP="00FA7B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(2023. - 2022</w:t>
      </w:r>
      <w:r w:rsidRPr="0050449A">
        <w:rPr>
          <w:rFonts w:ascii="Arial" w:hAnsi="Arial" w:cs="Arial"/>
          <w:b/>
        </w:rPr>
        <w:t>.)</w:t>
      </w:r>
    </w:p>
    <w:tbl>
      <w:tblPr>
        <w:tblpPr w:leftFromText="180" w:rightFromText="180" w:vertAnchor="text" w:horzAnchor="margin" w:tblpXSpec="center" w:tblpY="106"/>
        <w:tblOverlap w:val="never"/>
        <w:tblW w:w="6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2066"/>
        <w:gridCol w:w="1995"/>
      </w:tblGrid>
      <w:tr w:rsidR="00FA7B58" w:rsidRPr="0050449A" w:rsidTr="00FA7B58">
        <w:trPr>
          <w:trHeight w:val="365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Mjesto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2023</w:t>
            </w:r>
            <w:r w:rsidRPr="0050449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2022.</w:t>
            </w:r>
          </w:p>
        </w:tc>
      </w:tr>
      <w:tr w:rsidR="00FA7B58" w:rsidRPr="0050449A" w:rsidTr="00FA7B58">
        <w:trPr>
          <w:trHeight w:val="403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Koprivnica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58" w:rsidRPr="007142CD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</w:t>
            </w:r>
          </w:p>
        </w:tc>
      </w:tr>
      <w:tr w:rsidR="00FA7B58" w:rsidRPr="0050449A" w:rsidTr="00FA7B58">
        <w:trPr>
          <w:trHeight w:val="365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Jagnjedovec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58" w:rsidRPr="007142CD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A7B58" w:rsidRPr="0050449A" w:rsidTr="00FA7B58">
        <w:trPr>
          <w:trHeight w:val="390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Štaglinec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58" w:rsidRPr="007142CD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FA7B58" w:rsidRPr="0050449A" w:rsidTr="00FA7B58">
        <w:trPr>
          <w:trHeight w:val="365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Kunovec Breg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58" w:rsidRPr="007142CD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FA7B58" w:rsidRPr="0050449A" w:rsidTr="00FA7B58">
        <w:trPr>
          <w:trHeight w:val="365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Reka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58" w:rsidRPr="007142CD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FA7B58" w:rsidRPr="0050449A" w:rsidTr="00FA7B58">
        <w:trPr>
          <w:trHeight w:val="390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Starigrad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58" w:rsidRPr="007142CD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FA7B58" w:rsidRPr="0050449A" w:rsidTr="00FA7B58">
        <w:trPr>
          <w:trHeight w:val="365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Draganovec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58" w:rsidRPr="007142CD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FA7B58" w:rsidRPr="0050449A" w:rsidTr="00FA7B58">
        <w:trPr>
          <w:trHeight w:val="390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Herešin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58" w:rsidRPr="007142CD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FA7B58" w:rsidRPr="0050449A" w:rsidTr="00FA7B58">
        <w:trPr>
          <w:trHeight w:val="365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Bakovčica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B58" w:rsidRPr="007142CD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Pr="00AE786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jc w:val="center"/>
        <w:rPr>
          <w:rFonts w:ascii="Arial" w:hAnsi="Arial" w:cs="Arial"/>
          <w:b/>
          <w:sz w:val="24"/>
          <w:szCs w:val="24"/>
        </w:rPr>
      </w:pPr>
    </w:p>
    <w:p w:rsidR="00FA7B58" w:rsidRDefault="00FA7B58" w:rsidP="00FA7B58">
      <w:pPr>
        <w:ind w:right="22"/>
        <w:jc w:val="center"/>
        <w:rPr>
          <w:rFonts w:ascii="Arial" w:hAnsi="Arial" w:cs="Arial"/>
          <w:b/>
          <w:sz w:val="24"/>
          <w:szCs w:val="24"/>
        </w:rPr>
      </w:pPr>
    </w:p>
    <w:p w:rsidR="00FA7B58" w:rsidRPr="00952E79" w:rsidRDefault="00FA7B58" w:rsidP="00FA7B58">
      <w:pPr>
        <w:ind w:right="2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Prometne nesreće</w:t>
      </w:r>
    </w:p>
    <w:p w:rsidR="00FA7B58" w:rsidRPr="0050449A" w:rsidRDefault="00FA7B58" w:rsidP="00FA7B58">
      <w:pPr>
        <w:ind w:right="22"/>
        <w:jc w:val="both"/>
        <w:outlineLvl w:val="0"/>
        <w:rPr>
          <w:rFonts w:ascii="Arial" w:hAnsi="Arial" w:cs="Arial"/>
          <w:b/>
        </w:rPr>
      </w:pPr>
    </w:p>
    <w:tbl>
      <w:tblPr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055"/>
        <w:gridCol w:w="1136"/>
        <w:gridCol w:w="1136"/>
        <w:gridCol w:w="1968"/>
      </w:tblGrid>
      <w:tr w:rsidR="00FA7B58" w:rsidRPr="0050449A" w:rsidTr="00FA7B58">
        <w:trPr>
          <w:trHeight w:val="742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both"/>
              <w:rPr>
                <w:rStyle w:val="Naglaeno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hideMark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2023.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 xml:space="preserve">2022. 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2023/ 2022</w:t>
            </w:r>
            <w:r w:rsidRPr="00C123EE">
              <w:rPr>
                <w:rStyle w:val="Naglaeno"/>
              </w:rPr>
              <w:t>.</w:t>
            </w:r>
          </w:p>
        </w:tc>
      </w:tr>
      <w:tr w:rsidR="00FA7B58" w:rsidRPr="0050449A" w:rsidTr="00FA7B58">
        <w:trPr>
          <w:trHeight w:val="357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hideMark/>
          </w:tcPr>
          <w:p w:rsidR="00FA7B58" w:rsidRPr="00C123EE" w:rsidRDefault="00FA7B58" w:rsidP="00FA7B58">
            <w:pPr>
              <w:ind w:right="22"/>
              <w:jc w:val="both"/>
              <w:rPr>
                <w:rStyle w:val="Naglaeno"/>
              </w:rPr>
            </w:pPr>
            <w:r w:rsidRPr="00C123EE">
              <w:rPr>
                <w:rStyle w:val="Naglaeno"/>
              </w:rPr>
              <w:t>UKUPNO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 w:hanging="108"/>
              <w:jc w:val="center"/>
              <w:rPr>
                <w:rStyle w:val="Naglaeno"/>
              </w:rPr>
            </w:pPr>
            <w:r>
              <w:rPr>
                <w:rStyle w:val="Naglaeno"/>
              </w:rPr>
              <w:t>393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A7B58" w:rsidRDefault="00FA7B58" w:rsidP="00FA7B58">
            <w:pPr>
              <w:pStyle w:val="Odlomakpopisa"/>
              <w:ind w:left="76"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330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left="360" w:right="22"/>
              <w:rPr>
                <w:rStyle w:val="Naglaeno"/>
              </w:rPr>
            </w:pPr>
            <w:r>
              <w:rPr>
                <w:rStyle w:val="Naglaeno"/>
              </w:rPr>
              <w:t>19%</w:t>
            </w:r>
          </w:p>
        </w:tc>
      </w:tr>
      <w:tr w:rsidR="00FA7B58" w:rsidRPr="0050449A" w:rsidTr="00FA7B58">
        <w:trPr>
          <w:trHeight w:val="343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58" w:rsidRPr="00C123EE" w:rsidRDefault="00FA7B58" w:rsidP="00FA7B58">
            <w:pPr>
              <w:ind w:right="22"/>
              <w:jc w:val="both"/>
              <w:rPr>
                <w:rStyle w:val="Naglaeno"/>
              </w:rPr>
            </w:pPr>
            <w:r w:rsidRPr="00C123EE">
              <w:rPr>
                <w:rStyle w:val="Naglaeno"/>
              </w:rPr>
              <w:t>s poginulim</w:t>
            </w:r>
            <w:r>
              <w:rPr>
                <w:rStyle w:val="Naglaeno"/>
              </w:rPr>
              <w:t xml:space="preserve"> osobama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2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-100%</w:t>
            </w:r>
          </w:p>
        </w:tc>
      </w:tr>
      <w:tr w:rsidR="00FA7B58" w:rsidRPr="0050449A" w:rsidTr="00FA7B58">
        <w:trPr>
          <w:trHeight w:val="357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58" w:rsidRPr="00C123EE" w:rsidRDefault="00FA7B58" w:rsidP="00FA7B58">
            <w:pPr>
              <w:ind w:right="22"/>
              <w:jc w:val="both"/>
              <w:rPr>
                <w:rStyle w:val="Naglaeno"/>
              </w:rPr>
            </w:pPr>
            <w:r w:rsidRPr="00C123EE">
              <w:rPr>
                <w:rStyle w:val="Naglaeno"/>
              </w:rPr>
              <w:t>s ozlijeđenim</w:t>
            </w:r>
            <w:r>
              <w:rPr>
                <w:rStyle w:val="Naglaeno"/>
              </w:rPr>
              <w:t xml:space="preserve"> osobama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33,3%</w:t>
            </w:r>
          </w:p>
        </w:tc>
      </w:tr>
      <w:tr w:rsidR="00FA7B58" w:rsidRPr="0050449A" w:rsidTr="00FA7B58">
        <w:trPr>
          <w:trHeight w:val="343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hideMark/>
          </w:tcPr>
          <w:p w:rsidR="00FA7B58" w:rsidRPr="00C123EE" w:rsidRDefault="00FA7B58" w:rsidP="00FA7B58">
            <w:pPr>
              <w:ind w:right="22"/>
              <w:jc w:val="both"/>
              <w:rPr>
                <w:rStyle w:val="Naglaeno"/>
              </w:rPr>
            </w:pPr>
            <w:r w:rsidRPr="00C123EE">
              <w:rPr>
                <w:rStyle w:val="Naglaeno"/>
              </w:rPr>
              <w:t>s materijalnom štetom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317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A7B58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17%</w:t>
            </w:r>
          </w:p>
        </w:tc>
      </w:tr>
      <w:tr w:rsidR="00FA7B58" w:rsidRPr="0050449A" w:rsidTr="00FA7B58">
        <w:trPr>
          <w:trHeight w:val="343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hideMark/>
          </w:tcPr>
          <w:p w:rsidR="00FA7B58" w:rsidRPr="00C123EE" w:rsidRDefault="00FA7B58" w:rsidP="00FA7B58">
            <w:pPr>
              <w:ind w:right="22"/>
              <w:jc w:val="both"/>
              <w:rPr>
                <w:rStyle w:val="Naglaeno"/>
              </w:rPr>
            </w:pPr>
            <w:r w:rsidRPr="00C123EE">
              <w:rPr>
                <w:rStyle w:val="Naglaeno"/>
              </w:rPr>
              <w:t>UKUPNO  POSLJEDICE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100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A7B58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79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26,6%</w:t>
            </w:r>
          </w:p>
        </w:tc>
      </w:tr>
      <w:tr w:rsidR="00FA7B58" w:rsidRPr="0050449A" w:rsidTr="00FA7B58">
        <w:trPr>
          <w:trHeight w:val="357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58" w:rsidRPr="00C123EE" w:rsidRDefault="00FA7B58" w:rsidP="00FA7B58">
            <w:pPr>
              <w:ind w:right="22"/>
              <w:jc w:val="both"/>
              <w:rPr>
                <w:rStyle w:val="Naglaeno"/>
              </w:rPr>
            </w:pPr>
            <w:r w:rsidRPr="00C123EE">
              <w:rPr>
                <w:rStyle w:val="Naglaeno"/>
              </w:rPr>
              <w:t>SMRT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2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-100%</w:t>
            </w:r>
          </w:p>
        </w:tc>
      </w:tr>
      <w:tr w:rsidR="00FA7B58" w:rsidRPr="0050449A" w:rsidTr="00FA7B58">
        <w:trPr>
          <w:trHeight w:val="343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B58" w:rsidRPr="00C123EE" w:rsidRDefault="00FA7B58" w:rsidP="00FA7B58">
            <w:pPr>
              <w:ind w:right="22"/>
              <w:jc w:val="both"/>
              <w:rPr>
                <w:rStyle w:val="Naglaeno"/>
              </w:rPr>
            </w:pPr>
            <w:r w:rsidRPr="00C123EE">
              <w:rPr>
                <w:rStyle w:val="Naglaeno"/>
              </w:rPr>
              <w:t>Teško ozlijeđeno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58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70%</w:t>
            </w:r>
          </w:p>
        </w:tc>
      </w:tr>
      <w:tr w:rsidR="00FA7B58" w:rsidRPr="0050449A" w:rsidTr="00FA7B58">
        <w:trPr>
          <w:trHeight w:val="190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hideMark/>
          </w:tcPr>
          <w:p w:rsidR="00FA7B58" w:rsidRPr="00C123EE" w:rsidRDefault="00FA7B58" w:rsidP="00FA7B58">
            <w:pPr>
              <w:ind w:right="22"/>
              <w:jc w:val="both"/>
              <w:rPr>
                <w:rStyle w:val="Naglaeno"/>
              </w:rPr>
            </w:pPr>
            <w:r w:rsidRPr="00C123EE">
              <w:rPr>
                <w:rStyle w:val="Naglaeno"/>
              </w:rPr>
              <w:t>Lakše ozlijeđeno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FA7B58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A7B58" w:rsidRPr="00C123EE" w:rsidRDefault="00FA7B58" w:rsidP="00FA7B58">
            <w:pPr>
              <w:ind w:right="22"/>
              <w:jc w:val="center"/>
              <w:rPr>
                <w:rStyle w:val="Naglaeno"/>
              </w:rPr>
            </w:pPr>
            <w:r>
              <w:rPr>
                <w:rStyle w:val="Naglaeno"/>
              </w:rPr>
              <w:t>23,9%</w:t>
            </w:r>
          </w:p>
        </w:tc>
      </w:tr>
    </w:tbl>
    <w:p w:rsidR="00FA7B58" w:rsidRPr="0050449A" w:rsidRDefault="00FA7B58" w:rsidP="00FA7B58">
      <w:pPr>
        <w:ind w:right="22"/>
        <w:jc w:val="both"/>
        <w:rPr>
          <w:rFonts w:ascii="Arial" w:hAnsi="Arial" w:cs="Arial"/>
          <w:b/>
        </w:rPr>
      </w:pPr>
    </w:p>
    <w:p w:rsidR="00FA7B58" w:rsidRDefault="00FA7B58" w:rsidP="00FA7B58">
      <w:pPr>
        <w:ind w:left="-567" w:right="22" w:firstLine="567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left="-567" w:right="22" w:firstLine="567"/>
        <w:jc w:val="both"/>
        <w:rPr>
          <w:rFonts w:ascii="Arial" w:hAnsi="Arial" w:cs="Arial"/>
          <w:sz w:val="24"/>
          <w:szCs w:val="24"/>
        </w:rPr>
      </w:pPr>
      <w:r w:rsidRPr="0050449A">
        <w:rPr>
          <w:rFonts w:ascii="Arial" w:hAnsi="Arial" w:cs="Arial"/>
          <w:sz w:val="24"/>
          <w:szCs w:val="24"/>
        </w:rPr>
        <w:t xml:space="preserve">Iz gore rečenih podataka može se zaključiti kako se </w:t>
      </w:r>
      <w:r>
        <w:rPr>
          <w:rFonts w:ascii="Arial" w:hAnsi="Arial" w:cs="Arial"/>
          <w:sz w:val="24"/>
          <w:szCs w:val="24"/>
        </w:rPr>
        <w:t xml:space="preserve">u odnosu na prethodnu </w:t>
      </w:r>
      <w:r w:rsidRPr="00675473">
        <w:rPr>
          <w:rFonts w:ascii="Arial" w:hAnsi="Arial" w:cs="Arial"/>
          <w:sz w:val="24"/>
          <w:szCs w:val="24"/>
        </w:rPr>
        <w:t xml:space="preserve">godinu bilježi </w:t>
      </w:r>
      <w:r>
        <w:rPr>
          <w:rFonts w:ascii="Arial" w:hAnsi="Arial" w:cs="Arial"/>
          <w:sz w:val="24"/>
          <w:szCs w:val="24"/>
        </w:rPr>
        <w:t>porast ukupnog broja prometnih nesreća, porast nesreća s ozlijeđeni osobama i materijalnom štetom. Također, povećan je ukupan broj stradalih osoba. Prometne nesreće s poginulom osobom nisu evidentirane u odnosu na prošlu 2022. godinu kada su evidentirane 2 smrtno stradale osobe.</w:t>
      </w:r>
    </w:p>
    <w:p w:rsidR="00FA7B58" w:rsidRDefault="00FA7B58" w:rsidP="00FA7B58">
      <w:pPr>
        <w:ind w:left="-567" w:right="22" w:firstLine="567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left="-567" w:right="22"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Najčešći uzroci prometnih nesreća više nisu kao u proteklom razdoblju neprimjerena i neprilagođena brzina kretanja vozila već radnje vozilom u prometu i greške vozača – nepropisno kretanje kolnikom, nepropisno uključivanje, vožnja na nedovoljnoj udaljenosti, nepropisno okretanje,  vožnja na nedovoljnoj udaljenosti i dr. U odnosu na proteklu godinu zabilježen je povećan broj udara vozila u parkirano vozilo. </w:t>
      </w: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ind w:right="22"/>
        <w:rPr>
          <w:rFonts w:ascii="Arial" w:hAnsi="Arial" w:cs="Arial"/>
          <w:b/>
        </w:rPr>
      </w:pPr>
    </w:p>
    <w:p w:rsidR="00FA7B58" w:rsidRDefault="00FA7B58" w:rsidP="00FA7B58">
      <w:pPr>
        <w:jc w:val="center"/>
        <w:rPr>
          <w:rFonts w:ascii="Arial" w:hAnsi="Arial" w:cs="Arial"/>
          <w:b/>
          <w:sz w:val="24"/>
          <w:szCs w:val="24"/>
        </w:rPr>
      </w:pPr>
    </w:p>
    <w:p w:rsidR="00FA7B58" w:rsidRDefault="00FA7B58" w:rsidP="00FA7B58">
      <w:pPr>
        <w:jc w:val="center"/>
        <w:rPr>
          <w:rFonts w:ascii="Arial" w:hAnsi="Arial" w:cs="Arial"/>
          <w:b/>
          <w:sz w:val="24"/>
          <w:szCs w:val="24"/>
        </w:rPr>
      </w:pPr>
    </w:p>
    <w:p w:rsidR="00FA7B58" w:rsidRDefault="00FA7B58" w:rsidP="00FA7B58">
      <w:pPr>
        <w:jc w:val="center"/>
        <w:rPr>
          <w:rFonts w:ascii="Arial" w:hAnsi="Arial" w:cs="Arial"/>
          <w:b/>
          <w:sz w:val="24"/>
          <w:szCs w:val="24"/>
        </w:rPr>
      </w:pPr>
    </w:p>
    <w:p w:rsidR="00FA7B58" w:rsidRPr="000054E9" w:rsidRDefault="00FA7B58" w:rsidP="00FA7B5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Prometne nesreće po najčešćim uzrocima 2023. - 2022</w:t>
      </w:r>
      <w:r w:rsidRPr="000054E9">
        <w:rPr>
          <w:rFonts w:ascii="Arial" w:hAnsi="Arial" w:cs="Arial"/>
          <w:b/>
          <w:sz w:val="24"/>
          <w:szCs w:val="24"/>
        </w:rPr>
        <w:t xml:space="preserve">. </w:t>
      </w:r>
    </w:p>
    <w:p w:rsidR="00FA7B58" w:rsidRPr="0050449A" w:rsidRDefault="00FA7B58" w:rsidP="00FA7B58">
      <w:pPr>
        <w:rPr>
          <w:rFonts w:ascii="Arial" w:hAnsi="Arial" w:cs="Arial"/>
        </w:rPr>
      </w:pPr>
      <w:r w:rsidRPr="0050449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F3BB936" wp14:editId="313D5390">
            <wp:extent cx="5579745" cy="2873291"/>
            <wp:effectExtent l="0" t="0" r="1905" b="3810"/>
            <wp:docPr id="13" name="Objekt 20" title="radnje u prometu i parkiran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</w:p>
    <w:p w:rsidR="00FA7B58" w:rsidRDefault="00FA7B58" w:rsidP="00FA7B58">
      <w:pPr>
        <w:jc w:val="both"/>
        <w:rPr>
          <w:rFonts w:ascii="Arial" w:hAnsi="Arial" w:cs="Arial"/>
          <w:b/>
        </w:rPr>
      </w:pPr>
      <w:r w:rsidRPr="0050449A">
        <w:rPr>
          <w:rFonts w:ascii="Arial" w:hAnsi="Arial" w:cs="Arial"/>
          <w:b/>
        </w:rPr>
        <w:tab/>
      </w:r>
    </w:p>
    <w:p w:rsidR="00FA7B58" w:rsidRDefault="00FA7B58" w:rsidP="00FA7B5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0449A">
        <w:rPr>
          <w:rFonts w:ascii="Arial" w:hAnsi="Arial" w:cs="Arial"/>
          <w:sz w:val="24"/>
          <w:szCs w:val="24"/>
        </w:rPr>
        <w:t xml:space="preserve">Glede vremenskog događanja prometnih nesreća, iste </w:t>
      </w:r>
      <w:r>
        <w:rPr>
          <w:rFonts w:ascii="Arial" w:hAnsi="Arial" w:cs="Arial"/>
          <w:sz w:val="24"/>
          <w:szCs w:val="24"/>
        </w:rPr>
        <w:t xml:space="preserve">se </w:t>
      </w:r>
      <w:r w:rsidRPr="0050449A">
        <w:rPr>
          <w:rFonts w:ascii="Arial" w:hAnsi="Arial" w:cs="Arial"/>
          <w:sz w:val="24"/>
          <w:szCs w:val="24"/>
        </w:rPr>
        <w:t xml:space="preserve">najčešće događaju </w:t>
      </w:r>
      <w:r>
        <w:rPr>
          <w:rFonts w:ascii="Arial" w:hAnsi="Arial" w:cs="Arial"/>
          <w:sz w:val="24"/>
          <w:szCs w:val="24"/>
        </w:rPr>
        <w:t xml:space="preserve">radnim danom u prijepodnevnim satima (od 06,00 do 10,00 sati) i u poslijepodnevnim satima (14,00 do 18,00 sati), dok se u dane vikenda najčešće događaju u poslijepodnevnim i noćnim satima. </w:t>
      </w:r>
    </w:p>
    <w:p w:rsidR="00FA7B58" w:rsidRDefault="00FA7B58" w:rsidP="00FA7B58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jc w:val="center"/>
        <w:rPr>
          <w:rFonts w:ascii="Arial" w:hAnsi="Arial" w:cs="Arial"/>
          <w:b/>
          <w:sz w:val="24"/>
        </w:rPr>
      </w:pPr>
      <w:r w:rsidRPr="00257962">
        <w:rPr>
          <w:rFonts w:ascii="Arial" w:hAnsi="Arial" w:cs="Arial"/>
          <w:b/>
          <w:sz w:val="24"/>
        </w:rPr>
        <w:t>Alk</w:t>
      </w:r>
      <w:r>
        <w:rPr>
          <w:rFonts w:ascii="Arial" w:hAnsi="Arial" w:cs="Arial"/>
          <w:b/>
          <w:sz w:val="24"/>
        </w:rPr>
        <w:t>ohol u prometnim nesrećama u 2023. i 2022</w:t>
      </w:r>
      <w:r w:rsidRPr="00257962">
        <w:rPr>
          <w:rFonts w:ascii="Arial" w:hAnsi="Arial" w:cs="Arial"/>
          <w:b/>
          <w:sz w:val="24"/>
        </w:rPr>
        <w:t>.godine</w:t>
      </w:r>
    </w:p>
    <w:p w:rsidR="00FA7B58" w:rsidRPr="00257962" w:rsidRDefault="00FA7B58" w:rsidP="00FA7B58">
      <w:pPr>
        <w:jc w:val="center"/>
        <w:rPr>
          <w:rFonts w:ascii="Arial" w:hAnsi="Arial" w:cs="Arial"/>
          <w:b/>
          <w:sz w:val="24"/>
        </w:rPr>
      </w:pP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Udio sudionika koji su sudjelovali u prometnim nesrećama pod utjecajem alkohola u 2023. godini u odnosu na isto razdoblje 2022. godine je smanjen i u zacrtanim je okvirima Policijske postaje Koprivnica.  (2023. – 6,8% sudionika, a 2022. – 7,2% sudionika).</w:t>
      </w:r>
    </w:p>
    <w:p w:rsidR="00FA7B58" w:rsidRPr="0050449A" w:rsidRDefault="00FA7B58" w:rsidP="00FA7B58">
      <w:pPr>
        <w:rPr>
          <w:rFonts w:ascii="Arial" w:hAnsi="Arial" w:cs="Arial"/>
          <w:b/>
          <w:sz w:val="24"/>
          <w:szCs w:val="24"/>
        </w:rPr>
      </w:pPr>
    </w:p>
    <w:tbl>
      <w:tblPr>
        <w:tblW w:w="4375" w:type="dxa"/>
        <w:tblInd w:w="2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1"/>
        <w:gridCol w:w="2024"/>
      </w:tblGrid>
      <w:tr w:rsidR="00FA7B58" w:rsidRPr="0050449A" w:rsidTr="00FA7B58">
        <w:trPr>
          <w:trHeight w:val="7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2023</w:t>
            </w:r>
            <w:r w:rsidRPr="0050449A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</w:p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49A">
              <w:rPr>
                <w:rFonts w:ascii="Arial" w:hAnsi="Arial" w:cs="Arial"/>
                <w:sz w:val="22"/>
                <w:szCs w:val="22"/>
              </w:rPr>
              <w:t xml:space="preserve">Ukupno </w:t>
            </w:r>
            <w:r>
              <w:rPr>
                <w:rFonts w:ascii="Arial" w:hAnsi="Arial" w:cs="Arial"/>
                <w:sz w:val="22"/>
                <w:szCs w:val="22"/>
              </w:rPr>
              <w:t>sudionika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Sudionici </w:t>
            </w:r>
            <w:r w:rsidRPr="0050449A">
              <w:rPr>
                <w:rFonts w:ascii="Arial" w:hAnsi="Arial" w:cs="Arial"/>
                <w:sz w:val="22"/>
                <w:szCs w:val="22"/>
              </w:rPr>
              <w:t xml:space="preserve">pod </w:t>
            </w:r>
            <w:r>
              <w:rPr>
                <w:rFonts w:ascii="Arial" w:hAnsi="Arial" w:cs="Arial"/>
                <w:sz w:val="22"/>
                <w:szCs w:val="22"/>
              </w:rPr>
              <w:t>utjecajem alkohola</w:t>
            </w:r>
          </w:p>
        </w:tc>
      </w:tr>
      <w:tr w:rsidR="00FA7B58" w:rsidRPr="0050449A" w:rsidTr="00FA7B58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</w:tr>
      <w:tr w:rsidR="00FA7B58" w:rsidRPr="0050449A" w:rsidTr="00FA7B58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7B58" w:rsidRPr="00807C91" w:rsidRDefault="00FA7B58" w:rsidP="00FA7B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6,8%</w:t>
            </w:r>
          </w:p>
        </w:tc>
      </w:tr>
      <w:tr w:rsidR="00FA7B58" w:rsidRPr="0050449A" w:rsidTr="00FA7B58">
        <w:trPr>
          <w:trHeight w:val="7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2022.</w:t>
            </w:r>
            <w:r w:rsidRPr="0050449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449A">
              <w:rPr>
                <w:rFonts w:ascii="Arial" w:hAnsi="Arial" w:cs="Arial"/>
                <w:sz w:val="22"/>
                <w:szCs w:val="22"/>
              </w:rPr>
              <w:t xml:space="preserve">Ukupno </w:t>
            </w:r>
            <w:r>
              <w:rPr>
                <w:rFonts w:ascii="Arial" w:hAnsi="Arial" w:cs="Arial"/>
                <w:sz w:val="22"/>
                <w:szCs w:val="22"/>
              </w:rPr>
              <w:t>sudionika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Sudionici pod utjecajem alkohola</w:t>
            </w:r>
          </w:p>
        </w:tc>
      </w:tr>
      <w:tr w:rsidR="00FA7B58" w:rsidRPr="0050449A" w:rsidTr="00FA7B58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</w:tr>
      <w:tr w:rsidR="00FA7B58" w:rsidRPr="0050449A" w:rsidTr="00FA7B58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7B58" w:rsidRPr="0050449A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49A"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7B58" w:rsidRPr="00807C91" w:rsidRDefault="00FA7B58" w:rsidP="00FA7B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7,2%</w:t>
            </w:r>
          </w:p>
        </w:tc>
      </w:tr>
    </w:tbl>
    <w:p w:rsidR="00FA7B58" w:rsidRDefault="00FA7B58" w:rsidP="00FA7B58">
      <w:pPr>
        <w:rPr>
          <w:rFonts w:ascii="Arial" w:hAnsi="Arial" w:cs="Arial"/>
          <w:b/>
        </w:rPr>
      </w:pPr>
    </w:p>
    <w:p w:rsidR="00FA7B58" w:rsidRDefault="00FA7B58" w:rsidP="00FA7B58">
      <w:pPr>
        <w:ind w:right="-468"/>
        <w:rPr>
          <w:rFonts w:ascii="Arial" w:hAnsi="Arial" w:cs="Arial"/>
          <w:b/>
        </w:rPr>
      </w:pPr>
    </w:p>
    <w:p w:rsidR="00FA7B58" w:rsidRDefault="00FA7B58" w:rsidP="00FA7B58">
      <w:pPr>
        <w:ind w:left="-540" w:right="-468" w:firstLine="708"/>
        <w:jc w:val="center"/>
        <w:rPr>
          <w:rFonts w:ascii="Arial" w:hAnsi="Arial" w:cs="Arial"/>
          <w:b/>
        </w:rPr>
      </w:pPr>
    </w:p>
    <w:p w:rsidR="00FA7B58" w:rsidRDefault="00FA7B5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A7B58" w:rsidRPr="0050449A" w:rsidRDefault="00FA7B58" w:rsidP="00FA7B58">
      <w:pPr>
        <w:ind w:left="-540" w:right="-468" w:firstLine="708"/>
        <w:jc w:val="center"/>
        <w:rPr>
          <w:rFonts w:ascii="Arial" w:hAnsi="Arial" w:cs="Arial"/>
          <w:b/>
        </w:rPr>
      </w:pPr>
      <w:r w:rsidRPr="0050449A">
        <w:rPr>
          <w:rFonts w:ascii="Arial" w:hAnsi="Arial" w:cs="Arial"/>
          <w:b/>
        </w:rPr>
        <w:lastRenderedPageBreak/>
        <w:t>Događanje prometnih nesreća po najugroženijim ulicama</w:t>
      </w:r>
    </w:p>
    <w:p w:rsidR="00FA7B58" w:rsidRDefault="00FA7B58" w:rsidP="00FA7B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2023. -  2022</w:t>
      </w:r>
      <w:r w:rsidRPr="0050449A">
        <w:rPr>
          <w:rFonts w:ascii="Arial" w:hAnsi="Arial" w:cs="Arial"/>
          <w:b/>
        </w:rPr>
        <w:t>. godina</w:t>
      </w:r>
    </w:p>
    <w:p w:rsidR="00FA7B58" w:rsidRPr="0050449A" w:rsidRDefault="00FA7B58" w:rsidP="00FA7B58">
      <w:pPr>
        <w:ind w:right="-288"/>
        <w:jc w:val="center"/>
        <w:rPr>
          <w:rFonts w:ascii="Arial" w:hAnsi="Arial" w:cs="Arial"/>
          <w:sz w:val="28"/>
          <w:szCs w:val="28"/>
        </w:rPr>
      </w:pPr>
      <w:r w:rsidRPr="0050449A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8BB9A66" wp14:editId="701F01C9">
            <wp:extent cx="5829935" cy="3359889"/>
            <wp:effectExtent l="0" t="0" r="18415" b="12065"/>
            <wp:docPr id="20" name="Objek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FA7B58" w:rsidRDefault="00FA7B58" w:rsidP="00FA7B58">
      <w:pPr>
        <w:ind w:right="-288"/>
        <w:jc w:val="both"/>
        <w:rPr>
          <w:rFonts w:ascii="Arial" w:hAnsi="Arial" w:cs="Arial"/>
          <w:sz w:val="28"/>
          <w:szCs w:val="28"/>
        </w:rPr>
      </w:pPr>
      <w:r w:rsidRPr="0050449A">
        <w:rPr>
          <w:rFonts w:ascii="Arial" w:hAnsi="Arial" w:cs="Arial"/>
          <w:sz w:val="28"/>
          <w:szCs w:val="28"/>
        </w:rPr>
        <w:tab/>
      </w:r>
    </w:p>
    <w:p w:rsidR="00FA7B58" w:rsidRDefault="00FA7B58" w:rsidP="00FA7B58">
      <w:pPr>
        <w:ind w:right="-28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 w:rsidRPr="0050449A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09467D7" wp14:editId="08608BA2">
            <wp:extent cx="5105400" cy="2942133"/>
            <wp:effectExtent l="0" t="0" r="0" b="10795"/>
            <wp:docPr id="21" name="Objek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FA7B58" w:rsidRDefault="00FA7B58" w:rsidP="00FA7B58">
      <w:pPr>
        <w:ind w:right="-288"/>
        <w:jc w:val="both"/>
        <w:rPr>
          <w:rFonts w:ascii="Arial" w:hAnsi="Arial" w:cs="Arial"/>
          <w:sz w:val="28"/>
          <w:szCs w:val="28"/>
        </w:rPr>
      </w:pPr>
    </w:p>
    <w:p w:rsidR="00FA7B58" w:rsidRDefault="00FA7B58" w:rsidP="00FA7B58">
      <w:pPr>
        <w:ind w:right="-288"/>
        <w:jc w:val="both"/>
        <w:rPr>
          <w:rFonts w:ascii="Arial" w:hAnsi="Arial" w:cs="Arial"/>
          <w:sz w:val="28"/>
          <w:szCs w:val="28"/>
        </w:rPr>
      </w:pPr>
    </w:p>
    <w:p w:rsidR="00FA7B58" w:rsidRDefault="00FA7B58" w:rsidP="00FA7B58">
      <w:pPr>
        <w:ind w:right="-28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Analizirajući događanja</w:t>
      </w:r>
      <w:r w:rsidRPr="0050449A">
        <w:rPr>
          <w:rFonts w:ascii="Arial" w:hAnsi="Arial" w:cs="Arial"/>
          <w:sz w:val="24"/>
          <w:szCs w:val="24"/>
        </w:rPr>
        <w:t xml:space="preserve"> prometnih nesreća</w:t>
      </w:r>
      <w:r>
        <w:rPr>
          <w:rFonts w:ascii="Arial" w:hAnsi="Arial" w:cs="Arial"/>
          <w:sz w:val="24"/>
          <w:szCs w:val="24"/>
        </w:rPr>
        <w:t xml:space="preserve"> u 2023. godini </w:t>
      </w:r>
      <w:r w:rsidRPr="0050449A">
        <w:rPr>
          <w:rFonts w:ascii="Arial" w:hAnsi="Arial" w:cs="Arial"/>
          <w:sz w:val="24"/>
          <w:szCs w:val="24"/>
        </w:rPr>
        <w:t xml:space="preserve">po ulicama grada Koprivnice, </w:t>
      </w:r>
      <w:r>
        <w:rPr>
          <w:rFonts w:ascii="Arial" w:hAnsi="Arial" w:cs="Arial"/>
          <w:sz w:val="24"/>
          <w:szCs w:val="24"/>
        </w:rPr>
        <w:t xml:space="preserve">uočeno </w:t>
      </w:r>
      <w:r w:rsidRPr="0050449A">
        <w:rPr>
          <w:rFonts w:ascii="Arial" w:hAnsi="Arial" w:cs="Arial"/>
          <w:sz w:val="24"/>
          <w:szCs w:val="24"/>
        </w:rPr>
        <w:t xml:space="preserve"> je kako se broj prometnih nesreća</w:t>
      </w:r>
      <w:r>
        <w:rPr>
          <w:rFonts w:ascii="Arial" w:hAnsi="Arial" w:cs="Arial"/>
          <w:sz w:val="24"/>
          <w:szCs w:val="24"/>
        </w:rPr>
        <w:t xml:space="preserve"> u odnosu na 2022 godinu, povećao u gotovo svim frekventnijim ulicama.</w:t>
      </w:r>
    </w:p>
    <w:p w:rsidR="00FA7B58" w:rsidRDefault="00FA7B58" w:rsidP="00FA7B58">
      <w:pPr>
        <w:ind w:right="-288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right="-2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Policijski službenici  Policijske postaje Koprivnica sukladno tjednim i mjesečnim analizama odnosno prostorno-vremenskoj ugroženosti, svakodnevno vrše nadzor prometa kako na državnim cestama, tako i u užem i širem dijelu grada. Upućuju se u službu prostorno i vremenski gdje vrše nadzor prometa. </w:t>
      </w:r>
    </w:p>
    <w:p w:rsidR="00FA7B58" w:rsidRDefault="00FA7B58" w:rsidP="00FA7B58">
      <w:pPr>
        <w:ind w:right="-288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right="-2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>Svaki vikend tijekom cijele godine, provođeni su pojačani nadzora prometa poglavito usmjereni na tzv., „četiri ubojice u prometu“ – alkohol, brzina, pojas, mobitel, ali i na suzbijanje svih drugih prekršaja koji su najčešći uzroci događanja prometnih nesreća.</w:t>
      </w:r>
    </w:p>
    <w:p w:rsidR="00FA7B58" w:rsidRDefault="00FA7B58" w:rsidP="00FA7B58">
      <w:pPr>
        <w:ind w:right="-288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right="-288"/>
        <w:jc w:val="both"/>
        <w:rPr>
          <w:rFonts w:ascii="Arial" w:hAnsi="Arial" w:cs="Arial"/>
          <w:sz w:val="24"/>
          <w:szCs w:val="24"/>
        </w:rPr>
      </w:pPr>
    </w:p>
    <w:p w:rsidR="00FA7B58" w:rsidRPr="00B31652" w:rsidRDefault="00FA7B58" w:rsidP="00FA7B58">
      <w:pPr>
        <w:jc w:val="center"/>
        <w:rPr>
          <w:rFonts w:ascii="Arial" w:hAnsi="Arial" w:cs="Arial"/>
          <w:b/>
          <w:sz w:val="24"/>
          <w:szCs w:val="24"/>
        </w:rPr>
      </w:pPr>
      <w:r w:rsidRPr="00B31652">
        <w:rPr>
          <w:rFonts w:ascii="Arial" w:hAnsi="Arial" w:cs="Arial"/>
          <w:b/>
          <w:sz w:val="24"/>
          <w:szCs w:val="24"/>
        </w:rPr>
        <w:t>Prometne nesreće s biciklistima</w:t>
      </w:r>
    </w:p>
    <w:p w:rsidR="00FA7B58" w:rsidRDefault="00FA7B58" w:rsidP="00FA7B58">
      <w:pPr>
        <w:ind w:right="-288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right="-2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Tijekom 2023</w:t>
      </w:r>
      <w:r w:rsidRPr="0050449A">
        <w:rPr>
          <w:rFonts w:ascii="Arial" w:hAnsi="Arial" w:cs="Arial"/>
          <w:sz w:val="24"/>
          <w:szCs w:val="24"/>
        </w:rPr>
        <w:t>. godine na po</w:t>
      </w:r>
      <w:r>
        <w:rPr>
          <w:rFonts w:ascii="Arial" w:hAnsi="Arial" w:cs="Arial"/>
          <w:sz w:val="24"/>
          <w:szCs w:val="24"/>
        </w:rPr>
        <w:t xml:space="preserve">dručju Grada Koprivnice </w:t>
      </w:r>
      <w:r w:rsidRPr="00FF7459">
        <w:rPr>
          <w:rFonts w:ascii="Arial" w:hAnsi="Arial" w:cs="Arial"/>
          <w:b/>
          <w:sz w:val="24"/>
          <w:szCs w:val="24"/>
        </w:rPr>
        <w:t>biciklisti</w:t>
      </w:r>
      <w:r>
        <w:rPr>
          <w:rFonts w:ascii="Arial" w:hAnsi="Arial" w:cs="Arial"/>
          <w:sz w:val="24"/>
          <w:szCs w:val="24"/>
        </w:rPr>
        <w:t xml:space="preserve"> su sudjelovali u</w:t>
      </w:r>
      <w:r w:rsidRPr="005044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27 prometnih nesreća u kojima je 10 biciklista zadobilo teške, a 16 lake tjelesne ozljede. U istom razdoblju 2022. godine biciklisti su također sudjelovali u 20 prometnih nesreća u kojima je 19 osoba zadobilo lake tjelesne ozljede. Iz rečenog se može zaključiti kako je i nadalje je evidentiran znatan broj</w:t>
      </w:r>
      <w:r w:rsidRPr="005044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događaja u kojima su sudjelovali vozači </w:t>
      </w:r>
      <w:r w:rsidRPr="0050449A">
        <w:rPr>
          <w:rFonts w:ascii="Arial" w:hAnsi="Arial" w:cs="Arial"/>
          <w:sz w:val="24"/>
          <w:szCs w:val="24"/>
        </w:rPr>
        <w:t>bicikla (djeca, osobe starije životne dobi), a koji ne ulaze u kategoriju prometnih nesreća</w:t>
      </w:r>
      <w:r>
        <w:rPr>
          <w:rFonts w:ascii="Arial" w:hAnsi="Arial" w:cs="Arial"/>
          <w:sz w:val="24"/>
          <w:szCs w:val="24"/>
        </w:rPr>
        <w:t>, ali</w:t>
      </w:r>
      <w:r w:rsidRPr="0050449A">
        <w:rPr>
          <w:rFonts w:ascii="Arial" w:hAnsi="Arial" w:cs="Arial"/>
          <w:sz w:val="24"/>
          <w:szCs w:val="24"/>
        </w:rPr>
        <w:t xml:space="preserve"> znatno utječu na sigurnost i zdravlj</w:t>
      </w:r>
      <w:r>
        <w:rPr>
          <w:rFonts w:ascii="Arial" w:hAnsi="Arial" w:cs="Arial"/>
          <w:sz w:val="24"/>
          <w:szCs w:val="24"/>
        </w:rPr>
        <w:t>e rečene kategorije jer su i u tim događajima biciklisti uglavnom zadobili tjelesne ozljede</w:t>
      </w:r>
      <w:r w:rsidRPr="0050449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Tijekom 2023. godine na prometnicama se osim vozača bicikla, sve češće zatiču i vozači osobnih prijevoznih sredstava – e-romobila, koji su jedna od najugroženijih skupina sudionika u prometu uz pješake i vozače bicikla. </w:t>
      </w:r>
    </w:p>
    <w:p w:rsidR="00FA7B58" w:rsidRDefault="00FA7B58" w:rsidP="00FA7B58">
      <w:pPr>
        <w:jc w:val="both"/>
        <w:rPr>
          <w:rFonts w:ascii="Arial" w:hAnsi="Arial" w:cs="Arial"/>
          <w:sz w:val="28"/>
          <w:szCs w:val="28"/>
        </w:rPr>
      </w:pP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Pr="00B31652">
        <w:rPr>
          <w:rFonts w:ascii="Arial" w:hAnsi="Arial" w:cs="Arial"/>
          <w:sz w:val="24"/>
          <w:szCs w:val="24"/>
        </w:rPr>
        <w:t>Najčešći uzrok</w:t>
      </w:r>
      <w:r>
        <w:rPr>
          <w:rFonts w:ascii="Arial" w:hAnsi="Arial" w:cs="Arial"/>
          <w:sz w:val="28"/>
          <w:szCs w:val="28"/>
        </w:rPr>
        <w:t xml:space="preserve"> </w:t>
      </w:r>
      <w:r w:rsidRPr="00B31652">
        <w:rPr>
          <w:rFonts w:ascii="Arial" w:hAnsi="Arial" w:cs="Arial"/>
          <w:sz w:val="24"/>
          <w:szCs w:val="24"/>
        </w:rPr>
        <w:t>događa</w:t>
      </w:r>
      <w:r>
        <w:rPr>
          <w:rFonts w:ascii="Arial" w:hAnsi="Arial" w:cs="Arial"/>
          <w:sz w:val="24"/>
          <w:szCs w:val="24"/>
        </w:rPr>
        <w:t>nja prometnih nesreća</w:t>
      </w:r>
      <w:r w:rsidRPr="00B31652">
        <w:rPr>
          <w:rFonts w:ascii="Arial" w:hAnsi="Arial" w:cs="Arial"/>
          <w:sz w:val="24"/>
          <w:szCs w:val="24"/>
        </w:rPr>
        <w:t xml:space="preserve"> u kojima su sudjelovali vozači bicikla </w:t>
      </w:r>
      <w:r>
        <w:rPr>
          <w:rFonts w:ascii="Arial" w:hAnsi="Arial" w:cs="Arial"/>
          <w:sz w:val="24"/>
          <w:szCs w:val="24"/>
        </w:rPr>
        <w:t>bio</w:t>
      </w:r>
      <w:r w:rsidRPr="00B31652">
        <w:rPr>
          <w:rFonts w:ascii="Arial" w:hAnsi="Arial" w:cs="Arial"/>
          <w:sz w:val="24"/>
          <w:szCs w:val="24"/>
        </w:rPr>
        <w:t xml:space="preserve"> je nepropisno uključivanje </w:t>
      </w:r>
      <w:r>
        <w:rPr>
          <w:rFonts w:ascii="Arial" w:hAnsi="Arial" w:cs="Arial"/>
          <w:sz w:val="24"/>
          <w:szCs w:val="24"/>
        </w:rPr>
        <w:t xml:space="preserve">istih </w:t>
      </w:r>
      <w:r w:rsidRPr="00B31652">
        <w:rPr>
          <w:rFonts w:ascii="Arial" w:hAnsi="Arial" w:cs="Arial"/>
          <w:sz w:val="24"/>
          <w:szCs w:val="24"/>
        </w:rPr>
        <w:t>u promet</w:t>
      </w:r>
      <w:r>
        <w:rPr>
          <w:rFonts w:ascii="Arial" w:hAnsi="Arial" w:cs="Arial"/>
          <w:sz w:val="24"/>
          <w:szCs w:val="24"/>
        </w:rPr>
        <w:t xml:space="preserve"> na cestu</w:t>
      </w:r>
      <w:r w:rsidRPr="0050449A">
        <w:rPr>
          <w:rFonts w:ascii="Arial" w:hAnsi="Arial" w:cs="Arial"/>
          <w:sz w:val="24"/>
          <w:szCs w:val="24"/>
        </w:rPr>
        <w:t xml:space="preserve">. </w:t>
      </w: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</w:p>
    <w:p w:rsidR="00FA7B58" w:rsidRPr="00317640" w:rsidRDefault="00FA7B58" w:rsidP="00FA7B58">
      <w:pPr>
        <w:ind w:firstLine="68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Tijekom svakodnevnog </w:t>
      </w:r>
      <w:r w:rsidRPr="0050449A">
        <w:rPr>
          <w:rFonts w:ascii="Arial" w:hAnsi="Arial" w:cs="Arial"/>
          <w:sz w:val="24"/>
          <w:szCs w:val="24"/>
        </w:rPr>
        <w:t>nadzor</w:t>
      </w:r>
      <w:r>
        <w:rPr>
          <w:rFonts w:ascii="Arial" w:hAnsi="Arial" w:cs="Arial"/>
          <w:sz w:val="24"/>
          <w:szCs w:val="24"/>
        </w:rPr>
        <w:t>a</w:t>
      </w:r>
      <w:r w:rsidRPr="0050449A">
        <w:rPr>
          <w:rFonts w:ascii="Arial" w:hAnsi="Arial" w:cs="Arial"/>
          <w:sz w:val="24"/>
          <w:szCs w:val="24"/>
        </w:rPr>
        <w:t xml:space="preserve"> prometa</w:t>
      </w:r>
      <w:r>
        <w:rPr>
          <w:rFonts w:ascii="Arial" w:hAnsi="Arial" w:cs="Arial"/>
          <w:sz w:val="24"/>
          <w:szCs w:val="24"/>
        </w:rPr>
        <w:t xml:space="preserve"> uočeno</w:t>
      </w:r>
      <w:r w:rsidRPr="0050449A">
        <w:rPr>
          <w:rFonts w:ascii="Arial" w:hAnsi="Arial" w:cs="Arial"/>
          <w:sz w:val="24"/>
          <w:szCs w:val="24"/>
        </w:rPr>
        <w:t xml:space="preserve"> je </w:t>
      </w:r>
      <w:r>
        <w:rPr>
          <w:rFonts w:ascii="Arial" w:hAnsi="Arial" w:cs="Arial"/>
          <w:sz w:val="24"/>
          <w:szCs w:val="24"/>
        </w:rPr>
        <w:t>da biciklisti i vozači osobnih prijevoznih sredstava ne poštuju prometne propise u smislu nepropisnog prelaska biciklom preko obilježenog pješačkog prijelaza</w:t>
      </w:r>
      <w:r w:rsidRPr="0050449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te nedovoljne</w:t>
      </w:r>
      <w:r w:rsidRPr="0050449A">
        <w:rPr>
          <w:rFonts w:ascii="Arial" w:hAnsi="Arial" w:cs="Arial"/>
          <w:sz w:val="24"/>
          <w:szCs w:val="24"/>
        </w:rPr>
        <w:t xml:space="preserve"> zastupljenost</w:t>
      </w:r>
      <w:r>
        <w:rPr>
          <w:rFonts w:ascii="Arial" w:hAnsi="Arial" w:cs="Arial"/>
          <w:sz w:val="24"/>
          <w:szCs w:val="24"/>
        </w:rPr>
        <w:t>i</w:t>
      </w:r>
      <w:r w:rsidRPr="0050449A">
        <w:rPr>
          <w:rFonts w:ascii="Arial" w:hAnsi="Arial" w:cs="Arial"/>
          <w:sz w:val="24"/>
          <w:szCs w:val="24"/>
        </w:rPr>
        <w:t xml:space="preserve"> korištenja</w:t>
      </w:r>
      <w:r>
        <w:rPr>
          <w:rFonts w:ascii="Arial" w:hAnsi="Arial" w:cs="Arial"/>
          <w:sz w:val="24"/>
          <w:szCs w:val="24"/>
        </w:rPr>
        <w:t xml:space="preserve"> svjetala i reflektirajuće odjeće ili opreme u uvjetima smanjene vidljivosti i</w:t>
      </w:r>
      <w:r w:rsidRPr="005044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zaštitne kacige kod djece i vozača osobnih prijevoznih sredstava tj. e-romobila.</w:t>
      </w: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cilju stvaranja povoljnijeg stanja sigurnosti za rečenu kategoriju sudionika u prometu u narednom periodu policijski službenici poduzet će niz aktivnosti usmjerenih na bicikliste i vozače osobnih prijevoznih sredstava u vidu preventivno represivnih akcija, edukacija, info točki, tribina i dr.</w:t>
      </w: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Također, u suradnji sa HAK-om (Auto klubom Koprivnica) tijekom godine provodit će se i nadalje ispitni rokovi za osposobljavanje vožnje biciklom u svim gradskim školama iako je za napomenuti kako je odaziv učenika na ispite osposobljavanja za vozače sve manji obzirom da se radi o vanškolskoj aktivnosti.</w:t>
      </w: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</w:p>
    <w:p w:rsidR="00FA7B58" w:rsidRPr="008D5BD5" w:rsidRDefault="00FA7B58" w:rsidP="00FA7B58">
      <w:pPr>
        <w:jc w:val="center"/>
        <w:rPr>
          <w:rFonts w:ascii="Arial" w:hAnsi="Arial" w:cs="Arial"/>
          <w:b/>
          <w:sz w:val="24"/>
          <w:szCs w:val="24"/>
        </w:rPr>
      </w:pPr>
      <w:r w:rsidRPr="008D5BD5">
        <w:rPr>
          <w:rFonts w:ascii="Arial" w:hAnsi="Arial" w:cs="Arial"/>
          <w:b/>
          <w:sz w:val="24"/>
          <w:szCs w:val="24"/>
        </w:rPr>
        <w:t>Prometne nesreće s pješacima</w:t>
      </w:r>
    </w:p>
    <w:p w:rsidR="00FA7B58" w:rsidRDefault="00FA7B58" w:rsidP="00FA7B58">
      <w:pPr>
        <w:ind w:firstLine="680"/>
        <w:jc w:val="both"/>
        <w:rPr>
          <w:rFonts w:ascii="Arial" w:hAnsi="Arial" w:cs="Arial"/>
          <w:b/>
          <w:sz w:val="24"/>
          <w:szCs w:val="24"/>
        </w:rPr>
      </w:pP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  <w:r w:rsidRPr="00151261">
        <w:rPr>
          <w:rFonts w:ascii="Arial" w:hAnsi="Arial" w:cs="Arial"/>
          <w:sz w:val="24"/>
          <w:szCs w:val="24"/>
        </w:rPr>
        <w:t>Tijekom 2</w:t>
      </w:r>
      <w:r>
        <w:rPr>
          <w:rFonts w:ascii="Arial" w:hAnsi="Arial" w:cs="Arial"/>
          <w:sz w:val="24"/>
          <w:szCs w:val="24"/>
        </w:rPr>
        <w:t>023. godine u Gradu Koprivnica evidentirano je 14</w:t>
      </w:r>
      <w:r w:rsidRPr="007E2CA2">
        <w:rPr>
          <w:rFonts w:ascii="Arial" w:hAnsi="Arial" w:cs="Arial"/>
          <w:sz w:val="24"/>
          <w:szCs w:val="24"/>
        </w:rPr>
        <w:t xml:space="preserve"> prometn</w:t>
      </w:r>
      <w:r>
        <w:rPr>
          <w:rFonts w:ascii="Arial" w:hAnsi="Arial" w:cs="Arial"/>
          <w:sz w:val="24"/>
          <w:szCs w:val="24"/>
        </w:rPr>
        <w:t>ih</w:t>
      </w:r>
      <w:r w:rsidRPr="007E2CA2">
        <w:rPr>
          <w:rFonts w:ascii="Arial" w:hAnsi="Arial" w:cs="Arial"/>
          <w:sz w:val="24"/>
          <w:szCs w:val="24"/>
        </w:rPr>
        <w:t xml:space="preserve"> nesreć</w:t>
      </w:r>
      <w:r>
        <w:rPr>
          <w:rFonts w:ascii="Arial" w:hAnsi="Arial" w:cs="Arial"/>
          <w:sz w:val="24"/>
          <w:szCs w:val="24"/>
        </w:rPr>
        <w:t>a</w:t>
      </w:r>
      <w:r w:rsidRPr="007E2CA2">
        <w:rPr>
          <w:rFonts w:ascii="Arial" w:hAnsi="Arial" w:cs="Arial"/>
          <w:sz w:val="24"/>
          <w:szCs w:val="24"/>
        </w:rPr>
        <w:t xml:space="preserve"> s povrijeđenim osobama </w:t>
      </w:r>
      <w:r>
        <w:rPr>
          <w:rFonts w:ascii="Arial" w:hAnsi="Arial" w:cs="Arial"/>
          <w:sz w:val="24"/>
          <w:szCs w:val="24"/>
        </w:rPr>
        <w:t xml:space="preserve">u kojima je 5 pješaka zadobilo teške, a 8 lake tjelesne ozljede. U odnosu na 2022. godinu poveća se broj prometnih nesreća u kojima sudjeluju pješaci, ako i broj ozlijeđenih pješaka. </w:t>
      </w: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cilju smanjenja stradavanja pješaka u prometu na cesti u narednom periodu policijski službenici poduzimat će preventivne i represivne aktivnosti usmjerene na </w:t>
      </w:r>
      <w:r>
        <w:rPr>
          <w:rFonts w:ascii="Arial" w:hAnsi="Arial" w:cs="Arial"/>
          <w:sz w:val="24"/>
          <w:szCs w:val="24"/>
        </w:rPr>
        <w:lastRenderedPageBreak/>
        <w:t>pješake koji krše prometne propise i vozače koji ne poštuju obveze prema pješacima. Provodit će se edukacije navedenih kategorija sudionika u prometu kroz edukativna predavanja, javne tribine i info točke.</w:t>
      </w:r>
    </w:p>
    <w:p w:rsidR="00FA7B58" w:rsidRPr="0050449A" w:rsidRDefault="00FA7B58" w:rsidP="00FA7B58">
      <w:pPr>
        <w:jc w:val="both"/>
        <w:rPr>
          <w:rFonts w:ascii="Arial" w:hAnsi="Arial" w:cs="Arial"/>
          <w:sz w:val="28"/>
          <w:szCs w:val="28"/>
        </w:rPr>
      </w:pPr>
    </w:p>
    <w:p w:rsidR="00FA7B58" w:rsidRDefault="00FA7B58" w:rsidP="00FA7B58">
      <w:pPr>
        <w:ind w:hanging="567"/>
        <w:jc w:val="both"/>
        <w:rPr>
          <w:rFonts w:ascii="Arial" w:hAnsi="Arial" w:cs="Arial"/>
          <w:sz w:val="24"/>
          <w:szCs w:val="24"/>
        </w:rPr>
      </w:pPr>
      <w:r w:rsidRPr="0050449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0449A">
        <w:rPr>
          <w:rFonts w:ascii="Arial" w:hAnsi="Arial" w:cs="Arial"/>
          <w:sz w:val="24"/>
          <w:szCs w:val="24"/>
        </w:rPr>
        <w:t xml:space="preserve">Na području Grada Koprivnice, </w:t>
      </w:r>
      <w:r>
        <w:rPr>
          <w:rFonts w:ascii="Arial" w:hAnsi="Arial" w:cs="Arial"/>
          <w:sz w:val="24"/>
          <w:szCs w:val="24"/>
        </w:rPr>
        <w:t>Policijska postaja Koprivnica tijekom 2023</w:t>
      </w:r>
      <w:r w:rsidRPr="0050449A">
        <w:rPr>
          <w:rFonts w:ascii="Arial" w:hAnsi="Arial" w:cs="Arial"/>
          <w:sz w:val="24"/>
          <w:szCs w:val="24"/>
        </w:rPr>
        <w:t xml:space="preserve">. godine osim </w:t>
      </w:r>
      <w:r>
        <w:rPr>
          <w:rFonts w:ascii="Arial" w:hAnsi="Arial" w:cs="Arial"/>
          <w:sz w:val="24"/>
          <w:szCs w:val="24"/>
        </w:rPr>
        <w:t xml:space="preserve">represivnih mjera, provodila je i niz preventivne aktivnosti </w:t>
      </w:r>
      <w:r w:rsidRPr="0050449A">
        <w:rPr>
          <w:rFonts w:ascii="Arial" w:hAnsi="Arial" w:cs="Arial"/>
          <w:sz w:val="24"/>
          <w:szCs w:val="24"/>
        </w:rPr>
        <w:t xml:space="preserve"> (radio emisije, Internet članci, info točke, edukacije u osnovnim i područnim školama,</w:t>
      </w:r>
      <w:r>
        <w:rPr>
          <w:rFonts w:ascii="Arial" w:hAnsi="Arial" w:cs="Arial"/>
          <w:sz w:val="24"/>
          <w:szCs w:val="24"/>
        </w:rPr>
        <w:t xml:space="preserve"> </w:t>
      </w:r>
      <w:r w:rsidRPr="0050449A">
        <w:rPr>
          <w:rFonts w:ascii="Arial" w:hAnsi="Arial" w:cs="Arial"/>
          <w:sz w:val="24"/>
          <w:szCs w:val="24"/>
        </w:rPr>
        <w:t>vrtićima i Udrugama</w:t>
      </w:r>
      <w:r>
        <w:rPr>
          <w:rFonts w:ascii="Arial" w:hAnsi="Arial" w:cs="Arial"/>
          <w:sz w:val="24"/>
          <w:szCs w:val="24"/>
        </w:rPr>
        <w:t>, educiranje Školske prometne jedinice u Osnovnoj školi Đuro Ester Koprivnica, preventivni</w:t>
      </w:r>
      <w:r w:rsidRPr="0050449A">
        <w:rPr>
          <w:rFonts w:ascii="Arial" w:hAnsi="Arial" w:cs="Arial"/>
          <w:sz w:val="24"/>
          <w:szCs w:val="24"/>
        </w:rPr>
        <w:t xml:space="preserve"> obilasci prometnica i dr</w:t>
      </w:r>
      <w:r>
        <w:rPr>
          <w:rFonts w:ascii="Arial" w:hAnsi="Arial" w:cs="Arial"/>
          <w:sz w:val="24"/>
          <w:szCs w:val="24"/>
        </w:rPr>
        <w:t>., inicijative za poboljšanjem prometne infrastrukture i dr).</w:t>
      </w:r>
      <w:r w:rsidRPr="0050449A">
        <w:rPr>
          <w:rFonts w:ascii="Arial" w:hAnsi="Arial" w:cs="Arial"/>
          <w:sz w:val="24"/>
          <w:szCs w:val="24"/>
        </w:rPr>
        <w:t xml:space="preserve"> </w:t>
      </w: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jc w:val="center"/>
        <w:rPr>
          <w:rFonts w:ascii="Arial" w:hAnsi="Arial" w:cs="Arial"/>
          <w:b/>
          <w:sz w:val="24"/>
          <w:szCs w:val="24"/>
        </w:rPr>
      </w:pPr>
      <w:r w:rsidRPr="005065CE">
        <w:rPr>
          <w:rFonts w:ascii="Arial" w:hAnsi="Arial" w:cs="Arial"/>
          <w:b/>
          <w:sz w:val="24"/>
          <w:szCs w:val="24"/>
        </w:rPr>
        <w:t>Prometne nesreće mladih vozača</w:t>
      </w:r>
    </w:p>
    <w:p w:rsidR="00FA7B58" w:rsidRDefault="00FA7B58" w:rsidP="00FA7B58">
      <w:pPr>
        <w:jc w:val="center"/>
        <w:rPr>
          <w:rFonts w:ascii="Arial" w:hAnsi="Arial" w:cs="Arial"/>
          <w:b/>
          <w:sz w:val="24"/>
          <w:szCs w:val="24"/>
        </w:rPr>
      </w:pP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Tijekom 2023. godine mladi vozači (osobe sa položenim vozačkim ispitom starosti do 24 godine života) sudjelovali su odnosno počinili 53 prometne nesreće u kojima su 2 osobe zadobile teške, a 13 osoba lake tjelesne ozljede. U istom razdoblju 2022. godine, mladi vozači sudjelovali su u 46 prometnih nesreća u kojima su 2 osobe zadobile teške, a 15 osoba lake tjelesne ozljede. Kontinuiranim poduzimanjem kako preventivnih tako i represivnih mjera, iako je povećan broj prometnih nesreća koje su prouzročili mladi vozači, smanjio se ukupan broj stradalih osoba u ovim nesrećama. Najčešći uzroci događanja ovih nesreća su nepropisne radnje u prometu, nepoštivanje prednosti prolaska i neprimjerena brzina kretanja uvjetima na cesti.</w:t>
      </w: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A7B58" w:rsidRPr="005065CE" w:rsidRDefault="00FA7B58" w:rsidP="00FA7B5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065CE">
        <w:rPr>
          <w:rFonts w:ascii="Arial" w:hAnsi="Arial" w:cs="Arial"/>
          <w:b/>
          <w:sz w:val="24"/>
          <w:szCs w:val="24"/>
        </w:rPr>
        <w:t>Prometne nesreće vozača – osoba starije</w:t>
      </w:r>
      <w:r>
        <w:rPr>
          <w:rFonts w:ascii="Arial" w:hAnsi="Arial" w:cs="Arial"/>
          <w:b/>
          <w:sz w:val="24"/>
          <w:szCs w:val="24"/>
        </w:rPr>
        <w:t xml:space="preserve"> životne dobi (iznad 65. g. </w:t>
      </w:r>
      <w:r w:rsidRPr="005065CE">
        <w:rPr>
          <w:rFonts w:ascii="Arial" w:hAnsi="Arial" w:cs="Arial"/>
          <w:b/>
          <w:sz w:val="24"/>
          <w:szCs w:val="24"/>
        </w:rPr>
        <w:t>života)</w:t>
      </w: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Tijekom 2023. godine isti su sudjelovali u 74 prometne nesreće ili 18,9% ukupnog broja prometnih nesreća. U ovim nesreća 1 osoba zadobila je teške, a 27 osoba lake tjelesne ozljede. U 2022. godini vozači – osobe starije životne dobi prouzročili su 46 prometnih nesreća ili  14% ukupnog broja prometnih nesreća. Tijekom 2022. godine u tim nesrećama 2 osobe teško su ozlijeđene, a 11 osoba zadobilo je lake tjelesne ozljede.</w:t>
      </w:r>
    </w:p>
    <w:p w:rsidR="00FA7B58" w:rsidRDefault="00FA7B58" w:rsidP="00FA7B58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Najčešće vrste ovih nesreća u 2023. godine bile su bočni sudar, udar vozila u parkirano vozilo, vožnja unatrag te usporedna vožnja, dok su uzroci najčešće bili nepoštivanje prednosti prolaska, nepropisno uključivanje, vožnja na nedovoljnoj udaljenosti, nepropisno parkiranje i ostale greške vozača.</w:t>
      </w: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  <w:u w:val="single"/>
        </w:rPr>
      </w:pPr>
      <w:r w:rsidRPr="00863F29">
        <w:rPr>
          <w:rFonts w:ascii="Arial" w:hAnsi="Arial" w:cs="Arial"/>
          <w:sz w:val="24"/>
          <w:szCs w:val="24"/>
          <w:u w:val="single"/>
        </w:rPr>
        <w:t>Aktivnosti</w:t>
      </w:r>
    </w:p>
    <w:p w:rsidR="00FA7B58" w:rsidRPr="00863F29" w:rsidRDefault="00FA7B58" w:rsidP="00FA7B58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Provođene preventivno represivne </w:t>
      </w:r>
      <w:r w:rsidRPr="0050449A">
        <w:rPr>
          <w:rFonts w:ascii="Arial" w:hAnsi="Arial" w:cs="Arial"/>
          <w:sz w:val="24"/>
          <w:szCs w:val="24"/>
        </w:rPr>
        <w:t xml:space="preserve">aktivnosti bile </w:t>
      </w:r>
      <w:r>
        <w:rPr>
          <w:rFonts w:ascii="Arial" w:hAnsi="Arial" w:cs="Arial"/>
          <w:sz w:val="24"/>
          <w:szCs w:val="24"/>
        </w:rPr>
        <w:t xml:space="preserve">su </w:t>
      </w:r>
      <w:r w:rsidRPr="0050449A">
        <w:rPr>
          <w:rFonts w:ascii="Arial" w:hAnsi="Arial" w:cs="Arial"/>
          <w:sz w:val="24"/>
          <w:szCs w:val="24"/>
        </w:rPr>
        <w:t>usmjerene na najugroženije kategorije sudionika u prometu (pješaci, biciklisti, vozači m</w:t>
      </w:r>
      <w:r>
        <w:rPr>
          <w:rFonts w:ascii="Arial" w:hAnsi="Arial" w:cs="Arial"/>
          <w:sz w:val="24"/>
          <w:szCs w:val="24"/>
        </w:rPr>
        <w:t>opeda i motocikla i</w:t>
      </w:r>
      <w:r w:rsidRPr="0050449A">
        <w:rPr>
          <w:rFonts w:ascii="Arial" w:hAnsi="Arial" w:cs="Arial"/>
          <w:sz w:val="24"/>
          <w:szCs w:val="24"/>
        </w:rPr>
        <w:t xml:space="preserve"> djeca)</w:t>
      </w:r>
      <w:r>
        <w:rPr>
          <w:rFonts w:ascii="Arial" w:hAnsi="Arial" w:cs="Arial"/>
          <w:sz w:val="24"/>
          <w:szCs w:val="24"/>
        </w:rPr>
        <w:t>, te na prekršaje tzv. „Četiri ubojice u prometu“ (vožnja pod utjecajem alkohola, nepropisna brzina kretanja, nepropisno korištenje mobitela za vrijeme vožnje i nekorištenje sigurnosnog pojasa)</w:t>
      </w:r>
      <w:r w:rsidRPr="0050449A">
        <w:rPr>
          <w:rFonts w:ascii="Arial" w:hAnsi="Arial" w:cs="Arial"/>
          <w:sz w:val="24"/>
          <w:szCs w:val="24"/>
        </w:rPr>
        <w:t xml:space="preserve">. </w:t>
      </w: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718C6">
        <w:rPr>
          <w:rFonts w:ascii="Arial" w:hAnsi="Arial" w:cs="Arial"/>
          <w:sz w:val="24"/>
          <w:szCs w:val="24"/>
        </w:rPr>
        <w:t xml:space="preserve">Posebna pozornost bila je usmjerena na mlade vozače (osobe mlađe životne dobi od 15  do 24 g. života) koji se  svake godine sve više uključuju u promet, a </w:t>
      </w:r>
      <w:r w:rsidRPr="00C718C6">
        <w:rPr>
          <w:rFonts w:ascii="Arial" w:hAnsi="Arial" w:cs="Arial"/>
          <w:sz w:val="24"/>
          <w:szCs w:val="24"/>
        </w:rPr>
        <w:lastRenderedPageBreak/>
        <w:t>obzirom da  nema</w:t>
      </w:r>
      <w:r>
        <w:rPr>
          <w:rFonts w:ascii="Arial" w:hAnsi="Arial" w:cs="Arial"/>
          <w:sz w:val="24"/>
          <w:szCs w:val="24"/>
        </w:rPr>
        <w:t>ju dovoljno vozačkog iskustva kako</w:t>
      </w:r>
      <w:r w:rsidRPr="00C718C6">
        <w:rPr>
          <w:rFonts w:ascii="Arial" w:hAnsi="Arial" w:cs="Arial"/>
          <w:sz w:val="24"/>
          <w:szCs w:val="24"/>
        </w:rPr>
        <w:t xml:space="preserve"> bi mogli predvidjeti određene situacije i reakcije drugih u prometu, sudjeluju u prometnim nesrećama. Uzrok ovih nesreća najčešće su nepropisne radnje u prometu (nepropisno uključivanje, vožnja unatrag, nepoštivanje prednosti prolaska i dr.). Spram mladih vozača poduzeto je niz kako preventivnih tako i represivnih mjera, te će se i u narednom razdoblju posebna skrb voditi o rečenoj kategoriji vozača, a sve s</w:t>
      </w:r>
      <w:r>
        <w:rPr>
          <w:rFonts w:ascii="Arial" w:hAnsi="Arial" w:cs="Arial"/>
          <w:sz w:val="24"/>
          <w:szCs w:val="24"/>
        </w:rPr>
        <w:t xml:space="preserve"> ciljem smanjenja događanja pro</w:t>
      </w:r>
      <w:r w:rsidRPr="00C718C6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 w:rsidRPr="00C718C6">
        <w:rPr>
          <w:rFonts w:ascii="Arial" w:hAnsi="Arial" w:cs="Arial"/>
          <w:sz w:val="24"/>
          <w:szCs w:val="24"/>
        </w:rPr>
        <w:t>tnih nesreća i stradavanja osoba u istima.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A7B58" w:rsidRDefault="00FA7B58" w:rsidP="00FA7B58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Praćenjem vrsta utvrđenih prekršaja od strane vozača, za istaknuti je povećan broj prekršaja nepropisnog parkiranja, a što je rezultat sve većeg broja motornih vozila na prometnicama, a nedostatan broj parkirališnih mjesta.</w:t>
      </w:r>
    </w:p>
    <w:p w:rsidR="00FA7B58" w:rsidRPr="0050449A" w:rsidRDefault="00FA7B58" w:rsidP="00FA7B58">
      <w:pPr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Policijska postaja Koprivnica </w:t>
      </w:r>
      <w:r w:rsidRPr="009514ED">
        <w:rPr>
          <w:rFonts w:ascii="Arial" w:hAnsi="Arial" w:cs="Arial"/>
          <w:sz w:val="24"/>
          <w:szCs w:val="24"/>
        </w:rPr>
        <w:t xml:space="preserve">i nadalje će poduzimati preventivne i represivne </w:t>
      </w:r>
      <w:r>
        <w:rPr>
          <w:rFonts w:ascii="Arial" w:hAnsi="Arial" w:cs="Arial"/>
          <w:sz w:val="24"/>
          <w:szCs w:val="24"/>
        </w:rPr>
        <w:t>aktivnosti</w:t>
      </w:r>
      <w:r w:rsidRPr="009514ED">
        <w:rPr>
          <w:rFonts w:ascii="Arial" w:hAnsi="Arial" w:cs="Arial"/>
          <w:sz w:val="24"/>
          <w:szCs w:val="24"/>
        </w:rPr>
        <w:t xml:space="preserve">, a sve </w:t>
      </w:r>
      <w:r>
        <w:rPr>
          <w:rFonts w:ascii="Arial" w:hAnsi="Arial" w:cs="Arial"/>
          <w:sz w:val="24"/>
          <w:szCs w:val="24"/>
        </w:rPr>
        <w:t>u cilju</w:t>
      </w:r>
      <w:r w:rsidRPr="009514ED">
        <w:rPr>
          <w:rFonts w:ascii="Arial" w:hAnsi="Arial" w:cs="Arial"/>
          <w:sz w:val="24"/>
          <w:szCs w:val="24"/>
        </w:rPr>
        <w:t xml:space="preserve"> </w:t>
      </w:r>
      <w:r w:rsidRPr="000732BB">
        <w:rPr>
          <w:rFonts w:ascii="Arial" w:hAnsi="Arial" w:cs="Arial"/>
          <w:sz w:val="24"/>
          <w:szCs w:val="24"/>
        </w:rPr>
        <w:t>ostvarivanja</w:t>
      </w:r>
      <w:r>
        <w:rPr>
          <w:rFonts w:ascii="Arial" w:hAnsi="Arial" w:cs="Arial"/>
          <w:sz w:val="24"/>
          <w:szCs w:val="24"/>
        </w:rPr>
        <w:t xml:space="preserve"> još</w:t>
      </w:r>
      <w:r w:rsidRPr="000732BB">
        <w:rPr>
          <w:rFonts w:ascii="Arial" w:hAnsi="Arial" w:cs="Arial"/>
          <w:sz w:val="24"/>
          <w:szCs w:val="24"/>
        </w:rPr>
        <w:t xml:space="preserve"> povoljnijeg stanja sigurnosti na prometnicama,</w:t>
      </w:r>
      <w:r>
        <w:rPr>
          <w:rFonts w:ascii="Arial" w:hAnsi="Arial" w:cs="Arial"/>
          <w:sz w:val="24"/>
          <w:szCs w:val="24"/>
        </w:rPr>
        <w:t xml:space="preserve"> te smanjenja</w:t>
      </w:r>
      <w:r w:rsidRPr="000732BB">
        <w:rPr>
          <w:rFonts w:ascii="Arial" w:hAnsi="Arial" w:cs="Arial"/>
          <w:sz w:val="24"/>
          <w:szCs w:val="24"/>
        </w:rPr>
        <w:t xml:space="preserve"> događanja prometnih nesreća poglavito onih s najtežim posljedicama, te podizanj</w:t>
      </w:r>
      <w:r>
        <w:rPr>
          <w:rFonts w:ascii="Arial" w:hAnsi="Arial" w:cs="Arial"/>
          <w:sz w:val="24"/>
          <w:szCs w:val="24"/>
        </w:rPr>
        <w:t>a</w:t>
      </w:r>
      <w:r w:rsidRPr="000732BB">
        <w:rPr>
          <w:rFonts w:ascii="Arial" w:hAnsi="Arial" w:cs="Arial"/>
          <w:sz w:val="24"/>
          <w:szCs w:val="24"/>
        </w:rPr>
        <w:t xml:space="preserve"> prometne kulture </w:t>
      </w:r>
      <w:r>
        <w:rPr>
          <w:rFonts w:ascii="Arial" w:hAnsi="Arial" w:cs="Arial"/>
          <w:sz w:val="24"/>
          <w:szCs w:val="24"/>
        </w:rPr>
        <w:t xml:space="preserve">svih sudionika u prometu na cesti </w:t>
      </w:r>
      <w:r w:rsidRPr="000732BB">
        <w:rPr>
          <w:rFonts w:ascii="Arial" w:hAnsi="Arial" w:cs="Arial"/>
          <w:sz w:val="24"/>
          <w:szCs w:val="24"/>
        </w:rPr>
        <w:t>na višu razinu.</w:t>
      </w: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napomenuti je kako Policijska postaja Koprivnica i nadležne službe Grada Koprivnice, gotovo svakodnevno surađuju s ciljem poboljšanja prometne infrastrukture i smanjenja stradavanja osoba u prometnim nesrećama.</w:t>
      </w:r>
    </w:p>
    <w:p w:rsidR="00FA7B58" w:rsidRDefault="00FA7B58" w:rsidP="00FA7B58">
      <w:pPr>
        <w:ind w:firstLine="680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temelju utvrđenih pokazatelja stanje sigurnosti prometa za Grad Koprivnicu i prigradska naselja u 2023. godini ocjenjuje se </w:t>
      </w:r>
      <w:r>
        <w:rPr>
          <w:rFonts w:ascii="Arial" w:hAnsi="Arial" w:cs="Arial"/>
          <w:b/>
          <w:sz w:val="24"/>
          <w:szCs w:val="24"/>
        </w:rPr>
        <w:t>povoljnim</w:t>
      </w:r>
      <w:r>
        <w:rPr>
          <w:rFonts w:ascii="Arial" w:hAnsi="Arial" w:cs="Arial"/>
          <w:sz w:val="24"/>
          <w:szCs w:val="24"/>
        </w:rPr>
        <w:t xml:space="preserve">. </w:t>
      </w:r>
      <w:r w:rsidRPr="009514ED">
        <w:rPr>
          <w:rFonts w:ascii="Arial" w:hAnsi="Arial" w:cs="Arial"/>
          <w:sz w:val="24"/>
          <w:szCs w:val="24"/>
        </w:rPr>
        <w:t xml:space="preserve"> </w:t>
      </w:r>
    </w:p>
    <w:p w:rsidR="00FA7B58" w:rsidRDefault="00FA7B58" w:rsidP="00FA7B5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A7B58" w:rsidRDefault="00FA7B58" w:rsidP="00FA7B5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5553B" w:rsidRDefault="00B5553B">
      <w:pPr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br w:type="page"/>
      </w:r>
    </w:p>
    <w:p w:rsidR="00556656" w:rsidRDefault="00FA7B58" w:rsidP="00FA7B58">
      <w:pPr>
        <w:rPr>
          <w:rFonts w:ascii="Arial" w:hAnsi="Arial" w:cs="Arial"/>
          <w:b/>
          <w:i/>
          <w:sz w:val="28"/>
          <w:szCs w:val="28"/>
        </w:rPr>
      </w:pPr>
      <w:r w:rsidRPr="00657A29">
        <w:rPr>
          <w:rFonts w:ascii="Arial" w:hAnsi="Arial" w:cs="Arial"/>
          <w:b/>
          <w:i/>
          <w:sz w:val="28"/>
          <w:szCs w:val="28"/>
        </w:rPr>
        <w:lastRenderedPageBreak/>
        <w:t>VII</w:t>
      </w:r>
      <w:r>
        <w:rPr>
          <w:rFonts w:ascii="Arial" w:hAnsi="Arial" w:cs="Arial"/>
          <w:b/>
          <w:i/>
          <w:sz w:val="28"/>
          <w:szCs w:val="28"/>
        </w:rPr>
        <w:t>I</w:t>
      </w:r>
      <w:r w:rsidRPr="00657A29">
        <w:rPr>
          <w:rFonts w:ascii="Arial" w:hAnsi="Arial" w:cs="Arial"/>
          <w:b/>
          <w:i/>
          <w:sz w:val="28"/>
          <w:szCs w:val="28"/>
        </w:rPr>
        <w:t xml:space="preserve"> STANJE SIGURNOSTI </w:t>
      </w:r>
      <w:r>
        <w:rPr>
          <w:rFonts w:ascii="Arial" w:hAnsi="Arial" w:cs="Arial"/>
          <w:b/>
          <w:i/>
          <w:sz w:val="28"/>
          <w:szCs w:val="28"/>
        </w:rPr>
        <w:t>NEZAKONITIH MIGRACIJA</w:t>
      </w:r>
      <w:r w:rsidR="00CA339B">
        <w:rPr>
          <w:rFonts w:ascii="Arial" w:hAnsi="Arial" w:cs="Arial"/>
          <w:b/>
          <w:i/>
          <w:sz w:val="28"/>
          <w:szCs w:val="28"/>
        </w:rPr>
        <w:t xml:space="preserve"> – </w:t>
      </w:r>
      <w:r w:rsidR="00556656">
        <w:rPr>
          <w:rFonts w:ascii="Arial" w:hAnsi="Arial" w:cs="Arial"/>
          <w:b/>
          <w:i/>
          <w:sz w:val="28"/>
          <w:szCs w:val="28"/>
        </w:rPr>
        <w:t xml:space="preserve">   </w:t>
      </w:r>
    </w:p>
    <w:p w:rsidR="00FA7B58" w:rsidRPr="00657A29" w:rsidRDefault="00556656" w:rsidP="00FA7B58">
      <w:pPr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 xml:space="preserve">      </w:t>
      </w:r>
      <w:r w:rsidR="00CA339B">
        <w:rPr>
          <w:rFonts w:ascii="Arial" w:hAnsi="Arial" w:cs="Arial"/>
          <w:b/>
          <w:i/>
          <w:sz w:val="28"/>
          <w:szCs w:val="28"/>
        </w:rPr>
        <w:t>KOMPENZACIJSKE MJERE</w:t>
      </w:r>
    </w:p>
    <w:p w:rsidR="00FA7B58" w:rsidRDefault="00FA7B58" w:rsidP="00FA7B5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A7B58" w:rsidRDefault="00481689" w:rsidP="00FA7B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Ovim putem Vas želimo obavijestiti da je dana 01.01.2023. godine u sastav PP Koprivnica integrirana i bivša Postaja granične policije Koprivnica (PGP Koprivnica) sa sjedištem u Otočki. Novim preustrojem u nadležnosti PP Koprivnica su i poslovi praćenja problematike vezane uz nezakonite migracije i prekogranični kriminalitet. </w:t>
      </w:r>
    </w:p>
    <w:p w:rsidR="00481689" w:rsidRDefault="00481689" w:rsidP="00FA7B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sada na području grada Koprivnice tijekom 2023. godine </w:t>
      </w:r>
      <w:r w:rsidR="00B5553B">
        <w:rPr>
          <w:rFonts w:ascii="Arial" w:hAnsi="Arial" w:cs="Arial"/>
          <w:sz w:val="24"/>
          <w:szCs w:val="24"/>
        </w:rPr>
        <w:t>nije</w:t>
      </w:r>
      <w:r>
        <w:rPr>
          <w:rFonts w:ascii="Arial" w:hAnsi="Arial" w:cs="Arial"/>
          <w:sz w:val="24"/>
          <w:szCs w:val="24"/>
        </w:rPr>
        <w:t xml:space="preserve"> evidentirano niti jedno kazneno djelo iz čl.326 Kaznenog zakona odnosno „Protuzakonito ulaženje, kretanje i boravak u Republici Hrvatskoj, drugoj državi članici Europske unije ili potpisnici Šengenskog sporazuma“.</w:t>
      </w:r>
    </w:p>
    <w:p w:rsidR="00481689" w:rsidRDefault="00481689" w:rsidP="00FA7B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Bitno je napomenuti da je također tijekom 2023. godine evidentiran jedan događaj nezakonitog prelaska državne granice u kojem su dva državljana Afganistana izrazila namjeru za međunarodn</w:t>
      </w:r>
      <w:r w:rsidR="00B5553B">
        <w:rPr>
          <w:rFonts w:ascii="Arial" w:hAnsi="Arial" w:cs="Arial"/>
          <w:sz w:val="24"/>
          <w:szCs w:val="24"/>
        </w:rPr>
        <w:t>om</w:t>
      </w:r>
      <w:r>
        <w:rPr>
          <w:rFonts w:ascii="Arial" w:hAnsi="Arial" w:cs="Arial"/>
          <w:sz w:val="24"/>
          <w:szCs w:val="24"/>
        </w:rPr>
        <w:t xml:space="preserve"> zaštit</w:t>
      </w:r>
      <w:r w:rsidR="00B5553B">
        <w:rPr>
          <w:rFonts w:ascii="Arial" w:hAnsi="Arial" w:cs="Arial"/>
          <w:sz w:val="24"/>
          <w:szCs w:val="24"/>
        </w:rPr>
        <w:t>om</w:t>
      </w:r>
      <w:r>
        <w:rPr>
          <w:rFonts w:ascii="Arial" w:hAnsi="Arial" w:cs="Arial"/>
          <w:sz w:val="24"/>
          <w:szCs w:val="24"/>
        </w:rPr>
        <w:t xml:space="preserve"> – Azil.</w:t>
      </w:r>
    </w:p>
    <w:p w:rsidR="00481689" w:rsidRDefault="00481689" w:rsidP="00FA7B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Prateći problematiku nezakonitih migracija </w:t>
      </w:r>
      <w:r w:rsidR="00B5553B">
        <w:rPr>
          <w:rFonts w:ascii="Arial" w:hAnsi="Arial" w:cs="Arial"/>
          <w:sz w:val="24"/>
          <w:szCs w:val="24"/>
        </w:rPr>
        <w:t>na području cijele Republike Hrvatske za očekivati je da bi se ovakav oblik nezakonitih migracija mogao povećavati, ali je stanje sigurnosti na području grada Koprivnice povoljno.</w:t>
      </w:r>
    </w:p>
    <w:p w:rsidR="001A480A" w:rsidRPr="00657A29" w:rsidRDefault="001A480A" w:rsidP="001A480A">
      <w:pPr>
        <w:ind w:firstLine="680"/>
        <w:jc w:val="both"/>
        <w:rPr>
          <w:rFonts w:ascii="Arial" w:hAnsi="Arial" w:cs="Arial"/>
          <w:sz w:val="24"/>
          <w:szCs w:val="24"/>
        </w:rPr>
      </w:pPr>
      <w:r w:rsidRPr="00657A29">
        <w:rPr>
          <w:rFonts w:ascii="Arial" w:hAnsi="Arial" w:cs="Arial"/>
          <w:sz w:val="24"/>
          <w:szCs w:val="24"/>
        </w:rPr>
        <w:t xml:space="preserve"> </w:t>
      </w:r>
    </w:p>
    <w:p w:rsidR="001A480A" w:rsidRPr="00657A29" w:rsidRDefault="001A480A" w:rsidP="001A480A">
      <w:pPr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3962"/>
      </w:tblGrid>
      <w:tr w:rsidR="001A480A" w:rsidRPr="00657A29" w:rsidTr="00664957">
        <w:tc>
          <w:tcPr>
            <w:tcW w:w="4815" w:type="dxa"/>
          </w:tcPr>
          <w:p w:rsidR="001A480A" w:rsidRPr="00657A29" w:rsidRDefault="001A480A" w:rsidP="0066495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7A29">
              <w:rPr>
                <w:rFonts w:ascii="Arial" w:hAnsi="Arial" w:cs="Arial"/>
                <w:b/>
                <w:sz w:val="24"/>
                <w:szCs w:val="24"/>
              </w:rPr>
              <w:t>ANALIZU SAČINILI:</w:t>
            </w: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7A29">
              <w:rPr>
                <w:rFonts w:ascii="Arial" w:hAnsi="Arial" w:cs="Arial"/>
                <w:b/>
                <w:sz w:val="24"/>
                <w:szCs w:val="24"/>
              </w:rPr>
              <w:t>Po</w:t>
            </w:r>
            <w:r w:rsidR="00FA7B58">
              <w:rPr>
                <w:rFonts w:ascii="Arial" w:hAnsi="Arial" w:cs="Arial"/>
                <w:b/>
                <w:sz w:val="24"/>
                <w:szCs w:val="24"/>
              </w:rPr>
              <w:t xml:space="preserve">moćnici načelnika </w:t>
            </w:r>
          </w:p>
          <w:p w:rsidR="001A480A" w:rsidRDefault="001A480A" w:rsidP="0066495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7A29">
              <w:rPr>
                <w:rFonts w:ascii="Arial" w:hAnsi="Arial" w:cs="Arial"/>
                <w:b/>
                <w:sz w:val="24"/>
                <w:szCs w:val="24"/>
              </w:rPr>
              <w:t>PP Koprivnica</w:t>
            </w:r>
            <w:r w:rsidR="00FA7B58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FA7B58" w:rsidRDefault="00FA7B58" w:rsidP="0066495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7B58" w:rsidRDefault="00FA7B58" w:rsidP="0066495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7B58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Miroslav Preksavec v.r.</w:t>
            </w:r>
          </w:p>
          <w:p w:rsidR="00FA7B58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7B58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Željko Škorić v.r.</w:t>
            </w:r>
          </w:p>
          <w:p w:rsidR="00FA7B58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7B58" w:rsidRPr="00657A29" w:rsidRDefault="00FA7B58" w:rsidP="00FA7B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Mario Imbriovčan v.r.</w:t>
            </w: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7A2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</w:t>
            </w: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7A29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</w:t>
            </w:r>
          </w:p>
          <w:p w:rsidR="001A480A" w:rsidRDefault="001A480A" w:rsidP="0066495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480A" w:rsidRPr="00657A29" w:rsidRDefault="001A480A" w:rsidP="001A48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480A" w:rsidRPr="00657A29" w:rsidRDefault="001A480A" w:rsidP="006649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</w:tcPr>
          <w:p w:rsidR="001A480A" w:rsidRPr="00657A29" w:rsidRDefault="001A480A" w:rsidP="00664957">
            <w:pPr>
              <w:ind w:left="4956"/>
              <w:jc w:val="center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</w:p>
          <w:p w:rsidR="001A480A" w:rsidRPr="00657A29" w:rsidRDefault="001A480A" w:rsidP="00664957">
            <w:pPr>
              <w:ind w:left="4956"/>
              <w:jc w:val="center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  <w:p w:rsidR="001A480A" w:rsidRPr="00657A29" w:rsidRDefault="001A480A" w:rsidP="00664957">
            <w:pPr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  <w:p w:rsidR="001A480A" w:rsidRPr="00657A29" w:rsidRDefault="00FA7B58" w:rsidP="00664957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NAČELNIK</w:t>
            </w:r>
            <w:r w:rsidR="001A480A" w:rsidRPr="00657A29">
              <w:rPr>
                <w:rFonts w:ascii="Arial" w:hAnsi="Arial" w:cs="Arial"/>
                <w:b/>
                <w:iCs/>
                <w:sz w:val="24"/>
                <w:szCs w:val="24"/>
              </w:rPr>
              <w:t>:</w:t>
            </w:r>
          </w:p>
          <w:p w:rsidR="001A480A" w:rsidRPr="00657A29" w:rsidRDefault="00FA7B58" w:rsidP="00664957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</w:rPr>
              <w:t>Davor Kovačev</w:t>
            </w: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  <w:p w:rsidR="001A480A" w:rsidRPr="00657A29" w:rsidRDefault="001A480A" w:rsidP="006649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A480A" w:rsidRPr="00657A29" w:rsidRDefault="001A480A" w:rsidP="006649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A480A" w:rsidRDefault="001A480A" w:rsidP="00B142FE">
      <w:pPr>
        <w:ind w:left="-567" w:firstLine="567"/>
        <w:jc w:val="both"/>
        <w:rPr>
          <w:rFonts w:ascii="Arial" w:hAnsi="Arial" w:cs="Arial"/>
          <w:sz w:val="24"/>
          <w:szCs w:val="24"/>
        </w:rPr>
      </w:pPr>
    </w:p>
    <w:p w:rsidR="00A671D0" w:rsidRPr="00193FAF" w:rsidRDefault="00A671D0" w:rsidP="00A671D0">
      <w:pPr>
        <w:ind w:left="-600"/>
        <w:jc w:val="both"/>
        <w:rPr>
          <w:rFonts w:ascii="Arial" w:hAnsi="Arial" w:cs="Arial"/>
          <w:sz w:val="24"/>
          <w:szCs w:val="24"/>
        </w:rPr>
      </w:pPr>
    </w:p>
    <w:sectPr w:rsidR="00A671D0" w:rsidRPr="00193FAF" w:rsidSect="0029082C">
      <w:headerReference w:type="even" r:id="rId25"/>
      <w:headerReference w:type="default" r:id="rId26"/>
      <w:pgSz w:w="11906" w:h="16838" w:code="9"/>
      <w:pgMar w:top="1418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CEF" w:rsidRDefault="002D0CEF">
      <w:r>
        <w:separator/>
      </w:r>
    </w:p>
  </w:endnote>
  <w:endnote w:type="continuationSeparator" w:id="0">
    <w:p w:rsidR="002D0CEF" w:rsidRDefault="002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CEF" w:rsidRDefault="002D0CEF">
      <w:r>
        <w:separator/>
      </w:r>
    </w:p>
  </w:footnote>
  <w:footnote w:type="continuationSeparator" w:id="0">
    <w:p w:rsidR="002D0CEF" w:rsidRDefault="002D0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9B" w:rsidRDefault="00CA339B" w:rsidP="00215818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9</w:t>
    </w:r>
    <w:r>
      <w:rPr>
        <w:rStyle w:val="Brojstranice"/>
      </w:rPr>
      <w:fldChar w:fldCharType="end"/>
    </w:r>
  </w:p>
  <w:p w:rsidR="00CA339B" w:rsidRDefault="00CA339B" w:rsidP="00760FA2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9B" w:rsidRDefault="00CA339B">
    <w:r w:rsidRPr="00760FA2">
      <w:rPr>
        <w:u w:val="single"/>
      </w:rPr>
      <w:t>Pregled stanja sigurnos</w:t>
    </w:r>
    <w:r>
      <w:rPr>
        <w:u w:val="single"/>
      </w:rPr>
      <w:t>ti na području Grada Koprivnice</w:t>
    </w:r>
    <w:r w:rsidRPr="00760FA2">
      <w:rPr>
        <w:u w:val="single"/>
      </w:rPr>
      <w:t xml:space="preserve">                                                                 </w:t>
    </w:r>
    <w:r>
      <w:rPr>
        <w:u w:val="single"/>
      </w:rPr>
      <w:t xml:space="preserve">                 </w:t>
    </w:r>
    <w:r w:rsidRPr="00760FA2">
      <w:rPr>
        <w:rStyle w:val="Brojstranice"/>
        <w:u w:val="single"/>
      </w:rPr>
      <w:fldChar w:fldCharType="begin"/>
    </w:r>
    <w:r w:rsidRPr="00760FA2">
      <w:rPr>
        <w:rStyle w:val="Brojstranice"/>
        <w:u w:val="single"/>
      </w:rPr>
      <w:instrText xml:space="preserve"> PAGE </w:instrText>
    </w:r>
    <w:r w:rsidRPr="00760FA2">
      <w:rPr>
        <w:rStyle w:val="Brojstranice"/>
        <w:u w:val="single"/>
      </w:rPr>
      <w:fldChar w:fldCharType="separate"/>
    </w:r>
    <w:r w:rsidR="002165C2">
      <w:rPr>
        <w:rStyle w:val="Brojstranice"/>
        <w:noProof/>
        <w:u w:val="single"/>
      </w:rPr>
      <w:t>2</w:t>
    </w:r>
    <w:r w:rsidRPr="00760FA2">
      <w:rPr>
        <w:rStyle w:val="Brojstranice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3C47F48"/>
    <w:lvl w:ilvl="0">
      <w:numFmt w:val="decimal"/>
      <w:lvlText w:val="*"/>
      <w:lvlJc w:val="left"/>
    </w:lvl>
  </w:abstractNum>
  <w:abstractNum w:abstractNumId="1" w15:restartNumberingAfterBreak="0">
    <w:nsid w:val="0B6012C4"/>
    <w:multiLevelType w:val="multilevel"/>
    <w:tmpl w:val="30A2440A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CD907FB"/>
    <w:multiLevelType w:val="hybridMultilevel"/>
    <w:tmpl w:val="3BB28E16"/>
    <w:lvl w:ilvl="0" w:tplc="64FC90B6">
      <w:start w:val="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30CA0"/>
    <w:multiLevelType w:val="hybridMultilevel"/>
    <w:tmpl w:val="6E8A217C"/>
    <w:lvl w:ilvl="0" w:tplc="EB1AFB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761C1"/>
    <w:multiLevelType w:val="hybridMultilevel"/>
    <w:tmpl w:val="D2DE47D4"/>
    <w:lvl w:ilvl="0" w:tplc="A680ED00">
      <w:start w:val="20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8116B"/>
    <w:multiLevelType w:val="hybridMultilevel"/>
    <w:tmpl w:val="8BCC9A34"/>
    <w:lvl w:ilvl="0" w:tplc="2F80C4C6">
      <w:start w:val="20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00129"/>
    <w:multiLevelType w:val="hybridMultilevel"/>
    <w:tmpl w:val="3F3AF9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674DB"/>
    <w:multiLevelType w:val="hybridMultilevel"/>
    <w:tmpl w:val="C6DC7580"/>
    <w:lvl w:ilvl="0" w:tplc="A67C7D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11956"/>
    <w:multiLevelType w:val="hybridMultilevel"/>
    <w:tmpl w:val="3A7C3A80"/>
    <w:lvl w:ilvl="0" w:tplc="900ED8E4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64E5B"/>
    <w:multiLevelType w:val="hybridMultilevel"/>
    <w:tmpl w:val="84FAC8EC"/>
    <w:lvl w:ilvl="0" w:tplc="B63CC5FE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3404EC32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EBDC0908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0B41490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4" w:tplc="5F441476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554A58AA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ACE4790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7" w:tplc="AC304C4A" w:tentative="1">
      <w:start w:val="1"/>
      <w:numFmt w:val="bullet"/>
      <w:lvlText w:val="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8" w:tplc="0DD05548" w:tentative="1">
      <w:start w:val="1"/>
      <w:numFmt w:val="bullet"/>
      <w:lvlText w:val="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16C0AA8"/>
    <w:multiLevelType w:val="hybridMultilevel"/>
    <w:tmpl w:val="B1FC7D74"/>
    <w:lvl w:ilvl="0" w:tplc="51CECB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F14E3D"/>
    <w:multiLevelType w:val="hybridMultilevel"/>
    <w:tmpl w:val="08A4DB1A"/>
    <w:lvl w:ilvl="0" w:tplc="F12CDCB8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7038B"/>
    <w:multiLevelType w:val="hybridMultilevel"/>
    <w:tmpl w:val="830E1E76"/>
    <w:lvl w:ilvl="0" w:tplc="77A0AF32">
      <w:start w:val="35"/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3" w15:restartNumberingAfterBreak="0">
    <w:nsid w:val="4A347E11"/>
    <w:multiLevelType w:val="hybridMultilevel"/>
    <w:tmpl w:val="B40E2B0A"/>
    <w:lvl w:ilvl="0" w:tplc="32EAC72E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CD54D12"/>
    <w:multiLevelType w:val="hybridMultilevel"/>
    <w:tmpl w:val="F73E9652"/>
    <w:lvl w:ilvl="0" w:tplc="DA740E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9C7E90"/>
    <w:multiLevelType w:val="hybridMultilevel"/>
    <w:tmpl w:val="0DDE6E48"/>
    <w:lvl w:ilvl="0" w:tplc="B204D4B8">
      <w:start w:val="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AF2873"/>
    <w:multiLevelType w:val="hybridMultilevel"/>
    <w:tmpl w:val="0706AD56"/>
    <w:lvl w:ilvl="0" w:tplc="393E787C">
      <w:start w:val="5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B05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8D0278"/>
    <w:multiLevelType w:val="hybridMultilevel"/>
    <w:tmpl w:val="C64A9876"/>
    <w:lvl w:ilvl="0" w:tplc="D578DC30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27C3C"/>
    <w:multiLevelType w:val="hybridMultilevel"/>
    <w:tmpl w:val="E4AAFAEC"/>
    <w:lvl w:ilvl="0" w:tplc="07BE6EE6">
      <w:start w:val="1"/>
      <w:numFmt w:val="decimal"/>
      <w:lvlText w:val="%1."/>
      <w:lvlJc w:val="left"/>
      <w:pPr>
        <w:ind w:left="900" w:hanging="540"/>
      </w:pPr>
      <w:rPr>
        <w:rFonts w:hint="default"/>
        <w:b/>
        <w:sz w:val="7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63B65"/>
    <w:multiLevelType w:val="hybridMultilevel"/>
    <w:tmpl w:val="A6520B7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F255E4"/>
    <w:multiLevelType w:val="hybridMultilevel"/>
    <w:tmpl w:val="6C4C0B1A"/>
    <w:lvl w:ilvl="0" w:tplc="6A26BF0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A82A56"/>
    <w:multiLevelType w:val="hybridMultilevel"/>
    <w:tmpl w:val="A2563A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EA51B8"/>
    <w:multiLevelType w:val="hybridMultilevel"/>
    <w:tmpl w:val="46080E7C"/>
    <w:lvl w:ilvl="0" w:tplc="620E2CAC">
      <w:start w:val="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">
    <w:abstractNumId w:val="4"/>
  </w:num>
  <w:num w:numId="3">
    <w:abstractNumId w:val="13"/>
  </w:num>
  <w:num w:numId="4">
    <w:abstractNumId w:val="20"/>
  </w:num>
  <w:num w:numId="5">
    <w:abstractNumId w:val="6"/>
  </w:num>
  <w:num w:numId="6">
    <w:abstractNumId w:val="19"/>
  </w:num>
  <w:num w:numId="7">
    <w:abstractNumId w:val="1"/>
  </w:num>
  <w:num w:numId="8">
    <w:abstractNumId w:val="22"/>
  </w:num>
  <w:num w:numId="9">
    <w:abstractNumId w:val="12"/>
  </w:num>
  <w:num w:numId="10">
    <w:abstractNumId w:val="15"/>
  </w:num>
  <w:num w:numId="11">
    <w:abstractNumId w:val="2"/>
  </w:num>
  <w:num w:numId="12">
    <w:abstractNumId w:val="9"/>
  </w:num>
  <w:num w:numId="13">
    <w:abstractNumId w:val="5"/>
  </w:num>
  <w:num w:numId="14">
    <w:abstractNumId w:val="9"/>
  </w:num>
  <w:num w:numId="15">
    <w:abstractNumId w:val="9"/>
  </w:num>
  <w:num w:numId="16">
    <w:abstractNumId w:val="21"/>
  </w:num>
  <w:num w:numId="17">
    <w:abstractNumId w:val="7"/>
  </w:num>
  <w:num w:numId="18">
    <w:abstractNumId w:val="10"/>
  </w:num>
  <w:num w:numId="19">
    <w:abstractNumId w:val="14"/>
  </w:num>
  <w:num w:numId="20">
    <w:abstractNumId w:val="11"/>
  </w:num>
  <w:num w:numId="21">
    <w:abstractNumId w:val="8"/>
  </w:num>
  <w:num w:numId="22">
    <w:abstractNumId w:val="3"/>
  </w:num>
  <w:num w:numId="23">
    <w:abstractNumId w:val="18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2D9"/>
    <w:rsid w:val="00001795"/>
    <w:rsid w:val="000017CD"/>
    <w:rsid w:val="00016E07"/>
    <w:rsid w:val="00017928"/>
    <w:rsid w:val="000206FA"/>
    <w:rsid w:val="00021ADC"/>
    <w:rsid w:val="00026ED4"/>
    <w:rsid w:val="00026FA1"/>
    <w:rsid w:val="00034416"/>
    <w:rsid w:val="00036332"/>
    <w:rsid w:val="000370EC"/>
    <w:rsid w:val="000431CB"/>
    <w:rsid w:val="00044055"/>
    <w:rsid w:val="000455DF"/>
    <w:rsid w:val="00046B12"/>
    <w:rsid w:val="00050AAF"/>
    <w:rsid w:val="000560EA"/>
    <w:rsid w:val="00056C54"/>
    <w:rsid w:val="00061618"/>
    <w:rsid w:val="000629A4"/>
    <w:rsid w:val="000634E8"/>
    <w:rsid w:val="00064CD7"/>
    <w:rsid w:val="00065160"/>
    <w:rsid w:val="000729C4"/>
    <w:rsid w:val="00072FDB"/>
    <w:rsid w:val="0007349F"/>
    <w:rsid w:val="00076B1B"/>
    <w:rsid w:val="0007717F"/>
    <w:rsid w:val="00096926"/>
    <w:rsid w:val="00096D62"/>
    <w:rsid w:val="000978A0"/>
    <w:rsid w:val="00097DDC"/>
    <w:rsid w:val="000A1306"/>
    <w:rsid w:val="000A23CC"/>
    <w:rsid w:val="000A4883"/>
    <w:rsid w:val="000A5E36"/>
    <w:rsid w:val="000A62E6"/>
    <w:rsid w:val="000B2098"/>
    <w:rsid w:val="000B2477"/>
    <w:rsid w:val="000B2922"/>
    <w:rsid w:val="000B6C39"/>
    <w:rsid w:val="000B6FFA"/>
    <w:rsid w:val="000C046C"/>
    <w:rsid w:val="000C2CF7"/>
    <w:rsid w:val="000C3156"/>
    <w:rsid w:val="000C4A33"/>
    <w:rsid w:val="000C5320"/>
    <w:rsid w:val="000C5475"/>
    <w:rsid w:val="000C625B"/>
    <w:rsid w:val="000C6931"/>
    <w:rsid w:val="000C6FD1"/>
    <w:rsid w:val="000D12EE"/>
    <w:rsid w:val="000D2585"/>
    <w:rsid w:val="000D5329"/>
    <w:rsid w:val="000D55E0"/>
    <w:rsid w:val="000D75BB"/>
    <w:rsid w:val="000D77FF"/>
    <w:rsid w:val="000D79B6"/>
    <w:rsid w:val="000E471B"/>
    <w:rsid w:val="000E4ED4"/>
    <w:rsid w:val="000E599F"/>
    <w:rsid w:val="000E602A"/>
    <w:rsid w:val="000F1010"/>
    <w:rsid w:val="000F2412"/>
    <w:rsid w:val="000F35D0"/>
    <w:rsid w:val="00101854"/>
    <w:rsid w:val="00102C42"/>
    <w:rsid w:val="00102FC7"/>
    <w:rsid w:val="00106D55"/>
    <w:rsid w:val="001125A3"/>
    <w:rsid w:val="00112B20"/>
    <w:rsid w:val="00114B7A"/>
    <w:rsid w:val="00123386"/>
    <w:rsid w:val="001235CD"/>
    <w:rsid w:val="00126566"/>
    <w:rsid w:val="00126B87"/>
    <w:rsid w:val="001319D8"/>
    <w:rsid w:val="00132E7D"/>
    <w:rsid w:val="00135B1E"/>
    <w:rsid w:val="001374F7"/>
    <w:rsid w:val="001378BE"/>
    <w:rsid w:val="00141288"/>
    <w:rsid w:val="001437B0"/>
    <w:rsid w:val="001464E8"/>
    <w:rsid w:val="00146EC8"/>
    <w:rsid w:val="00150AE1"/>
    <w:rsid w:val="00151FDE"/>
    <w:rsid w:val="001557AA"/>
    <w:rsid w:val="00155C23"/>
    <w:rsid w:val="00156A4A"/>
    <w:rsid w:val="00162EB1"/>
    <w:rsid w:val="001660B4"/>
    <w:rsid w:val="00166831"/>
    <w:rsid w:val="00166E3F"/>
    <w:rsid w:val="00166F67"/>
    <w:rsid w:val="00167EF2"/>
    <w:rsid w:val="00170A0E"/>
    <w:rsid w:val="00170B3C"/>
    <w:rsid w:val="00171D5C"/>
    <w:rsid w:val="0017421A"/>
    <w:rsid w:val="001752CE"/>
    <w:rsid w:val="001764C6"/>
    <w:rsid w:val="001768D2"/>
    <w:rsid w:val="00176A2A"/>
    <w:rsid w:val="00180BF3"/>
    <w:rsid w:val="00183245"/>
    <w:rsid w:val="001848A1"/>
    <w:rsid w:val="00190C7B"/>
    <w:rsid w:val="00193921"/>
    <w:rsid w:val="00193FAF"/>
    <w:rsid w:val="001A10F9"/>
    <w:rsid w:val="001A1278"/>
    <w:rsid w:val="001A18B6"/>
    <w:rsid w:val="001A2E33"/>
    <w:rsid w:val="001A480A"/>
    <w:rsid w:val="001B00B3"/>
    <w:rsid w:val="001B234B"/>
    <w:rsid w:val="001B3412"/>
    <w:rsid w:val="001B7010"/>
    <w:rsid w:val="001B70F9"/>
    <w:rsid w:val="001C2625"/>
    <w:rsid w:val="001C2E4E"/>
    <w:rsid w:val="001C5D91"/>
    <w:rsid w:val="001C601E"/>
    <w:rsid w:val="001C758F"/>
    <w:rsid w:val="001C789E"/>
    <w:rsid w:val="001D13DE"/>
    <w:rsid w:val="001D354E"/>
    <w:rsid w:val="001D492F"/>
    <w:rsid w:val="001D59FF"/>
    <w:rsid w:val="001E068D"/>
    <w:rsid w:val="001E19C5"/>
    <w:rsid w:val="001E3857"/>
    <w:rsid w:val="001E6CF5"/>
    <w:rsid w:val="001E72FC"/>
    <w:rsid w:val="001F4A00"/>
    <w:rsid w:val="002008A4"/>
    <w:rsid w:val="002029F2"/>
    <w:rsid w:val="002033D9"/>
    <w:rsid w:val="00203BA1"/>
    <w:rsid w:val="00204978"/>
    <w:rsid w:val="00205DC4"/>
    <w:rsid w:val="00206861"/>
    <w:rsid w:val="002068B4"/>
    <w:rsid w:val="00207B0B"/>
    <w:rsid w:val="00211CCA"/>
    <w:rsid w:val="00211DCC"/>
    <w:rsid w:val="00211DD7"/>
    <w:rsid w:val="00212904"/>
    <w:rsid w:val="00215818"/>
    <w:rsid w:val="002160FD"/>
    <w:rsid w:val="002165C2"/>
    <w:rsid w:val="0022238C"/>
    <w:rsid w:val="00226E70"/>
    <w:rsid w:val="00227807"/>
    <w:rsid w:val="00231D99"/>
    <w:rsid w:val="0023233F"/>
    <w:rsid w:val="002337D3"/>
    <w:rsid w:val="002348B1"/>
    <w:rsid w:val="00235EE7"/>
    <w:rsid w:val="002362D7"/>
    <w:rsid w:val="00236F5F"/>
    <w:rsid w:val="00237C39"/>
    <w:rsid w:val="00242BF7"/>
    <w:rsid w:val="002435BA"/>
    <w:rsid w:val="002444B7"/>
    <w:rsid w:val="00246084"/>
    <w:rsid w:val="00246D9E"/>
    <w:rsid w:val="00250A96"/>
    <w:rsid w:val="00253063"/>
    <w:rsid w:val="0025440F"/>
    <w:rsid w:val="002564D6"/>
    <w:rsid w:val="00257B8C"/>
    <w:rsid w:val="0026345D"/>
    <w:rsid w:val="00263D5B"/>
    <w:rsid w:val="0026499C"/>
    <w:rsid w:val="00264CEA"/>
    <w:rsid w:val="00270A17"/>
    <w:rsid w:val="0027174B"/>
    <w:rsid w:val="00271B32"/>
    <w:rsid w:val="00275AC7"/>
    <w:rsid w:val="002802B8"/>
    <w:rsid w:val="00281529"/>
    <w:rsid w:val="00284257"/>
    <w:rsid w:val="00286687"/>
    <w:rsid w:val="0029082C"/>
    <w:rsid w:val="0029211C"/>
    <w:rsid w:val="00292145"/>
    <w:rsid w:val="002945A7"/>
    <w:rsid w:val="002959E7"/>
    <w:rsid w:val="002964FA"/>
    <w:rsid w:val="002971D2"/>
    <w:rsid w:val="002A0BB9"/>
    <w:rsid w:val="002A1E58"/>
    <w:rsid w:val="002A41C3"/>
    <w:rsid w:val="002A4872"/>
    <w:rsid w:val="002A4F94"/>
    <w:rsid w:val="002A57B2"/>
    <w:rsid w:val="002B160D"/>
    <w:rsid w:val="002B3566"/>
    <w:rsid w:val="002C2376"/>
    <w:rsid w:val="002C307D"/>
    <w:rsid w:val="002C5548"/>
    <w:rsid w:val="002C5708"/>
    <w:rsid w:val="002C6A05"/>
    <w:rsid w:val="002D0CEF"/>
    <w:rsid w:val="002D332A"/>
    <w:rsid w:val="002D7448"/>
    <w:rsid w:val="002E22FC"/>
    <w:rsid w:val="002E2A9A"/>
    <w:rsid w:val="002E32EC"/>
    <w:rsid w:val="002E4DA7"/>
    <w:rsid w:val="002E5131"/>
    <w:rsid w:val="002F13B9"/>
    <w:rsid w:val="002F44D8"/>
    <w:rsid w:val="002F45D8"/>
    <w:rsid w:val="002F6CD2"/>
    <w:rsid w:val="00300EEF"/>
    <w:rsid w:val="00302B0F"/>
    <w:rsid w:val="00303370"/>
    <w:rsid w:val="00305257"/>
    <w:rsid w:val="003102E8"/>
    <w:rsid w:val="00310930"/>
    <w:rsid w:val="0031164B"/>
    <w:rsid w:val="003139D4"/>
    <w:rsid w:val="0031564D"/>
    <w:rsid w:val="00316364"/>
    <w:rsid w:val="0031695C"/>
    <w:rsid w:val="00316F13"/>
    <w:rsid w:val="00321E79"/>
    <w:rsid w:val="003220A9"/>
    <w:rsid w:val="00323EFE"/>
    <w:rsid w:val="00324D9D"/>
    <w:rsid w:val="003254A9"/>
    <w:rsid w:val="0032787A"/>
    <w:rsid w:val="00330642"/>
    <w:rsid w:val="0033374C"/>
    <w:rsid w:val="00333E65"/>
    <w:rsid w:val="00345081"/>
    <w:rsid w:val="00346C90"/>
    <w:rsid w:val="00347A39"/>
    <w:rsid w:val="00351BC5"/>
    <w:rsid w:val="003539BF"/>
    <w:rsid w:val="00357F80"/>
    <w:rsid w:val="00360559"/>
    <w:rsid w:val="003606E2"/>
    <w:rsid w:val="00360B4C"/>
    <w:rsid w:val="00363240"/>
    <w:rsid w:val="0036496A"/>
    <w:rsid w:val="00364B85"/>
    <w:rsid w:val="00365347"/>
    <w:rsid w:val="00366E48"/>
    <w:rsid w:val="00370282"/>
    <w:rsid w:val="00370A08"/>
    <w:rsid w:val="00371011"/>
    <w:rsid w:val="00372809"/>
    <w:rsid w:val="003730BB"/>
    <w:rsid w:val="00375ACF"/>
    <w:rsid w:val="003774F9"/>
    <w:rsid w:val="0038159B"/>
    <w:rsid w:val="003818EF"/>
    <w:rsid w:val="003829D9"/>
    <w:rsid w:val="003916A7"/>
    <w:rsid w:val="00393E57"/>
    <w:rsid w:val="00396CC2"/>
    <w:rsid w:val="00396D79"/>
    <w:rsid w:val="00397285"/>
    <w:rsid w:val="0039753F"/>
    <w:rsid w:val="003A1254"/>
    <w:rsid w:val="003A1CE0"/>
    <w:rsid w:val="003A5B27"/>
    <w:rsid w:val="003A5FE4"/>
    <w:rsid w:val="003A60AC"/>
    <w:rsid w:val="003A7871"/>
    <w:rsid w:val="003B130B"/>
    <w:rsid w:val="003B215B"/>
    <w:rsid w:val="003B2510"/>
    <w:rsid w:val="003B4901"/>
    <w:rsid w:val="003B4991"/>
    <w:rsid w:val="003B5D43"/>
    <w:rsid w:val="003B69E1"/>
    <w:rsid w:val="003B6F61"/>
    <w:rsid w:val="003B7321"/>
    <w:rsid w:val="003C25DD"/>
    <w:rsid w:val="003C51CD"/>
    <w:rsid w:val="003C6420"/>
    <w:rsid w:val="003C647C"/>
    <w:rsid w:val="003C6C0C"/>
    <w:rsid w:val="003C7925"/>
    <w:rsid w:val="003C7E39"/>
    <w:rsid w:val="003D2433"/>
    <w:rsid w:val="003D5924"/>
    <w:rsid w:val="003D5BE2"/>
    <w:rsid w:val="003D5ECC"/>
    <w:rsid w:val="003D73D2"/>
    <w:rsid w:val="003E03A6"/>
    <w:rsid w:val="003E20EC"/>
    <w:rsid w:val="003E78AC"/>
    <w:rsid w:val="003E78F6"/>
    <w:rsid w:val="003F0CB0"/>
    <w:rsid w:val="003F2B91"/>
    <w:rsid w:val="003F2F92"/>
    <w:rsid w:val="003F6715"/>
    <w:rsid w:val="00400EFB"/>
    <w:rsid w:val="00401A77"/>
    <w:rsid w:val="00403493"/>
    <w:rsid w:val="00406012"/>
    <w:rsid w:val="0041228B"/>
    <w:rsid w:val="0041289D"/>
    <w:rsid w:val="0041450B"/>
    <w:rsid w:val="00414826"/>
    <w:rsid w:val="004166C4"/>
    <w:rsid w:val="004209F5"/>
    <w:rsid w:val="0042127A"/>
    <w:rsid w:val="004218C3"/>
    <w:rsid w:val="00423444"/>
    <w:rsid w:val="004251BC"/>
    <w:rsid w:val="00427EB1"/>
    <w:rsid w:val="00430143"/>
    <w:rsid w:val="00435639"/>
    <w:rsid w:val="00437079"/>
    <w:rsid w:val="0043740B"/>
    <w:rsid w:val="00437D8D"/>
    <w:rsid w:val="004414AB"/>
    <w:rsid w:val="00442A1F"/>
    <w:rsid w:val="00443D5B"/>
    <w:rsid w:val="00450F2B"/>
    <w:rsid w:val="00451527"/>
    <w:rsid w:val="00451A69"/>
    <w:rsid w:val="00451DC8"/>
    <w:rsid w:val="004543CD"/>
    <w:rsid w:val="00454468"/>
    <w:rsid w:val="004566C0"/>
    <w:rsid w:val="00460379"/>
    <w:rsid w:val="00460B96"/>
    <w:rsid w:val="00461DB0"/>
    <w:rsid w:val="00465DC4"/>
    <w:rsid w:val="00471D13"/>
    <w:rsid w:val="004749FA"/>
    <w:rsid w:val="00475E98"/>
    <w:rsid w:val="00477A98"/>
    <w:rsid w:val="00481275"/>
    <w:rsid w:val="004812C7"/>
    <w:rsid w:val="00481689"/>
    <w:rsid w:val="004830E8"/>
    <w:rsid w:val="004850A9"/>
    <w:rsid w:val="004853CE"/>
    <w:rsid w:val="00493B85"/>
    <w:rsid w:val="00494505"/>
    <w:rsid w:val="00494E80"/>
    <w:rsid w:val="0049726E"/>
    <w:rsid w:val="004A367D"/>
    <w:rsid w:val="004A51F4"/>
    <w:rsid w:val="004A629E"/>
    <w:rsid w:val="004A7D15"/>
    <w:rsid w:val="004B5756"/>
    <w:rsid w:val="004B657B"/>
    <w:rsid w:val="004B7146"/>
    <w:rsid w:val="004C0DB1"/>
    <w:rsid w:val="004C1CCB"/>
    <w:rsid w:val="004C36E1"/>
    <w:rsid w:val="004C4B3B"/>
    <w:rsid w:val="004C5936"/>
    <w:rsid w:val="004C6434"/>
    <w:rsid w:val="004D0D92"/>
    <w:rsid w:val="004D14E0"/>
    <w:rsid w:val="004D1F91"/>
    <w:rsid w:val="004D27C2"/>
    <w:rsid w:val="004D68B7"/>
    <w:rsid w:val="004D6B45"/>
    <w:rsid w:val="004E0400"/>
    <w:rsid w:val="004E4082"/>
    <w:rsid w:val="004E4E28"/>
    <w:rsid w:val="004F0262"/>
    <w:rsid w:val="004F2653"/>
    <w:rsid w:val="004F438A"/>
    <w:rsid w:val="004F630E"/>
    <w:rsid w:val="004F6FB0"/>
    <w:rsid w:val="00500390"/>
    <w:rsid w:val="005003DE"/>
    <w:rsid w:val="00502128"/>
    <w:rsid w:val="00502FA1"/>
    <w:rsid w:val="0050339D"/>
    <w:rsid w:val="0050449A"/>
    <w:rsid w:val="00506531"/>
    <w:rsid w:val="005068E2"/>
    <w:rsid w:val="00510A4A"/>
    <w:rsid w:val="00513289"/>
    <w:rsid w:val="00515DF0"/>
    <w:rsid w:val="00515F4F"/>
    <w:rsid w:val="00521ADE"/>
    <w:rsid w:val="00523B0E"/>
    <w:rsid w:val="00524D2E"/>
    <w:rsid w:val="00524EA7"/>
    <w:rsid w:val="00531225"/>
    <w:rsid w:val="00534D66"/>
    <w:rsid w:val="00535185"/>
    <w:rsid w:val="00537D77"/>
    <w:rsid w:val="00544A29"/>
    <w:rsid w:val="005468CE"/>
    <w:rsid w:val="005479CB"/>
    <w:rsid w:val="005556BE"/>
    <w:rsid w:val="00555A09"/>
    <w:rsid w:val="00556656"/>
    <w:rsid w:val="0056058B"/>
    <w:rsid w:val="00560CC3"/>
    <w:rsid w:val="00561662"/>
    <w:rsid w:val="00570942"/>
    <w:rsid w:val="00571329"/>
    <w:rsid w:val="00572467"/>
    <w:rsid w:val="00577EA7"/>
    <w:rsid w:val="0058206F"/>
    <w:rsid w:val="0058242B"/>
    <w:rsid w:val="0058245C"/>
    <w:rsid w:val="00582D3F"/>
    <w:rsid w:val="00583C1A"/>
    <w:rsid w:val="005855FE"/>
    <w:rsid w:val="005860A4"/>
    <w:rsid w:val="00586782"/>
    <w:rsid w:val="00590B7C"/>
    <w:rsid w:val="005963E7"/>
    <w:rsid w:val="005A1DCF"/>
    <w:rsid w:val="005A2F07"/>
    <w:rsid w:val="005A41E2"/>
    <w:rsid w:val="005A4467"/>
    <w:rsid w:val="005A5879"/>
    <w:rsid w:val="005A7607"/>
    <w:rsid w:val="005B011C"/>
    <w:rsid w:val="005B1385"/>
    <w:rsid w:val="005C0938"/>
    <w:rsid w:val="005C288D"/>
    <w:rsid w:val="005C3A1C"/>
    <w:rsid w:val="005C5485"/>
    <w:rsid w:val="005C7565"/>
    <w:rsid w:val="005D1074"/>
    <w:rsid w:val="005D41D7"/>
    <w:rsid w:val="005D6721"/>
    <w:rsid w:val="005D6F13"/>
    <w:rsid w:val="005E4763"/>
    <w:rsid w:val="005E501E"/>
    <w:rsid w:val="005F0577"/>
    <w:rsid w:val="005F37BF"/>
    <w:rsid w:val="005F3B30"/>
    <w:rsid w:val="005F462A"/>
    <w:rsid w:val="005F559A"/>
    <w:rsid w:val="005F7577"/>
    <w:rsid w:val="006005C3"/>
    <w:rsid w:val="00600C1E"/>
    <w:rsid w:val="0060377C"/>
    <w:rsid w:val="006051AD"/>
    <w:rsid w:val="00606D49"/>
    <w:rsid w:val="00607ADF"/>
    <w:rsid w:val="006103B1"/>
    <w:rsid w:val="0061101A"/>
    <w:rsid w:val="006112CC"/>
    <w:rsid w:val="006157D9"/>
    <w:rsid w:val="00617A16"/>
    <w:rsid w:val="00620FB2"/>
    <w:rsid w:val="0062231B"/>
    <w:rsid w:val="006230C0"/>
    <w:rsid w:val="006250EA"/>
    <w:rsid w:val="00625918"/>
    <w:rsid w:val="00626BA8"/>
    <w:rsid w:val="00630AE4"/>
    <w:rsid w:val="00632DA1"/>
    <w:rsid w:val="00635F83"/>
    <w:rsid w:val="00636415"/>
    <w:rsid w:val="006368FA"/>
    <w:rsid w:val="00637319"/>
    <w:rsid w:val="0064059A"/>
    <w:rsid w:val="0064066C"/>
    <w:rsid w:val="00643487"/>
    <w:rsid w:val="006437BD"/>
    <w:rsid w:val="00643D04"/>
    <w:rsid w:val="0064449D"/>
    <w:rsid w:val="00647944"/>
    <w:rsid w:val="00647958"/>
    <w:rsid w:val="006509F3"/>
    <w:rsid w:val="00652BC9"/>
    <w:rsid w:val="00652FE3"/>
    <w:rsid w:val="00653179"/>
    <w:rsid w:val="00656455"/>
    <w:rsid w:val="00657AAC"/>
    <w:rsid w:val="00663ACE"/>
    <w:rsid w:val="00664131"/>
    <w:rsid w:val="00664957"/>
    <w:rsid w:val="00665A85"/>
    <w:rsid w:val="00667AF1"/>
    <w:rsid w:val="00667BD0"/>
    <w:rsid w:val="00671CD0"/>
    <w:rsid w:val="00675473"/>
    <w:rsid w:val="00677AD8"/>
    <w:rsid w:val="00683B1F"/>
    <w:rsid w:val="00683B5D"/>
    <w:rsid w:val="00683DBC"/>
    <w:rsid w:val="00683ECE"/>
    <w:rsid w:val="00684E75"/>
    <w:rsid w:val="00686206"/>
    <w:rsid w:val="006916CA"/>
    <w:rsid w:val="00695510"/>
    <w:rsid w:val="006A0916"/>
    <w:rsid w:val="006A0E89"/>
    <w:rsid w:val="006A3A24"/>
    <w:rsid w:val="006A3CB5"/>
    <w:rsid w:val="006A437C"/>
    <w:rsid w:val="006B01CF"/>
    <w:rsid w:val="006B0692"/>
    <w:rsid w:val="006B1609"/>
    <w:rsid w:val="006B62F5"/>
    <w:rsid w:val="006C0633"/>
    <w:rsid w:val="006C1D51"/>
    <w:rsid w:val="006C6A2E"/>
    <w:rsid w:val="006C6C89"/>
    <w:rsid w:val="006D0481"/>
    <w:rsid w:val="006D172A"/>
    <w:rsid w:val="006D3BF0"/>
    <w:rsid w:val="006D7D23"/>
    <w:rsid w:val="006E0EF4"/>
    <w:rsid w:val="006E179A"/>
    <w:rsid w:val="006E1DED"/>
    <w:rsid w:val="006E2E7E"/>
    <w:rsid w:val="006E3047"/>
    <w:rsid w:val="006E3910"/>
    <w:rsid w:val="006E48FA"/>
    <w:rsid w:val="006E5168"/>
    <w:rsid w:val="006E62A9"/>
    <w:rsid w:val="006E6CF4"/>
    <w:rsid w:val="006F0858"/>
    <w:rsid w:val="006F2A17"/>
    <w:rsid w:val="006F4468"/>
    <w:rsid w:val="00700A7D"/>
    <w:rsid w:val="00700BAE"/>
    <w:rsid w:val="007022CD"/>
    <w:rsid w:val="007046BB"/>
    <w:rsid w:val="0070596E"/>
    <w:rsid w:val="00710C0D"/>
    <w:rsid w:val="00711A3F"/>
    <w:rsid w:val="0071344E"/>
    <w:rsid w:val="007134F8"/>
    <w:rsid w:val="007153C7"/>
    <w:rsid w:val="007162D9"/>
    <w:rsid w:val="00716A22"/>
    <w:rsid w:val="00717838"/>
    <w:rsid w:val="00717A4C"/>
    <w:rsid w:val="00721DE3"/>
    <w:rsid w:val="0072433C"/>
    <w:rsid w:val="00725C1A"/>
    <w:rsid w:val="00731A4E"/>
    <w:rsid w:val="00732934"/>
    <w:rsid w:val="00733406"/>
    <w:rsid w:val="007340DC"/>
    <w:rsid w:val="007412E9"/>
    <w:rsid w:val="00741757"/>
    <w:rsid w:val="00742D05"/>
    <w:rsid w:val="00743F20"/>
    <w:rsid w:val="007450BF"/>
    <w:rsid w:val="007458A4"/>
    <w:rsid w:val="00745FEB"/>
    <w:rsid w:val="00746C6A"/>
    <w:rsid w:val="0075097E"/>
    <w:rsid w:val="00752F11"/>
    <w:rsid w:val="0075429C"/>
    <w:rsid w:val="00755FE8"/>
    <w:rsid w:val="007563E4"/>
    <w:rsid w:val="00756F1A"/>
    <w:rsid w:val="00760FA2"/>
    <w:rsid w:val="0076296F"/>
    <w:rsid w:val="007677E7"/>
    <w:rsid w:val="007718C7"/>
    <w:rsid w:val="007730C8"/>
    <w:rsid w:val="0077462C"/>
    <w:rsid w:val="0077522B"/>
    <w:rsid w:val="007753AA"/>
    <w:rsid w:val="007768EA"/>
    <w:rsid w:val="00780FAA"/>
    <w:rsid w:val="007813A3"/>
    <w:rsid w:val="007835D0"/>
    <w:rsid w:val="007874A1"/>
    <w:rsid w:val="0079219F"/>
    <w:rsid w:val="00792735"/>
    <w:rsid w:val="00797908"/>
    <w:rsid w:val="007A4B06"/>
    <w:rsid w:val="007A4D9D"/>
    <w:rsid w:val="007A6277"/>
    <w:rsid w:val="007A6FCD"/>
    <w:rsid w:val="007B268C"/>
    <w:rsid w:val="007B6BE3"/>
    <w:rsid w:val="007B7274"/>
    <w:rsid w:val="007B7616"/>
    <w:rsid w:val="007C02B9"/>
    <w:rsid w:val="007C2597"/>
    <w:rsid w:val="007C3AC9"/>
    <w:rsid w:val="007C3DB7"/>
    <w:rsid w:val="007D29E0"/>
    <w:rsid w:val="007D339F"/>
    <w:rsid w:val="007E0AEA"/>
    <w:rsid w:val="007E3567"/>
    <w:rsid w:val="007E6B68"/>
    <w:rsid w:val="007F15B9"/>
    <w:rsid w:val="007F31FE"/>
    <w:rsid w:val="007F3F59"/>
    <w:rsid w:val="007F7F75"/>
    <w:rsid w:val="00802BA0"/>
    <w:rsid w:val="00802EE9"/>
    <w:rsid w:val="00803242"/>
    <w:rsid w:val="00803CA7"/>
    <w:rsid w:val="00804D02"/>
    <w:rsid w:val="008122D4"/>
    <w:rsid w:val="00813631"/>
    <w:rsid w:val="00815E8E"/>
    <w:rsid w:val="008213E8"/>
    <w:rsid w:val="00821975"/>
    <w:rsid w:val="0083078C"/>
    <w:rsid w:val="0083088A"/>
    <w:rsid w:val="00830A3D"/>
    <w:rsid w:val="00831427"/>
    <w:rsid w:val="00834E76"/>
    <w:rsid w:val="00836C04"/>
    <w:rsid w:val="00844AD0"/>
    <w:rsid w:val="00845C15"/>
    <w:rsid w:val="008470E3"/>
    <w:rsid w:val="00850807"/>
    <w:rsid w:val="0085192C"/>
    <w:rsid w:val="00853864"/>
    <w:rsid w:val="008604EF"/>
    <w:rsid w:val="008650D1"/>
    <w:rsid w:val="0086549F"/>
    <w:rsid w:val="00867458"/>
    <w:rsid w:val="0086765D"/>
    <w:rsid w:val="00867B37"/>
    <w:rsid w:val="008713E0"/>
    <w:rsid w:val="008718B4"/>
    <w:rsid w:val="008748CE"/>
    <w:rsid w:val="0087584A"/>
    <w:rsid w:val="00881095"/>
    <w:rsid w:val="008812E8"/>
    <w:rsid w:val="00893331"/>
    <w:rsid w:val="00894DDB"/>
    <w:rsid w:val="00896199"/>
    <w:rsid w:val="008A215C"/>
    <w:rsid w:val="008A3364"/>
    <w:rsid w:val="008A529C"/>
    <w:rsid w:val="008A5416"/>
    <w:rsid w:val="008A6262"/>
    <w:rsid w:val="008A6276"/>
    <w:rsid w:val="008B0CF4"/>
    <w:rsid w:val="008B1E62"/>
    <w:rsid w:val="008B233F"/>
    <w:rsid w:val="008B2984"/>
    <w:rsid w:val="008B4E8A"/>
    <w:rsid w:val="008C0636"/>
    <w:rsid w:val="008C0E00"/>
    <w:rsid w:val="008C11B2"/>
    <w:rsid w:val="008C1CE9"/>
    <w:rsid w:val="008D119A"/>
    <w:rsid w:val="008D1370"/>
    <w:rsid w:val="008D3F85"/>
    <w:rsid w:val="008E1A38"/>
    <w:rsid w:val="008E2240"/>
    <w:rsid w:val="008E5E82"/>
    <w:rsid w:val="008F0389"/>
    <w:rsid w:val="008F5DD9"/>
    <w:rsid w:val="008F60D8"/>
    <w:rsid w:val="008F7319"/>
    <w:rsid w:val="008F7FC6"/>
    <w:rsid w:val="00906A9B"/>
    <w:rsid w:val="00907129"/>
    <w:rsid w:val="00913A71"/>
    <w:rsid w:val="00916871"/>
    <w:rsid w:val="00916E02"/>
    <w:rsid w:val="00922321"/>
    <w:rsid w:val="00923AD9"/>
    <w:rsid w:val="009251ED"/>
    <w:rsid w:val="0092598D"/>
    <w:rsid w:val="00927BDE"/>
    <w:rsid w:val="00927E27"/>
    <w:rsid w:val="00933C67"/>
    <w:rsid w:val="0093612A"/>
    <w:rsid w:val="0093798E"/>
    <w:rsid w:val="009418BC"/>
    <w:rsid w:val="00943641"/>
    <w:rsid w:val="009452C3"/>
    <w:rsid w:val="0095199F"/>
    <w:rsid w:val="00953E87"/>
    <w:rsid w:val="0096133A"/>
    <w:rsid w:val="009655B2"/>
    <w:rsid w:val="00966540"/>
    <w:rsid w:val="009703FC"/>
    <w:rsid w:val="00970CA3"/>
    <w:rsid w:val="00974747"/>
    <w:rsid w:val="00974E3D"/>
    <w:rsid w:val="00976FD2"/>
    <w:rsid w:val="00982756"/>
    <w:rsid w:val="0098392D"/>
    <w:rsid w:val="00984CE2"/>
    <w:rsid w:val="009858CB"/>
    <w:rsid w:val="00985A1D"/>
    <w:rsid w:val="00986BCE"/>
    <w:rsid w:val="00987C09"/>
    <w:rsid w:val="0099147A"/>
    <w:rsid w:val="00994F5D"/>
    <w:rsid w:val="00996CC0"/>
    <w:rsid w:val="009A0480"/>
    <w:rsid w:val="009A0673"/>
    <w:rsid w:val="009A244B"/>
    <w:rsid w:val="009B2E10"/>
    <w:rsid w:val="009B4972"/>
    <w:rsid w:val="009B6810"/>
    <w:rsid w:val="009C07EE"/>
    <w:rsid w:val="009C15C3"/>
    <w:rsid w:val="009C1A21"/>
    <w:rsid w:val="009C3E3F"/>
    <w:rsid w:val="009C4654"/>
    <w:rsid w:val="009C69CC"/>
    <w:rsid w:val="009C7352"/>
    <w:rsid w:val="009D0ABF"/>
    <w:rsid w:val="009D41E1"/>
    <w:rsid w:val="009D584D"/>
    <w:rsid w:val="009D64CE"/>
    <w:rsid w:val="009D6830"/>
    <w:rsid w:val="009D737D"/>
    <w:rsid w:val="009E4E89"/>
    <w:rsid w:val="009E6DA1"/>
    <w:rsid w:val="009F12A9"/>
    <w:rsid w:val="009F671D"/>
    <w:rsid w:val="009F7AED"/>
    <w:rsid w:val="00A11EE8"/>
    <w:rsid w:val="00A1456E"/>
    <w:rsid w:val="00A17376"/>
    <w:rsid w:val="00A21460"/>
    <w:rsid w:val="00A25F8F"/>
    <w:rsid w:val="00A2683A"/>
    <w:rsid w:val="00A27D45"/>
    <w:rsid w:val="00A311AB"/>
    <w:rsid w:val="00A31F6F"/>
    <w:rsid w:val="00A3490B"/>
    <w:rsid w:val="00A35B7C"/>
    <w:rsid w:val="00A400E3"/>
    <w:rsid w:val="00A4070A"/>
    <w:rsid w:val="00A41A3B"/>
    <w:rsid w:val="00A41E10"/>
    <w:rsid w:val="00A45D20"/>
    <w:rsid w:val="00A50466"/>
    <w:rsid w:val="00A52A25"/>
    <w:rsid w:val="00A60A16"/>
    <w:rsid w:val="00A65CD9"/>
    <w:rsid w:val="00A65E53"/>
    <w:rsid w:val="00A671D0"/>
    <w:rsid w:val="00A67805"/>
    <w:rsid w:val="00A7053E"/>
    <w:rsid w:val="00A70894"/>
    <w:rsid w:val="00A74C0B"/>
    <w:rsid w:val="00A75E54"/>
    <w:rsid w:val="00A77798"/>
    <w:rsid w:val="00A8546B"/>
    <w:rsid w:val="00A85EEA"/>
    <w:rsid w:val="00A879CC"/>
    <w:rsid w:val="00A9127C"/>
    <w:rsid w:val="00A917F8"/>
    <w:rsid w:val="00A9204F"/>
    <w:rsid w:val="00A92E1A"/>
    <w:rsid w:val="00A93B40"/>
    <w:rsid w:val="00A971DD"/>
    <w:rsid w:val="00AA0E22"/>
    <w:rsid w:val="00AA52B7"/>
    <w:rsid w:val="00AB2327"/>
    <w:rsid w:val="00AC110D"/>
    <w:rsid w:val="00AC1720"/>
    <w:rsid w:val="00AD1B4F"/>
    <w:rsid w:val="00AD2546"/>
    <w:rsid w:val="00AD2A6D"/>
    <w:rsid w:val="00AD2BB8"/>
    <w:rsid w:val="00AF197A"/>
    <w:rsid w:val="00AF1B45"/>
    <w:rsid w:val="00AF2C12"/>
    <w:rsid w:val="00AF375D"/>
    <w:rsid w:val="00AF4A74"/>
    <w:rsid w:val="00AF5142"/>
    <w:rsid w:val="00AF7874"/>
    <w:rsid w:val="00B017C2"/>
    <w:rsid w:val="00B01D7C"/>
    <w:rsid w:val="00B025FE"/>
    <w:rsid w:val="00B055DC"/>
    <w:rsid w:val="00B06605"/>
    <w:rsid w:val="00B07590"/>
    <w:rsid w:val="00B07675"/>
    <w:rsid w:val="00B10A0A"/>
    <w:rsid w:val="00B1244A"/>
    <w:rsid w:val="00B12B2B"/>
    <w:rsid w:val="00B142FE"/>
    <w:rsid w:val="00B15473"/>
    <w:rsid w:val="00B15761"/>
    <w:rsid w:val="00B161D8"/>
    <w:rsid w:val="00B174B2"/>
    <w:rsid w:val="00B21236"/>
    <w:rsid w:val="00B21F5F"/>
    <w:rsid w:val="00B22A4E"/>
    <w:rsid w:val="00B23403"/>
    <w:rsid w:val="00B24A8E"/>
    <w:rsid w:val="00B2577B"/>
    <w:rsid w:val="00B30978"/>
    <w:rsid w:val="00B325D7"/>
    <w:rsid w:val="00B32D89"/>
    <w:rsid w:val="00B34F6A"/>
    <w:rsid w:val="00B3562E"/>
    <w:rsid w:val="00B449B2"/>
    <w:rsid w:val="00B50E0D"/>
    <w:rsid w:val="00B523BA"/>
    <w:rsid w:val="00B54654"/>
    <w:rsid w:val="00B5553B"/>
    <w:rsid w:val="00B61DEF"/>
    <w:rsid w:val="00B62CDF"/>
    <w:rsid w:val="00B63F51"/>
    <w:rsid w:val="00B64FB2"/>
    <w:rsid w:val="00B66351"/>
    <w:rsid w:val="00B714F7"/>
    <w:rsid w:val="00B718CB"/>
    <w:rsid w:val="00B767B8"/>
    <w:rsid w:val="00B76906"/>
    <w:rsid w:val="00B80111"/>
    <w:rsid w:val="00B80263"/>
    <w:rsid w:val="00B82A4A"/>
    <w:rsid w:val="00B83274"/>
    <w:rsid w:val="00B87741"/>
    <w:rsid w:val="00B91AB0"/>
    <w:rsid w:val="00B91D1B"/>
    <w:rsid w:val="00B97D86"/>
    <w:rsid w:val="00BA0266"/>
    <w:rsid w:val="00BA0730"/>
    <w:rsid w:val="00BA5BC1"/>
    <w:rsid w:val="00BA5DC4"/>
    <w:rsid w:val="00BA7287"/>
    <w:rsid w:val="00BA7E5C"/>
    <w:rsid w:val="00BB18DE"/>
    <w:rsid w:val="00BB2E50"/>
    <w:rsid w:val="00BB485A"/>
    <w:rsid w:val="00BB4D97"/>
    <w:rsid w:val="00BB4E1D"/>
    <w:rsid w:val="00BC20F7"/>
    <w:rsid w:val="00BC5573"/>
    <w:rsid w:val="00BC7E5D"/>
    <w:rsid w:val="00BD075A"/>
    <w:rsid w:val="00BD4C37"/>
    <w:rsid w:val="00BD7E17"/>
    <w:rsid w:val="00BE3374"/>
    <w:rsid w:val="00BE7B53"/>
    <w:rsid w:val="00BF111D"/>
    <w:rsid w:val="00BF1D5B"/>
    <w:rsid w:val="00BF73A8"/>
    <w:rsid w:val="00BF7EEB"/>
    <w:rsid w:val="00C01724"/>
    <w:rsid w:val="00C025E3"/>
    <w:rsid w:val="00C0679B"/>
    <w:rsid w:val="00C11D7A"/>
    <w:rsid w:val="00C15E31"/>
    <w:rsid w:val="00C1657F"/>
    <w:rsid w:val="00C21B47"/>
    <w:rsid w:val="00C22D95"/>
    <w:rsid w:val="00C240EE"/>
    <w:rsid w:val="00C24F8E"/>
    <w:rsid w:val="00C264B6"/>
    <w:rsid w:val="00C26913"/>
    <w:rsid w:val="00C27714"/>
    <w:rsid w:val="00C32D9F"/>
    <w:rsid w:val="00C342FE"/>
    <w:rsid w:val="00C36402"/>
    <w:rsid w:val="00C377A1"/>
    <w:rsid w:val="00C37F4B"/>
    <w:rsid w:val="00C40545"/>
    <w:rsid w:val="00C41A3E"/>
    <w:rsid w:val="00C434F3"/>
    <w:rsid w:val="00C45C02"/>
    <w:rsid w:val="00C474E7"/>
    <w:rsid w:val="00C628A4"/>
    <w:rsid w:val="00C64A2F"/>
    <w:rsid w:val="00C655B3"/>
    <w:rsid w:val="00C664EC"/>
    <w:rsid w:val="00C66975"/>
    <w:rsid w:val="00C67880"/>
    <w:rsid w:val="00C718C6"/>
    <w:rsid w:val="00C71C9B"/>
    <w:rsid w:val="00C76587"/>
    <w:rsid w:val="00C76FC7"/>
    <w:rsid w:val="00C86759"/>
    <w:rsid w:val="00C91727"/>
    <w:rsid w:val="00C91936"/>
    <w:rsid w:val="00C941ED"/>
    <w:rsid w:val="00C9467B"/>
    <w:rsid w:val="00C951AD"/>
    <w:rsid w:val="00C95E12"/>
    <w:rsid w:val="00C96952"/>
    <w:rsid w:val="00C97A0C"/>
    <w:rsid w:val="00CA01DA"/>
    <w:rsid w:val="00CA1126"/>
    <w:rsid w:val="00CA1A8A"/>
    <w:rsid w:val="00CA339B"/>
    <w:rsid w:val="00CA47B4"/>
    <w:rsid w:val="00CA52FC"/>
    <w:rsid w:val="00CA597D"/>
    <w:rsid w:val="00CA7B00"/>
    <w:rsid w:val="00CB0747"/>
    <w:rsid w:val="00CB0FFE"/>
    <w:rsid w:val="00CB39C2"/>
    <w:rsid w:val="00CB41F2"/>
    <w:rsid w:val="00CB45FD"/>
    <w:rsid w:val="00CB47BF"/>
    <w:rsid w:val="00CB4D7C"/>
    <w:rsid w:val="00CB50F4"/>
    <w:rsid w:val="00CC2AC1"/>
    <w:rsid w:val="00CC2CFB"/>
    <w:rsid w:val="00CC41AB"/>
    <w:rsid w:val="00CD6B56"/>
    <w:rsid w:val="00CD7E01"/>
    <w:rsid w:val="00CE0F29"/>
    <w:rsid w:val="00CE285B"/>
    <w:rsid w:val="00CE2B90"/>
    <w:rsid w:val="00CE2ED3"/>
    <w:rsid w:val="00CE49B5"/>
    <w:rsid w:val="00CE5001"/>
    <w:rsid w:val="00CF0196"/>
    <w:rsid w:val="00CF01A4"/>
    <w:rsid w:val="00CF1444"/>
    <w:rsid w:val="00CF2361"/>
    <w:rsid w:val="00CF2DF2"/>
    <w:rsid w:val="00CF53B4"/>
    <w:rsid w:val="00CF785D"/>
    <w:rsid w:val="00D01469"/>
    <w:rsid w:val="00D01980"/>
    <w:rsid w:val="00D01C6D"/>
    <w:rsid w:val="00D04A60"/>
    <w:rsid w:val="00D059E7"/>
    <w:rsid w:val="00D06544"/>
    <w:rsid w:val="00D1117F"/>
    <w:rsid w:val="00D13659"/>
    <w:rsid w:val="00D13BCC"/>
    <w:rsid w:val="00D14A89"/>
    <w:rsid w:val="00D16505"/>
    <w:rsid w:val="00D17C6B"/>
    <w:rsid w:val="00D20075"/>
    <w:rsid w:val="00D21632"/>
    <w:rsid w:val="00D239E8"/>
    <w:rsid w:val="00D26452"/>
    <w:rsid w:val="00D2722F"/>
    <w:rsid w:val="00D30D37"/>
    <w:rsid w:val="00D316C8"/>
    <w:rsid w:val="00D31AD4"/>
    <w:rsid w:val="00D34E13"/>
    <w:rsid w:val="00D43441"/>
    <w:rsid w:val="00D43FC1"/>
    <w:rsid w:val="00D45500"/>
    <w:rsid w:val="00D475B7"/>
    <w:rsid w:val="00D47C81"/>
    <w:rsid w:val="00D511A2"/>
    <w:rsid w:val="00D5147C"/>
    <w:rsid w:val="00D55DEE"/>
    <w:rsid w:val="00D56024"/>
    <w:rsid w:val="00D63571"/>
    <w:rsid w:val="00D645D6"/>
    <w:rsid w:val="00D64F01"/>
    <w:rsid w:val="00D65699"/>
    <w:rsid w:val="00D67728"/>
    <w:rsid w:val="00D7265A"/>
    <w:rsid w:val="00D75D79"/>
    <w:rsid w:val="00D7669D"/>
    <w:rsid w:val="00D77861"/>
    <w:rsid w:val="00D8026B"/>
    <w:rsid w:val="00D810E3"/>
    <w:rsid w:val="00D84D57"/>
    <w:rsid w:val="00D8698A"/>
    <w:rsid w:val="00D91CAA"/>
    <w:rsid w:val="00D922FE"/>
    <w:rsid w:val="00D966A8"/>
    <w:rsid w:val="00D9752E"/>
    <w:rsid w:val="00DA0D51"/>
    <w:rsid w:val="00DA6EDE"/>
    <w:rsid w:val="00DB102F"/>
    <w:rsid w:val="00DB4AD4"/>
    <w:rsid w:val="00DC0DC8"/>
    <w:rsid w:val="00DC42FD"/>
    <w:rsid w:val="00DC499F"/>
    <w:rsid w:val="00DC5923"/>
    <w:rsid w:val="00DC6715"/>
    <w:rsid w:val="00DC72A9"/>
    <w:rsid w:val="00DD1C00"/>
    <w:rsid w:val="00DD2CB5"/>
    <w:rsid w:val="00DD3864"/>
    <w:rsid w:val="00DD598D"/>
    <w:rsid w:val="00DD6EA9"/>
    <w:rsid w:val="00DD7457"/>
    <w:rsid w:val="00DE1185"/>
    <w:rsid w:val="00DE4C51"/>
    <w:rsid w:val="00DE79B6"/>
    <w:rsid w:val="00DF20C3"/>
    <w:rsid w:val="00DF26B1"/>
    <w:rsid w:val="00DF26E1"/>
    <w:rsid w:val="00DF50DE"/>
    <w:rsid w:val="00DF79FB"/>
    <w:rsid w:val="00E01DA9"/>
    <w:rsid w:val="00E02DAD"/>
    <w:rsid w:val="00E03065"/>
    <w:rsid w:val="00E05332"/>
    <w:rsid w:val="00E069E0"/>
    <w:rsid w:val="00E0709D"/>
    <w:rsid w:val="00E12D67"/>
    <w:rsid w:val="00E22878"/>
    <w:rsid w:val="00E23632"/>
    <w:rsid w:val="00E240AC"/>
    <w:rsid w:val="00E2487E"/>
    <w:rsid w:val="00E255FC"/>
    <w:rsid w:val="00E25DB9"/>
    <w:rsid w:val="00E25FA8"/>
    <w:rsid w:val="00E267D7"/>
    <w:rsid w:val="00E30AC3"/>
    <w:rsid w:val="00E31A88"/>
    <w:rsid w:val="00E4148D"/>
    <w:rsid w:val="00E41AE3"/>
    <w:rsid w:val="00E42191"/>
    <w:rsid w:val="00E4401D"/>
    <w:rsid w:val="00E440F8"/>
    <w:rsid w:val="00E46BBF"/>
    <w:rsid w:val="00E525DA"/>
    <w:rsid w:val="00E52B35"/>
    <w:rsid w:val="00E53460"/>
    <w:rsid w:val="00E5483B"/>
    <w:rsid w:val="00E5488D"/>
    <w:rsid w:val="00E5496A"/>
    <w:rsid w:val="00E5672D"/>
    <w:rsid w:val="00E6247D"/>
    <w:rsid w:val="00E62B55"/>
    <w:rsid w:val="00E63AD0"/>
    <w:rsid w:val="00E67FB4"/>
    <w:rsid w:val="00E71702"/>
    <w:rsid w:val="00E77433"/>
    <w:rsid w:val="00E81C39"/>
    <w:rsid w:val="00E829D8"/>
    <w:rsid w:val="00E82D9F"/>
    <w:rsid w:val="00E855A9"/>
    <w:rsid w:val="00E8579D"/>
    <w:rsid w:val="00E86A56"/>
    <w:rsid w:val="00E914A4"/>
    <w:rsid w:val="00E920A3"/>
    <w:rsid w:val="00E92FD5"/>
    <w:rsid w:val="00E94835"/>
    <w:rsid w:val="00E94B03"/>
    <w:rsid w:val="00E96336"/>
    <w:rsid w:val="00E97B16"/>
    <w:rsid w:val="00EA18F9"/>
    <w:rsid w:val="00EA4050"/>
    <w:rsid w:val="00EA472A"/>
    <w:rsid w:val="00EA685D"/>
    <w:rsid w:val="00EA6EC4"/>
    <w:rsid w:val="00EB10A5"/>
    <w:rsid w:val="00EB1975"/>
    <w:rsid w:val="00EB1D20"/>
    <w:rsid w:val="00EB2007"/>
    <w:rsid w:val="00EB23B2"/>
    <w:rsid w:val="00EB276B"/>
    <w:rsid w:val="00EB27F1"/>
    <w:rsid w:val="00EB31DB"/>
    <w:rsid w:val="00EB3E0C"/>
    <w:rsid w:val="00EB44DE"/>
    <w:rsid w:val="00EB6095"/>
    <w:rsid w:val="00EB63AE"/>
    <w:rsid w:val="00EC21E6"/>
    <w:rsid w:val="00EC3613"/>
    <w:rsid w:val="00EC4366"/>
    <w:rsid w:val="00EC5402"/>
    <w:rsid w:val="00EC5EB0"/>
    <w:rsid w:val="00EC69FC"/>
    <w:rsid w:val="00EC71FF"/>
    <w:rsid w:val="00EC7352"/>
    <w:rsid w:val="00ED04FD"/>
    <w:rsid w:val="00ED18D0"/>
    <w:rsid w:val="00EE518E"/>
    <w:rsid w:val="00EE668B"/>
    <w:rsid w:val="00EE6F21"/>
    <w:rsid w:val="00EF02A9"/>
    <w:rsid w:val="00EF05DE"/>
    <w:rsid w:val="00EF0D8D"/>
    <w:rsid w:val="00EF0F91"/>
    <w:rsid w:val="00EF115D"/>
    <w:rsid w:val="00EF1462"/>
    <w:rsid w:val="00EF14FD"/>
    <w:rsid w:val="00EF23F9"/>
    <w:rsid w:val="00EF24AB"/>
    <w:rsid w:val="00EF26F5"/>
    <w:rsid w:val="00EF3A55"/>
    <w:rsid w:val="00EF4B7D"/>
    <w:rsid w:val="00EF7B38"/>
    <w:rsid w:val="00F01B74"/>
    <w:rsid w:val="00F04724"/>
    <w:rsid w:val="00F145B5"/>
    <w:rsid w:val="00F15DD2"/>
    <w:rsid w:val="00F21B00"/>
    <w:rsid w:val="00F23C6A"/>
    <w:rsid w:val="00F25F39"/>
    <w:rsid w:val="00F31726"/>
    <w:rsid w:val="00F423BF"/>
    <w:rsid w:val="00F45FF1"/>
    <w:rsid w:val="00F479C8"/>
    <w:rsid w:val="00F53151"/>
    <w:rsid w:val="00F560ED"/>
    <w:rsid w:val="00F56857"/>
    <w:rsid w:val="00F57EB9"/>
    <w:rsid w:val="00F61322"/>
    <w:rsid w:val="00F637CC"/>
    <w:rsid w:val="00F65F66"/>
    <w:rsid w:val="00F714ED"/>
    <w:rsid w:val="00F716F7"/>
    <w:rsid w:val="00F75C6F"/>
    <w:rsid w:val="00F76661"/>
    <w:rsid w:val="00F80512"/>
    <w:rsid w:val="00F83BFC"/>
    <w:rsid w:val="00F86911"/>
    <w:rsid w:val="00F9161D"/>
    <w:rsid w:val="00F91B30"/>
    <w:rsid w:val="00FA2017"/>
    <w:rsid w:val="00FA2DDB"/>
    <w:rsid w:val="00FA34A1"/>
    <w:rsid w:val="00FA4C9B"/>
    <w:rsid w:val="00FA5773"/>
    <w:rsid w:val="00FA64EB"/>
    <w:rsid w:val="00FA666E"/>
    <w:rsid w:val="00FA7B58"/>
    <w:rsid w:val="00FA7BB4"/>
    <w:rsid w:val="00FB03B3"/>
    <w:rsid w:val="00FB3DEC"/>
    <w:rsid w:val="00FB42D2"/>
    <w:rsid w:val="00FB50C4"/>
    <w:rsid w:val="00FB62D1"/>
    <w:rsid w:val="00FB655E"/>
    <w:rsid w:val="00FB75E2"/>
    <w:rsid w:val="00FC1471"/>
    <w:rsid w:val="00FC2CD8"/>
    <w:rsid w:val="00FC2E00"/>
    <w:rsid w:val="00FC4C26"/>
    <w:rsid w:val="00FC593A"/>
    <w:rsid w:val="00FD03C8"/>
    <w:rsid w:val="00FD1485"/>
    <w:rsid w:val="00FD3898"/>
    <w:rsid w:val="00FD751C"/>
    <w:rsid w:val="00FE22B3"/>
    <w:rsid w:val="00FE35A1"/>
    <w:rsid w:val="00FE4D16"/>
    <w:rsid w:val="00FE50A2"/>
    <w:rsid w:val="00FE7390"/>
    <w:rsid w:val="00FF34AA"/>
    <w:rsid w:val="00FF52D0"/>
    <w:rsid w:val="00FF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B7AC5A-E964-4654-96E6-A0A537AD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rFonts w:ascii="Verdana" w:hAnsi="Verdana"/>
      <w:sz w:val="24"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rFonts w:ascii="Verdana" w:hAnsi="Verdana"/>
      <w:b/>
      <w:bCs/>
      <w:i/>
      <w:iCs/>
    </w:rPr>
  </w:style>
  <w:style w:type="paragraph" w:styleId="Naslov3">
    <w:name w:val="heading 3"/>
    <w:basedOn w:val="Normal"/>
    <w:next w:val="Normal"/>
    <w:qFormat/>
    <w:rsid w:val="004603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qFormat/>
    <w:rsid w:val="004603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pPr>
      <w:tabs>
        <w:tab w:val="left" w:pos="0"/>
      </w:tabs>
      <w:ind w:right="89"/>
      <w:jc w:val="both"/>
    </w:pPr>
    <w:rPr>
      <w:rFonts w:ascii="Verdana" w:hAnsi="Verdana" w:cs="Arial"/>
      <w:i/>
      <w:iCs/>
      <w:sz w:val="24"/>
      <w:szCs w:val="24"/>
      <w:lang w:val="de-DE"/>
    </w:rPr>
  </w:style>
  <w:style w:type="paragraph" w:styleId="Tijeloteksta3">
    <w:name w:val="Body Text 3"/>
    <w:basedOn w:val="Normal"/>
    <w:pPr>
      <w:tabs>
        <w:tab w:val="left" w:pos="0"/>
      </w:tabs>
      <w:ind w:right="89"/>
    </w:pPr>
    <w:rPr>
      <w:rFonts w:ascii="Verdana" w:hAnsi="Verdana" w:cs="Arial"/>
      <w:bCs/>
      <w:i/>
      <w:iCs/>
      <w:sz w:val="24"/>
      <w:szCs w:val="24"/>
      <w:lang w:val="de-DE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ind w:firstLine="720"/>
    </w:pPr>
  </w:style>
  <w:style w:type="paragraph" w:styleId="Naslov">
    <w:name w:val="Title"/>
    <w:basedOn w:val="Normal"/>
    <w:qFormat/>
    <w:pPr>
      <w:tabs>
        <w:tab w:val="left" w:pos="0"/>
      </w:tabs>
      <w:ind w:right="89" w:firstLine="720"/>
      <w:jc w:val="center"/>
    </w:pPr>
    <w:rPr>
      <w:rFonts w:ascii="Verdana" w:hAnsi="Verdana" w:cs="Arial"/>
      <w:b/>
      <w:i/>
      <w:iCs/>
      <w:sz w:val="28"/>
      <w:szCs w:val="24"/>
      <w:lang w:val="de-DE"/>
    </w:rPr>
  </w:style>
  <w:style w:type="paragraph" w:styleId="Tijeloteksta">
    <w:name w:val="Body Text"/>
    <w:basedOn w:val="Normal"/>
    <w:pPr>
      <w:jc w:val="both"/>
    </w:pPr>
    <w:rPr>
      <w:rFonts w:ascii="Verdana" w:hAnsi="Verdana"/>
      <w:i/>
      <w:iCs/>
      <w:sz w:val="24"/>
    </w:rPr>
  </w:style>
  <w:style w:type="paragraph" w:styleId="Tijeloteksta-uvlaka2">
    <w:name w:val="Body Text Indent 2"/>
    <w:aliases w:val="  uvlaka 2"/>
    <w:basedOn w:val="Normal"/>
    <w:pPr>
      <w:ind w:firstLine="720"/>
      <w:jc w:val="both"/>
    </w:pPr>
    <w:rPr>
      <w:rFonts w:ascii="Verdana" w:hAnsi="Verdana"/>
      <w:i/>
      <w:iCs/>
      <w:sz w:val="24"/>
    </w:r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Zaglavlje">
    <w:name w:val="header"/>
    <w:basedOn w:val="Normal"/>
    <w:rsid w:val="007162D9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62D9"/>
  </w:style>
  <w:style w:type="paragraph" w:styleId="Podnoje">
    <w:name w:val="footer"/>
    <w:basedOn w:val="Normal"/>
    <w:rsid w:val="007162D9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uiPriority w:val="39"/>
    <w:rsid w:val="00745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qFormat/>
    <w:rsid w:val="00065160"/>
    <w:rPr>
      <w:b/>
      <w:bCs/>
    </w:rPr>
  </w:style>
  <w:style w:type="paragraph" w:styleId="Tekstkomentara">
    <w:name w:val="annotation text"/>
    <w:basedOn w:val="Normal"/>
    <w:semiHidden/>
    <w:rsid w:val="00B15473"/>
  </w:style>
  <w:style w:type="paragraph" w:styleId="Tekstbalonia">
    <w:name w:val="Balloon Text"/>
    <w:basedOn w:val="Normal"/>
    <w:semiHidden/>
    <w:rsid w:val="00F716F7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rsid w:val="002B160D"/>
    <w:pPr>
      <w:spacing w:before="100" w:beforeAutospacing="1" w:after="100" w:afterAutospacing="1"/>
    </w:pPr>
    <w:rPr>
      <w:rFonts w:eastAsia="Batang"/>
      <w:sz w:val="24"/>
      <w:szCs w:val="24"/>
      <w:lang w:eastAsia="ko-KR"/>
    </w:rPr>
  </w:style>
  <w:style w:type="character" w:styleId="Naslovknjige">
    <w:name w:val="Book Title"/>
    <w:uiPriority w:val="33"/>
    <w:qFormat/>
    <w:rsid w:val="00E914A4"/>
    <w:rPr>
      <w:b/>
      <w:bCs/>
      <w:i/>
      <w:iCs/>
      <w:spacing w:val="5"/>
    </w:rPr>
  </w:style>
  <w:style w:type="character" w:styleId="Naglaeno">
    <w:name w:val="Strong"/>
    <w:uiPriority w:val="22"/>
    <w:qFormat/>
    <w:rsid w:val="00C9467B"/>
    <w:rPr>
      <w:b/>
      <w:bCs/>
    </w:rPr>
  </w:style>
  <w:style w:type="table" w:styleId="Svijetlipopis">
    <w:name w:val="Light List"/>
    <w:basedOn w:val="Obinatablica"/>
    <w:uiPriority w:val="61"/>
    <w:rsid w:val="00C9467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Odlomakpopisa">
    <w:name w:val="List Paragraph"/>
    <w:basedOn w:val="Normal"/>
    <w:uiPriority w:val="34"/>
    <w:qFormat/>
    <w:rsid w:val="00636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8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chart" Target="charts/chart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endnotes" Target="endnotes.xml"/><Relationship Id="rId12" Type="http://schemas.openxmlformats.org/officeDocument/2006/relationships/oleObject" Target="embeddings/Microsoft_Excel_97-2003_Worksheet.xls"/><Relationship Id="rId17" Type="http://schemas.openxmlformats.org/officeDocument/2006/relationships/chart" Target="charts/chart1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Microsoft_Excel_97-2003_Worksheet2.xls"/><Relationship Id="rId20" Type="http://schemas.openxmlformats.org/officeDocument/2006/relationships/chart" Target="charts/chart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chart" Target="charts/chart8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chart" Target="charts/chart7.xm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Microsoft_Excel_97-2003_Worksheet1.xls"/><Relationship Id="rId22" Type="http://schemas.openxmlformats.org/officeDocument/2006/relationships/chart" Target="charts/chart6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1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2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3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2023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38E-4D18-96E0-52E0D24FAB5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38E-4D18-96E0-52E0D24FAB5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38E-4D18-96E0-52E0D24FAB5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38E-4D18-96E0-52E0D24FAB5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338E-4D18-96E0-52E0D24FAB5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338E-4D18-96E0-52E0D24FAB5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338E-4D18-96E0-52E0D24FAB56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338E-4D18-96E0-52E0D24FAB56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338E-4D18-96E0-52E0D24FAB56}"/>
              </c:ext>
            </c:extLst>
          </c:dPt>
          <c:cat>
            <c:strRef>
              <c:f>List1!$A$2:$A$10</c:f>
              <c:strCache>
                <c:ptCount val="9"/>
                <c:pt idx="0">
                  <c:v>svađa, vika i dr.</c:v>
                </c:pt>
                <c:pt idx="1">
                  <c:v>tučnjave</c:v>
                </c:pt>
                <c:pt idx="2">
                  <c:v>drsko ponašanje</c:v>
                </c:pt>
                <c:pt idx="3">
                  <c:v>vrijeđanje ili omalovažavanje službene osobe</c:v>
                </c:pt>
                <c:pt idx="4">
                  <c:v>davanje alkoholnih pića pijanoj i maloljetnoj osobi</c:v>
                </c:pt>
                <c:pt idx="5">
                  <c:v>držanje životinja bez nadzora</c:v>
                </c:pt>
                <c:pt idx="6">
                  <c:v>vrijeđanje moralnih osjećaja građana</c:v>
                </c:pt>
                <c:pt idx="7">
                  <c:v>odavanje skitnji i prosjačenju</c:v>
                </c:pt>
                <c:pt idx="8">
                  <c:v>ostali prekršaji</c:v>
                </c:pt>
              </c:strCache>
            </c:strRef>
          </c:cat>
          <c:val>
            <c:numRef>
              <c:f>List1!$B$2:$B$10</c:f>
              <c:numCache>
                <c:formatCode>General</c:formatCode>
                <c:ptCount val="9"/>
                <c:pt idx="0">
                  <c:v>79</c:v>
                </c:pt>
                <c:pt idx="1">
                  <c:v>45</c:v>
                </c:pt>
                <c:pt idx="2">
                  <c:v>5</c:v>
                </c:pt>
                <c:pt idx="3">
                  <c:v>15</c:v>
                </c:pt>
                <c:pt idx="4">
                  <c:v>8</c:v>
                </c:pt>
                <c:pt idx="5">
                  <c:v>16</c:v>
                </c:pt>
                <c:pt idx="6">
                  <c:v>1</c:v>
                </c:pt>
                <c:pt idx="7">
                  <c:v>16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338E-4D18-96E0-52E0D24FAB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2023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8C2-49BC-A35C-095B1AF01A3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8C2-49BC-A35C-095B1AF01A3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8C2-49BC-A35C-095B1AF01A3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A8C2-49BC-A35C-095B1AF01A3E}"/>
              </c:ext>
            </c:extLst>
          </c:dPt>
          <c:cat>
            <c:strRef>
              <c:f>List1!$A$2:$A$5</c:f>
              <c:strCache>
                <c:ptCount val="4"/>
                <c:pt idx="0">
                  <c:v>Ulica, trg i slično</c:v>
                </c:pt>
                <c:pt idx="1">
                  <c:v>ostala mjesta</c:v>
                </c:pt>
                <c:pt idx="2">
                  <c:v>javna okupljanja</c:v>
                </c:pt>
                <c:pt idx="3">
                  <c:v>Ugostiteljski objekti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120</c:v>
                </c:pt>
                <c:pt idx="1">
                  <c:v>23</c:v>
                </c:pt>
                <c:pt idx="2">
                  <c:v>1</c:v>
                </c:pt>
                <c:pt idx="3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8C2-49BC-A35C-095B1AF01A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2023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A71-4208-8C58-A87DECF9A9D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A71-4208-8C58-A87DECF9A9D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A71-4208-8C58-A87DECF9A9D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AA71-4208-8C58-A87DECF9A9D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AA71-4208-8C58-A87DECF9A9D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AA71-4208-8C58-A87DECF9A9D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AA71-4208-8C58-A87DECF9A9D3}"/>
              </c:ext>
            </c:extLst>
          </c:dPt>
          <c:cat>
            <c:strRef>
              <c:f>List1!$A$2:$A$8</c:f>
              <c:strCache>
                <c:ptCount val="7"/>
                <c:pt idx="0">
                  <c:v>PONEDJELJAK</c:v>
                </c:pt>
                <c:pt idx="1">
                  <c:v>UTORAK</c:v>
                </c:pt>
                <c:pt idx="2">
                  <c:v>SRIJEDA</c:v>
                </c:pt>
                <c:pt idx="3">
                  <c:v>ČETVRTAK</c:v>
                </c:pt>
                <c:pt idx="4">
                  <c:v>PETAK </c:v>
                </c:pt>
                <c:pt idx="5">
                  <c:v>SUBOTA</c:v>
                </c:pt>
                <c:pt idx="6">
                  <c:v>NEDJELJA</c:v>
                </c:pt>
              </c:strCache>
            </c:strRef>
          </c:cat>
          <c:val>
            <c:numRef>
              <c:f>List1!$B$2:$B$8</c:f>
              <c:numCache>
                <c:formatCode>General</c:formatCode>
                <c:ptCount val="7"/>
                <c:pt idx="0">
                  <c:v>19</c:v>
                </c:pt>
                <c:pt idx="1">
                  <c:v>9</c:v>
                </c:pt>
                <c:pt idx="2">
                  <c:v>11</c:v>
                </c:pt>
                <c:pt idx="3">
                  <c:v>12</c:v>
                </c:pt>
                <c:pt idx="4">
                  <c:v>47</c:v>
                </c:pt>
                <c:pt idx="5">
                  <c:v>60</c:v>
                </c:pt>
                <c:pt idx="6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AA71-4208-8C58-A87DECF9A9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2023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A02-40FC-B80D-FC2452FBF21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A02-40FC-B80D-FC2452FBF21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A02-40FC-B80D-FC2452FBF21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CA02-40FC-B80D-FC2452FBF21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CA02-40FC-B80D-FC2452FBF21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CA02-40FC-B80D-FC2452FBF21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CA02-40FC-B80D-FC2452FBF21C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CA02-40FC-B80D-FC2452FBF21C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CA02-40FC-B80D-FC2452FBF21C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CA02-40FC-B80D-FC2452FBF21C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CA02-40FC-B80D-FC2452FBF21C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7-CA02-40FC-B80D-FC2452FBF21C}"/>
              </c:ext>
            </c:extLst>
          </c:dPt>
          <c:cat>
            <c:strRef>
              <c:f>List1!$A$2:$A$13</c:f>
              <c:strCache>
                <c:ptCount val="12"/>
                <c:pt idx="0">
                  <c:v>SIJEČANJ</c:v>
                </c:pt>
                <c:pt idx="1">
                  <c:v>VELJAČA</c:v>
                </c:pt>
                <c:pt idx="2">
                  <c:v>OŽUJAK</c:v>
                </c:pt>
                <c:pt idx="3">
                  <c:v>TRAVANJ</c:v>
                </c:pt>
                <c:pt idx="4">
                  <c:v>SVIBANJ</c:v>
                </c:pt>
                <c:pt idx="5">
                  <c:v>LIPANJ</c:v>
                </c:pt>
                <c:pt idx="6">
                  <c:v>SRPANJ</c:v>
                </c:pt>
                <c:pt idx="7">
                  <c:v>KOLOVOZ</c:v>
                </c:pt>
                <c:pt idx="8">
                  <c:v>RUJAN</c:v>
                </c:pt>
                <c:pt idx="9">
                  <c:v>LISTOPAD</c:v>
                </c:pt>
                <c:pt idx="10">
                  <c:v>STUDENI</c:v>
                </c:pt>
                <c:pt idx="11">
                  <c:v>PROSINAC</c:v>
                </c:pt>
              </c:strCache>
            </c:strRef>
          </c:cat>
          <c:val>
            <c:numRef>
              <c:f>List1!$B$2:$B$13</c:f>
              <c:numCache>
                <c:formatCode>General</c:formatCode>
                <c:ptCount val="12"/>
                <c:pt idx="0">
                  <c:v>8</c:v>
                </c:pt>
                <c:pt idx="1">
                  <c:v>6</c:v>
                </c:pt>
                <c:pt idx="2">
                  <c:v>14</c:v>
                </c:pt>
                <c:pt idx="3">
                  <c:v>6</c:v>
                </c:pt>
                <c:pt idx="4">
                  <c:v>15</c:v>
                </c:pt>
                <c:pt idx="5">
                  <c:v>23</c:v>
                </c:pt>
                <c:pt idx="6">
                  <c:v>14</c:v>
                </c:pt>
                <c:pt idx="7">
                  <c:v>28</c:v>
                </c:pt>
                <c:pt idx="8">
                  <c:v>23</c:v>
                </c:pt>
                <c:pt idx="9">
                  <c:v>21</c:v>
                </c:pt>
                <c:pt idx="10">
                  <c:v>14</c:v>
                </c:pt>
                <c:pt idx="11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CA02-40FC-B80D-FC2452FBF2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2023.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List1!$A$2:$A$14</c:f>
              <c:strCache>
                <c:ptCount val="12"/>
                <c:pt idx="0">
                  <c:v>siječanj</c:v>
                </c:pt>
                <c:pt idx="1">
                  <c:v>veljača</c:v>
                </c:pt>
                <c:pt idx="2">
                  <c:v>ožujak</c:v>
                </c:pt>
                <c:pt idx="3">
                  <c:v>travanj</c:v>
                </c:pt>
                <c:pt idx="4">
                  <c:v>svibanj</c:v>
                </c:pt>
                <c:pt idx="5">
                  <c:v>lipanj</c:v>
                </c:pt>
                <c:pt idx="6">
                  <c:v>srpanj</c:v>
                </c:pt>
                <c:pt idx="7">
                  <c:v>kolovoz</c:v>
                </c:pt>
                <c:pt idx="8">
                  <c:v>rujan</c:v>
                </c:pt>
                <c:pt idx="9">
                  <c:v>listopad</c:v>
                </c:pt>
                <c:pt idx="10">
                  <c:v>studeni</c:v>
                </c:pt>
                <c:pt idx="11">
                  <c:v>prosinac</c:v>
                </c:pt>
              </c:strCache>
            </c:strRef>
          </c:cat>
          <c:val>
            <c:numRef>
              <c:f>List1!$B$2:$B$14</c:f>
              <c:numCache>
                <c:formatCode>General</c:formatCode>
                <c:ptCount val="13"/>
                <c:pt idx="0">
                  <c:v>25</c:v>
                </c:pt>
                <c:pt idx="1">
                  <c:v>22</c:v>
                </c:pt>
                <c:pt idx="2">
                  <c:v>31</c:v>
                </c:pt>
                <c:pt idx="3">
                  <c:v>34</c:v>
                </c:pt>
                <c:pt idx="4">
                  <c:v>45</c:v>
                </c:pt>
                <c:pt idx="5">
                  <c:v>38</c:v>
                </c:pt>
                <c:pt idx="6">
                  <c:v>29</c:v>
                </c:pt>
                <c:pt idx="7">
                  <c:v>29</c:v>
                </c:pt>
                <c:pt idx="8">
                  <c:v>26</c:v>
                </c:pt>
                <c:pt idx="9">
                  <c:v>41</c:v>
                </c:pt>
                <c:pt idx="10">
                  <c:v>35</c:v>
                </c:pt>
                <c:pt idx="11">
                  <c:v>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11F-43CC-B7D1-BDE1609CA716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2022.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List1!$A$2:$A$14</c:f>
              <c:strCache>
                <c:ptCount val="12"/>
                <c:pt idx="0">
                  <c:v>siječanj</c:v>
                </c:pt>
                <c:pt idx="1">
                  <c:v>veljača</c:v>
                </c:pt>
                <c:pt idx="2">
                  <c:v>ožujak</c:v>
                </c:pt>
                <c:pt idx="3">
                  <c:v>travanj</c:v>
                </c:pt>
                <c:pt idx="4">
                  <c:v>svibanj</c:v>
                </c:pt>
                <c:pt idx="5">
                  <c:v>lipanj</c:v>
                </c:pt>
                <c:pt idx="6">
                  <c:v>srpanj</c:v>
                </c:pt>
                <c:pt idx="7">
                  <c:v>kolovoz</c:v>
                </c:pt>
                <c:pt idx="8">
                  <c:v>rujan</c:v>
                </c:pt>
                <c:pt idx="9">
                  <c:v>listopad</c:v>
                </c:pt>
                <c:pt idx="10">
                  <c:v>studeni</c:v>
                </c:pt>
                <c:pt idx="11">
                  <c:v>prosinac</c:v>
                </c:pt>
              </c:strCache>
            </c:strRef>
          </c:cat>
          <c:val>
            <c:numRef>
              <c:f>List1!$C$2:$C$14</c:f>
              <c:numCache>
                <c:formatCode>General</c:formatCode>
                <c:ptCount val="13"/>
                <c:pt idx="0">
                  <c:v>15</c:v>
                </c:pt>
                <c:pt idx="1">
                  <c:v>17</c:v>
                </c:pt>
                <c:pt idx="2">
                  <c:v>13</c:v>
                </c:pt>
                <c:pt idx="3">
                  <c:v>29</c:v>
                </c:pt>
                <c:pt idx="4">
                  <c:v>38</c:v>
                </c:pt>
                <c:pt idx="5">
                  <c:v>29</c:v>
                </c:pt>
                <c:pt idx="6">
                  <c:v>26</c:v>
                </c:pt>
                <c:pt idx="7">
                  <c:v>24</c:v>
                </c:pt>
                <c:pt idx="8">
                  <c:v>30</c:v>
                </c:pt>
                <c:pt idx="9">
                  <c:v>33</c:v>
                </c:pt>
                <c:pt idx="10">
                  <c:v>42</c:v>
                </c:pt>
                <c:pt idx="11">
                  <c:v>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11F-43CC-B7D1-BDE1609CA7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29983616"/>
        <c:axId val="129985152"/>
      </c:lineChart>
      <c:catAx>
        <c:axId val="129983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29985152"/>
        <c:crosses val="autoZero"/>
        <c:auto val="1"/>
        <c:lblAlgn val="ctr"/>
        <c:lblOffset val="100"/>
        <c:noMultiLvlLbl val="0"/>
      </c:catAx>
      <c:valAx>
        <c:axId val="1299851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29983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2483660130718956E-2"/>
          <c:y val="5.6160331675502058E-2"/>
          <c:w val="0.95751633986928109"/>
          <c:h val="0.7798104009111244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2023.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brzina</c:v>
                </c:pt>
                <c:pt idx="1">
                  <c:v>prednost prolaska</c:v>
                </c:pt>
                <c:pt idx="2">
                  <c:v>radnje u prometu-greške vozača)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34</c:v>
                </c:pt>
                <c:pt idx="1">
                  <c:v>71</c:v>
                </c:pt>
                <c:pt idx="2">
                  <c:v>109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2F-4441-A011-DE4767C0F576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2022.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3"/>
                <c:pt idx="0">
                  <c:v>brzina</c:v>
                </c:pt>
                <c:pt idx="1">
                  <c:v>prednost prolaska</c:v>
                </c:pt>
                <c:pt idx="2">
                  <c:v>radnje u prometu-greške vozača)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33</c:v>
                </c:pt>
                <c:pt idx="1">
                  <c:v>51</c:v>
                </c:pt>
                <c:pt idx="2">
                  <c:v>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52F-4441-A011-DE4767C0F576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130011904"/>
        <c:axId val="130013440"/>
      </c:barChart>
      <c:catAx>
        <c:axId val="130011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30013440"/>
        <c:crosses val="autoZero"/>
        <c:auto val="1"/>
        <c:lblAlgn val="ctr"/>
        <c:lblOffset val="100"/>
        <c:noMultiLvlLbl val="0"/>
      </c:catAx>
      <c:valAx>
        <c:axId val="130013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30011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3.1561461794019932E-2"/>
          <c:y val="2.4305555555555556E-2"/>
          <c:w val="0.90036801439467162"/>
          <c:h val="0.6944444444444444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2023.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5948101539526027E-3"/>
                  <c:y val="7.1521017926450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EFF-42D8-A17B-5CED09E0B2C1}"/>
                </c:ext>
              </c:extLst>
            </c:dLbl>
            <c:dLbl>
              <c:idx val="1"/>
              <c:layout>
                <c:manualLayout>
                  <c:x val="1.5919579940268658E-3"/>
                  <c:y val="7.7057651770038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EFF-42D8-A17B-5CED09E0B2C1}"/>
                </c:ext>
              </c:extLst>
            </c:dLbl>
            <c:dLbl>
              <c:idx val="2"/>
              <c:layout>
                <c:manualLayout>
                  <c:x val="-5.3243876453242245E-3"/>
                  <c:y val="8.547215469710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EFF-42D8-A17B-5CED09E0B2C1}"/>
                </c:ext>
              </c:extLst>
            </c:dLbl>
            <c:dLbl>
              <c:idx val="3"/>
              <c:layout>
                <c:manualLayout>
                  <c:x val="-3.9352569726427422E-3"/>
                  <c:y val="8.50030019318055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EFF-42D8-A17B-5CED09E0B2C1}"/>
                </c:ext>
              </c:extLst>
            </c:dLbl>
            <c:dLbl>
              <c:idx val="4"/>
              <c:layout>
                <c:manualLayout>
                  <c:x val="-2.5461262999613155E-3"/>
                  <c:y val="7.5055488030439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EFF-42D8-A17B-5CED09E0B2C1}"/>
                </c:ext>
              </c:extLst>
            </c:dLbl>
            <c:dLbl>
              <c:idx val="5"/>
              <c:layout>
                <c:manualLayout>
                  <c:x val="-2.9544615740788038E-3"/>
                  <c:y val="7.4524087383372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EFF-42D8-A17B-5CED09E0B2C1}"/>
                </c:ext>
              </c:extLst>
            </c:dLbl>
            <c:dLbl>
              <c:idx val="6"/>
              <c:layout>
                <c:manualLayout>
                  <c:x val="-3.0899525623120372E-3"/>
                  <c:y val="8.400209621448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EFF-42D8-A17B-5CED09E0B2C1}"/>
                </c:ext>
              </c:extLst>
            </c:dLbl>
            <c:dLbl>
              <c:idx val="7"/>
              <c:layout>
                <c:manualLayout>
                  <c:x val="-5.0230810258431458E-3"/>
                  <c:y val="7.9998121040239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EFF-42D8-A17B-5CED09E0B2C1}"/>
                </c:ext>
              </c:extLst>
            </c:dLbl>
            <c:dLbl>
              <c:idx val="8"/>
              <c:layout>
                <c:manualLayout>
                  <c:x val="-5.2949083927689156E-3"/>
                  <c:y val="8.0529873992260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EFF-42D8-A17B-5CED09E0B2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A.Starčevića</c:v>
                </c:pt>
                <c:pt idx="1">
                  <c:v>b.Radić</c:v>
                </c:pt>
                <c:pt idx="2">
                  <c:v>Bjelovarska c.</c:v>
                </c:pt>
                <c:pt idx="3">
                  <c:v>Đelekovečka c.</c:v>
                </c:pt>
                <c:pt idx="4">
                  <c:v>Gospodarska</c:v>
                </c:pt>
                <c:pt idx="5">
                  <c:v>F.Galovića</c:v>
                </c:pt>
                <c:pt idx="6">
                  <c:v>I.Česmičkog</c:v>
                </c:pt>
                <c:pt idx="7">
                  <c:v>Kolodvorska</c:v>
                </c:pt>
                <c:pt idx="8">
                  <c:v>Križevačka c.</c:v>
                </c:pt>
                <c:pt idx="9">
                  <c:v>M.P.Miškine</c:v>
                </c:pt>
                <c:pt idx="10">
                  <c:v>Peteranska c.</c:v>
                </c:pt>
              </c:strCache>
            </c:strRef>
          </c:cat>
          <c:val>
            <c:numRef>
              <c:f>Sheet1!$B$2:$L$2</c:f>
              <c:numCache>
                <c:formatCode>General</c:formatCode>
                <c:ptCount val="11"/>
                <c:pt idx="0">
                  <c:v>11</c:v>
                </c:pt>
                <c:pt idx="1">
                  <c:v>18</c:v>
                </c:pt>
                <c:pt idx="2">
                  <c:v>10</c:v>
                </c:pt>
                <c:pt idx="3">
                  <c:v>3</c:v>
                </c:pt>
                <c:pt idx="4">
                  <c:v>12</c:v>
                </c:pt>
                <c:pt idx="5">
                  <c:v>6</c:v>
                </c:pt>
                <c:pt idx="6">
                  <c:v>13</c:v>
                </c:pt>
                <c:pt idx="7">
                  <c:v>6</c:v>
                </c:pt>
                <c:pt idx="8">
                  <c:v>12</c:v>
                </c:pt>
                <c:pt idx="9">
                  <c:v>6</c:v>
                </c:pt>
                <c:pt idx="10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AEFF-42D8-A17B-5CED09E0B2C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A.Starčevića</c:v>
                </c:pt>
                <c:pt idx="1">
                  <c:v>b.Radić</c:v>
                </c:pt>
                <c:pt idx="2">
                  <c:v>Bjelovarska c.</c:v>
                </c:pt>
                <c:pt idx="3">
                  <c:v>Đelekovečka c.</c:v>
                </c:pt>
                <c:pt idx="4">
                  <c:v>Gospodarska</c:v>
                </c:pt>
                <c:pt idx="5">
                  <c:v>F.Galovića</c:v>
                </c:pt>
                <c:pt idx="6">
                  <c:v>I.Česmičkog</c:v>
                </c:pt>
                <c:pt idx="7">
                  <c:v>Kolodvorska</c:v>
                </c:pt>
                <c:pt idx="8">
                  <c:v>Križevačka c.</c:v>
                </c:pt>
                <c:pt idx="9">
                  <c:v>M.P.Miškine</c:v>
                </c:pt>
                <c:pt idx="10">
                  <c:v>Peteranska c.</c:v>
                </c:pt>
              </c:strCache>
            </c:strRef>
          </c:cat>
          <c:val>
            <c:numRef>
              <c:f>Sheet1!$B$3:$L$3</c:f>
              <c:numCache>
                <c:formatCode>General</c:formatCode>
                <c:ptCount val="11"/>
                <c:pt idx="0">
                  <c:v>6</c:v>
                </c:pt>
                <c:pt idx="1">
                  <c:v>8</c:v>
                </c:pt>
                <c:pt idx="2">
                  <c:v>7</c:v>
                </c:pt>
                <c:pt idx="3">
                  <c:v>5</c:v>
                </c:pt>
                <c:pt idx="4">
                  <c:v>5</c:v>
                </c:pt>
                <c:pt idx="5">
                  <c:v>4</c:v>
                </c:pt>
                <c:pt idx="6">
                  <c:v>10</c:v>
                </c:pt>
                <c:pt idx="7">
                  <c:v>11</c:v>
                </c:pt>
                <c:pt idx="8">
                  <c:v>9</c:v>
                </c:pt>
                <c:pt idx="9">
                  <c:v>5</c:v>
                </c:pt>
                <c:pt idx="10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AEFF-42D8-A17B-5CED09E0B2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130217856"/>
        <c:axId val="130219392"/>
      </c:barChart>
      <c:catAx>
        <c:axId val="130217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txPr>
          <a:bodyPr rot="2700000"/>
          <a:lstStyle/>
          <a:p>
            <a:pPr>
              <a:defRPr/>
            </a:pPr>
            <a:endParaRPr lang="sr-Latn-RS"/>
          </a:p>
        </c:txPr>
        <c:crossAx val="130219392"/>
        <c:crosses val="autoZero"/>
        <c:auto val="1"/>
        <c:lblAlgn val="ctr"/>
        <c:lblOffset val="100"/>
        <c:noMultiLvlLbl val="0"/>
      </c:catAx>
      <c:valAx>
        <c:axId val="13021939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/>
          <a:lstStyle/>
          <a:p>
            <a:pPr>
              <a:defRPr/>
            </a:pPr>
            <a:endParaRPr lang="sr-Latn-RS"/>
          </a:p>
        </c:txPr>
        <c:crossAx val="1302178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67584990227163766"/>
          <c:y val="0.1189457063472812"/>
          <c:w val="0.24518489485731831"/>
          <c:h val="6.8353480951906145E-2"/>
        </c:manualLayout>
      </c:layout>
      <c:overlay val="0"/>
      <c:txPr>
        <a:bodyPr rot="0" vert="horz"/>
        <a:lstStyle/>
        <a:p>
          <a:pPr>
            <a:defRPr/>
          </a:pPr>
          <a:endParaRPr lang="sr-Latn-R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3.1561461794019932E-2"/>
          <c:y val="2.4305555555555556E-2"/>
          <c:w val="0.90036801439467162"/>
          <c:h val="0.6944444444444444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2023.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5948101539526027E-3"/>
                  <c:y val="7.1521017926450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1E7-4B67-B1A1-C69BC2F634EE}"/>
                </c:ext>
              </c:extLst>
            </c:dLbl>
            <c:dLbl>
              <c:idx val="1"/>
              <c:layout>
                <c:manualLayout>
                  <c:x val="1.5919579940268658E-3"/>
                  <c:y val="7.7057651770038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1E7-4B67-B1A1-C69BC2F634EE}"/>
                </c:ext>
              </c:extLst>
            </c:dLbl>
            <c:dLbl>
              <c:idx val="2"/>
              <c:layout>
                <c:manualLayout>
                  <c:x val="-5.3243876453242245E-3"/>
                  <c:y val="8.547215469710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1E7-4B67-B1A1-C69BC2F634EE}"/>
                </c:ext>
              </c:extLst>
            </c:dLbl>
            <c:dLbl>
              <c:idx val="3"/>
              <c:layout>
                <c:manualLayout>
                  <c:x val="-3.9352569726427422E-3"/>
                  <c:y val="8.50030019318055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1E7-4B67-B1A1-C69BC2F634EE}"/>
                </c:ext>
              </c:extLst>
            </c:dLbl>
            <c:dLbl>
              <c:idx val="4"/>
              <c:layout>
                <c:manualLayout>
                  <c:x val="-2.5461262999613155E-3"/>
                  <c:y val="7.5055488030439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1E7-4B67-B1A1-C69BC2F634EE}"/>
                </c:ext>
              </c:extLst>
            </c:dLbl>
            <c:dLbl>
              <c:idx val="5"/>
              <c:layout>
                <c:manualLayout>
                  <c:x val="-2.9544615740788038E-3"/>
                  <c:y val="7.4524087383372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1E7-4B67-B1A1-C69BC2F634EE}"/>
                </c:ext>
              </c:extLst>
            </c:dLbl>
            <c:dLbl>
              <c:idx val="6"/>
              <c:layout>
                <c:manualLayout>
                  <c:x val="-3.0899525623120372E-3"/>
                  <c:y val="8.400209621448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1E7-4B67-B1A1-C69BC2F634EE}"/>
                </c:ext>
              </c:extLst>
            </c:dLbl>
            <c:dLbl>
              <c:idx val="7"/>
              <c:layout>
                <c:manualLayout>
                  <c:x val="-5.0230810258431458E-3"/>
                  <c:y val="7.9998121040239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1E7-4B67-B1A1-C69BC2F634EE}"/>
                </c:ext>
              </c:extLst>
            </c:dLbl>
            <c:dLbl>
              <c:idx val="8"/>
              <c:layout>
                <c:manualLayout>
                  <c:x val="-5.2949083927689156E-3"/>
                  <c:y val="8.0529873992260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1E7-4B67-B1A1-C69BC2F634E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0"/>
                <c:pt idx="0">
                  <c:v>Radnička </c:v>
                </c:pt>
                <c:pt idx="1">
                  <c:v>Starogradska</c:v>
                </c:pt>
                <c:pt idx="2">
                  <c:v>E.Kumičića</c:v>
                </c:pt>
                <c:pt idx="3">
                  <c:v>Varaždinska</c:v>
                </c:pt>
                <c:pt idx="4">
                  <c:v>Zagrebačka</c:v>
                </c:pt>
                <c:pt idx="5">
                  <c:v>I.Meštrovića</c:v>
                </c:pt>
                <c:pt idx="6">
                  <c:v>Zaobilazna</c:v>
                </c:pt>
                <c:pt idx="7">
                  <c:v>dr.Ž.Selingera</c:v>
                </c:pt>
                <c:pt idx="8">
                  <c:v>Florijanski trg</c:v>
                </c:pt>
                <c:pt idx="9">
                  <c:v>TKZ</c:v>
                </c:pt>
              </c:strCache>
            </c:strRef>
          </c:cat>
          <c:val>
            <c:numRef>
              <c:f>Sheet1!$B$2:$L$2</c:f>
              <c:numCache>
                <c:formatCode>General</c:formatCode>
                <c:ptCount val="11"/>
                <c:pt idx="0">
                  <c:v>12</c:v>
                </c:pt>
                <c:pt idx="1">
                  <c:v>8</c:v>
                </c:pt>
                <c:pt idx="2">
                  <c:v>10</c:v>
                </c:pt>
                <c:pt idx="3">
                  <c:v>24</c:v>
                </c:pt>
                <c:pt idx="4">
                  <c:v>2</c:v>
                </c:pt>
                <c:pt idx="5">
                  <c:v>6</c:v>
                </c:pt>
                <c:pt idx="6">
                  <c:v>3</c:v>
                </c:pt>
                <c:pt idx="7">
                  <c:v>6</c:v>
                </c:pt>
                <c:pt idx="8">
                  <c:v>10</c:v>
                </c:pt>
                <c:pt idx="9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31E7-4B67-B1A1-C69BC2F634E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0"/>
                <c:pt idx="0">
                  <c:v>Radnička </c:v>
                </c:pt>
                <c:pt idx="1">
                  <c:v>Starogradska</c:v>
                </c:pt>
                <c:pt idx="2">
                  <c:v>E.Kumičića</c:v>
                </c:pt>
                <c:pt idx="3">
                  <c:v>Varaždinska</c:v>
                </c:pt>
                <c:pt idx="4">
                  <c:v>Zagrebačka</c:v>
                </c:pt>
                <c:pt idx="5">
                  <c:v>I.Meštrovića</c:v>
                </c:pt>
                <c:pt idx="6">
                  <c:v>Zaobilazna</c:v>
                </c:pt>
                <c:pt idx="7">
                  <c:v>dr.Ž.Selingera</c:v>
                </c:pt>
                <c:pt idx="8">
                  <c:v>Florijanski trg</c:v>
                </c:pt>
                <c:pt idx="9">
                  <c:v>TKZ</c:v>
                </c:pt>
              </c:strCache>
            </c:strRef>
          </c:cat>
          <c:val>
            <c:numRef>
              <c:f>Sheet1!$B$3:$L$3</c:f>
              <c:numCache>
                <c:formatCode>General</c:formatCode>
                <c:ptCount val="11"/>
                <c:pt idx="0">
                  <c:v>15</c:v>
                </c:pt>
                <c:pt idx="1">
                  <c:v>12</c:v>
                </c:pt>
                <c:pt idx="2">
                  <c:v>5</c:v>
                </c:pt>
                <c:pt idx="3">
                  <c:v>15</c:v>
                </c:pt>
                <c:pt idx="4">
                  <c:v>9</c:v>
                </c:pt>
                <c:pt idx="5">
                  <c:v>3</c:v>
                </c:pt>
                <c:pt idx="6">
                  <c:v>2</c:v>
                </c:pt>
                <c:pt idx="7">
                  <c:v>5</c:v>
                </c:pt>
                <c:pt idx="8">
                  <c:v>4</c:v>
                </c:pt>
                <c:pt idx="9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31E7-4B67-B1A1-C69BC2F634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130217856"/>
        <c:axId val="130219392"/>
      </c:barChart>
      <c:catAx>
        <c:axId val="130217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txPr>
          <a:bodyPr rot="2700000"/>
          <a:lstStyle/>
          <a:p>
            <a:pPr>
              <a:defRPr/>
            </a:pPr>
            <a:endParaRPr lang="sr-Latn-RS"/>
          </a:p>
        </c:txPr>
        <c:crossAx val="130219392"/>
        <c:crosses val="autoZero"/>
        <c:auto val="1"/>
        <c:lblAlgn val="ctr"/>
        <c:lblOffset val="100"/>
        <c:noMultiLvlLbl val="0"/>
      </c:catAx>
      <c:valAx>
        <c:axId val="13021939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0"/>
          <a:lstStyle/>
          <a:p>
            <a:pPr>
              <a:defRPr/>
            </a:pPr>
            <a:endParaRPr lang="sr-Latn-RS"/>
          </a:p>
        </c:txPr>
        <c:crossAx val="13021785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67584990227163766"/>
          <c:y val="0.1189457063472812"/>
          <c:w val="0.24518489485731831"/>
          <c:h val="6.8353480951906145E-2"/>
        </c:manualLayout>
      </c:layout>
      <c:overlay val="0"/>
      <c:txPr>
        <a:bodyPr rot="0" vert="horz"/>
        <a:lstStyle/>
        <a:p>
          <a:pPr>
            <a:defRPr/>
          </a:pPr>
          <a:endParaRPr lang="sr-Latn-R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CD7E5-3692-4D3D-95A5-4FF517C9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3761</Words>
  <Characters>21443</Characters>
  <Application>Microsoft Office Word</Application>
  <DocSecurity>0</DocSecurity>
  <Lines>178</Lines>
  <Paragraphs>50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IV STANJE JAVNOG REDA I MIRA</vt:lpstr>
      <vt:lpstr>IV STANJE JAVNOG REDA I MIRA</vt:lpstr>
    </vt:vector>
  </TitlesOfParts>
  <Company/>
  <LinksUpToDate>false</LinksUpToDate>
  <CharactersWithSpaces>25154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 STANJE JAVNOG REDA I MIRA</dc:title>
  <dc:subject/>
  <dc:creator>magic image</dc:creator>
  <cp:keywords/>
  <dc:description/>
  <cp:lastModifiedBy>Krnjašić Aleksandra</cp:lastModifiedBy>
  <cp:revision>2</cp:revision>
  <cp:lastPrinted>2023-02-21T07:29:00Z</cp:lastPrinted>
  <dcterms:created xsi:type="dcterms:W3CDTF">2024-06-05T10:09:00Z</dcterms:created>
  <dcterms:modified xsi:type="dcterms:W3CDTF">2024-06-05T10:09:00Z</dcterms:modified>
</cp:coreProperties>
</file>