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67282D" w14:textId="77777777" w:rsidR="001476EA" w:rsidRPr="005D1998" w:rsidRDefault="001476EA" w:rsidP="00353ACF">
      <w:pPr>
        <w:rPr>
          <w:sz w:val="22"/>
          <w:szCs w:val="22"/>
        </w:rPr>
      </w:pPr>
    </w:p>
    <w:p w14:paraId="63FE7FEE" w14:textId="630AC075" w:rsidR="001476EA" w:rsidRPr="005D1998" w:rsidRDefault="000E4B5E" w:rsidP="001476EA">
      <w:pPr>
        <w:jc w:val="both"/>
        <w:rPr>
          <w:sz w:val="22"/>
          <w:szCs w:val="22"/>
        </w:rPr>
      </w:pPr>
      <w:r w:rsidRPr="005D1998">
        <w:rPr>
          <w:sz w:val="22"/>
          <w:szCs w:val="22"/>
        </w:rPr>
        <w:t>Na temelju Smjernica za uspostavu urbanih područja i izradu Strategija razvoja urbanih područja za financijsko razdoblje 2021. – 2027. verzija 2.</w:t>
      </w:r>
      <w:r w:rsidR="00A81B88" w:rsidRPr="005D1998">
        <w:rPr>
          <w:sz w:val="22"/>
          <w:szCs w:val="22"/>
        </w:rPr>
        <w:t>1</w:t>
      </w:r>
      <w:r w:rsidRPr="005D1998">
        <w:rPr>
          <w:sz w:val="22"/>
          <w:szCs w:val="22"/>
        </w:rPr>
        <w:t xml:space="preserve"> (</w:t>
      </w:r>
      <w:r w:rsidR="00A81B88" w:rsidRPr="005D1998">
        <w:rPr>
          <w:sz w:val="22"/>
          <w:szCs w:val="22"/>
        </w:rPr>
        <w:t>rujan 2023.</w:t>
      </w:r>
      <w:r w:rsidRPr="005D1998">
        <w:rPr>
          <w:sz w:val="22"/>
          <w:szCs w:val="22"/>
        </w:rPr>
        <w:t xml:space="preserve"> godine), Prijedloga </w:t>
      </w:r>
      <w:r w:rsidRPr="0004525E">
        <w:rPr>
          <w:sz w:val="22"/>
          <w:szCs w:val="22"/>
        </w:rPr>
        <w:t>Koordinacijskog vijeća</w:t>
      </w:r>
      <w:r w:rsidRPr="005D1998">
        <w:rPr>
          <w:sz w:val="22"/>
          <w:szCs w:val="22"/>
        </w:rPr>
        <w:t xml:space="preserve"> manjeg urbanog područja Koprivnica o usvajanju Komunikacijske strategije i komunikacijskog akcijskog plana Strategije razvoja manjeg urbanog područja Koprivnica za financijsko razdoblje 2021. – 2027. godine </w:t>
      </w:r>
      <w:r w:rsidRPr="0004525E">
        <w:rPr>
          <w:sz w:val="22"/>
          <w:szCs w:val="22"/>
        </w:rPr>
        <w:t xml:space="preserve">(KLASA: </w:t>
      </w:r>
      <w:r w:rsidR="0004525E" w:rsidRPr="0004525E">
        <w:rPr>
          <w:sz w:val="22"/>
          <w:szCs w:val="22"/>
        </w:rPr>
        <w:t>010-01/21-01/0017</w:t>
      </w:r>
      <w:r w:rsidRPr="0004525E">
        <w:rPr>
          <w:sz w:val="22"/>
          <w:szCs w:val="22"/>
        </w:rPr>
        <w:t xml:space="preserve">, URBROJ: </w:t>
      </w:r>
      <w:r w:rsidR="0004525E" w:rsidRPr="0004525E">
        <w:rPr>
          <w:sz w:val="22"/>
          <w:szCs w:val="22"/>
        </w:rPr>
        <w:t xml:space="preserve">2137-1-03-03/2-24-44 </w:t>
      </w:r>
      <w:r w:rsidRPr="0004525E">
        <w:rPr>
          <w:sz w:val="22"/>
          <w:szCs w:val="22"/>
        </w:rPr>
        <w:t>od</w:t>
      </w:r>
      <w:r w:rsidR="0004525E" w:rsidRPr="0004525E">
        <w:rPr>
          <w:sz w:val="22"/>
          <w:szCs w:val="22"/>
        </w:rPr>
        <w:t xml:space="preserve"> 27.3.2024.</w:t>
      </w:r>
      <w:r w:rsidRPr="0004525E">
        <w:rPr>
          <w:sz w:val="22"/>
          <w:szCs w:val="22"/>
        </w:rPr>
        <w:t>) i članka 40. Statuta Grada</w:t>
      </w:r>
      <w:r w:rsidRPr="005D1998">
        <w:rPr>
          <w:sz w:val="22"/>
          <w:szCs w:val="22"/>
        </w:rPr>
        <w:t xml:space="preserve"> Koprivnice („Glasnik Grada Koprivnice“ 4/09, 1/12, 1/13, 3-13, 1/18, 2/20, i 1/21) Gradsko vijeće Grada Koprivnice na </w:t>
      </w:r>
      <w:r w:rsidR="0004525E">
        <w:rPr>
          <w:sz w:val="22"/>
          <w:szCs w:val="22"/>
        </w:rPr>
        <w:t>19.</w:t>
      </w:r>
      <w:r w:rsidRPr="005D1998">
        <w:rPr>
          <w:sz w:val="22"/>
          <w:szCs w:val="22"/>
        </w:rPr>
        <w:t xml:space="preserve"> sjednici održanoj dana ___ 2024. godine donijelo je </w:t>
      </w:r>
    </w:p>
    <w:p w14:paraId="357EB5FD" w14:textId="77777777" w:rsidR="001476EA" w:rsidRPr="005D1998" w:rsidRDefault="001476EA" w:rsidP="001476EA">
      <w:pPr>
        <w:jc w:val="both"/>
        <w:rPr>
          <w:sz w:val="22"/>
          <w:szCs w:val="22"/>
        </w:rPr>
      </w:pPr>
    </w:p>
    <w:p w14:paraId="59186D4C" w14:textId="77777777" w:rsidR="001476EA" w:rsidRPr="005D1998" w:rsidRDefault="001476EA" w:rsidP="001476EA">
      <w:pPr>
        <w:jc w:val="both"/>
        <w:rPr>
          <w:sz w:val="22"/>
          <w:szCs w:val="22"/>
        </w:rPr>
      </w:pPr>
    </w:p>
    <w:p w14:paraId="1925D3E7" w14:textId="77777777" w:rsidR="001476EA" w:rsidRPr="005D1998" w:rsidRDefault="000E4B5E" w:rsidP="001476EA">
      <w:pPr>
        <w:jc w:val="center"/>
        <w:rPr>
          <w:b/>
          <w:bCs/>
          <w:sz w:val="22"/>
          <w:szCs w:val="22"/>
        </w:rPr>
      </w:pPr>
      <w:r w:rsidRPr="005D1998">
        <w:rPr>
          <w:b/>
          <w:bCs/>
          <w:sz w:val="22"/>
          <w:szCs w:val="22"/>
        </w:rPr>
        <w:t>ODLUKU</w:t>
      </w:r>
    </w:p>
    <w:p w14:paraId="5B3F0FD8" w14:textId="77777777" w:rsidR="001476EA" w:rsidRPr="005D1998" w:rsidRDefault="000E4B5E" w:rsidP="001476EA">
      <w:pPr>
        <w:jc w:val="center"/>
        <w:rPr>
          <w:b/>
          <w:bCs/>
          <w:sz w:val="22"/>
          <w:szCs w:val="22"/>
        </w:rPr>
      </w:pPr>
      <w:r w:rsidRPr="005D1998">
        <w:rPr>
          <w:b/>
          <w:bCs/>
          <w:sz w:val="22"/>
          <w:szCs w:val="22"/>
        </w:rPr>
        <w:t>o izmjenama Komunikacijske strategije i komunikacijskog akcijskog plana Strategije razvoja Urbanog područja Koprivnica 2021. – 2027.</w:t>
      </w:r>
    </w:p>
    <w:p w14:paraId="1D4FC3E3" w14:textId="77777777" w:rsidR="001476EA" w:rsidRPr="005D1998" w:rsidRDefault="001476EA" w:rsidP="001476EA">
      <w:pPr>
        <w:jc w:val="both"/>
        <w:rPr>
          <w:sz w:val="22"/>
          <w:szCs w:val="22"/>
        </w:rPr>
      </w:pPr>
    </w:p>
    <w:p w14:paraId="181A9CF4" w14:textId="77777777" w:rsidR="001476EA" w:rsidRPr="005D1998" w:rsidRDefault="001476EA" w:rsidP="001476EA">
      <w:pPr>
        <w:jc w:val="both"/>
        <w:rPr>
          <w:sz w:val="22"/>
          <w:szCs w:val="22"/>
        </w:rPr>
      </w:pPr>
    </w:p>
    <w:p w14:paraId="50040D0A" w14:textId="77777777" w:rsidR="001476EA" w:rsidRPr="005D1998" w:rsidRDefault="000E4B5E" w:rsidP="001476EA">
      <w:pPr>
        <w:jc w:val="center"/>
        <w:rPr>
          <w:b/>
          <w:bCs/>
          <w:sz w:val="22"/>
          <w:szCs w:val="22"/>
        </w:rPr>
      </w:pPr>
      <w:r w:rsidRPr="005D1998">
        <w:rPr>
          <w:b/>
          <w:bCs/>
          <w:sz w:val="22"/>
          <w:szCs w:val="22"/>
        </w:rPr>
        <w:t>I.</w:t>
      </w:r>
    </w:p>
    <w:p w14:paraId="46750EA7" w14:textId="77777777" w:rsidR="001476EA" w:rsidRPr="005D1998" w:rsidRDefault="001476EA" w:rsidP="001476EA">
      <w:pPr>
        <w:jc w:val="both"/>
        <w:rPr>
          <w:sz w:val="22"/>
          <w:szCs w:val="22"/>
        </w:rPr>
      </w:pPr>
    </w:p>
    <w:p w14:paraId="13BFE43A" w14:textId="77777777" w:rsidR="001476EA" w:rsidRPr="005D1998" w:rsidRDefault="000E4B5E" w:rsidP="001476EA">
      <w:pPr>
        <w:ind w:firstLine="708"/>
        <w:jc w:val="both"/>
        <w:rPr>
          <w:sz w:val="22"/>
          <w:szCs w:val="22"/>
        </w:rPr>
      </w:pPr>
      <w:r w:rsidRPr="005D1998">
        <w:rPr>
          <w:sz w:val="22"/>
          <w:szCs w:val="22"/>
        </w:rPr>
        <w:t>Donosi se Odluka o izmjenama Komunikacijske strategije i komunikacijskog akcijskog plana Strategije razvoja Urbanog područja Koprivnica 2021. – 2027.</w:t>
      </w:r>
    </w:p>
    <w:p w14:paraId="43A34A74" w14:textId="77777777" w:rsidR="001476EA" w:rsidRPr="005D1998" w:rsidRDefault="001476EA" w:rsidP="001476EA">
      <w:pPr>
        <w:jc w:val="both"/>
        <w:rPr>
          <w:sz w:val="22"/>
          <w:szCs w:val="22"/>
        </w:rPr>
      </w:pPr>
    </w:p>
    <w:p w14:paraId="6A6C259F" w14:textId="77777777" w:rsidR="001476EA" w:rsidRPr="005D1998" w:rsidRDefault="000E4B5E" w:rsidP="001476EA">
      <w:pPr>
        <w:jc w:val="center"/>
        <w:rPr>
          <w:b/>
          <w:bCs/>
          <w:sz w:val="22"/>
          <w:szCs w:val="22"/>
        </w:rPr>
      </w:pPr>
      <w:r w:rsidRPr="005D1998">
        <w:rPr>
          <w:b/>
          <w:bCs/>
          <w:sz w:val="22"/>
          <w:szCs w:val="22"/>
        </w:rPr>
        <w:t>II.</w:t>
      </w:r>
    </w:p>
    <w:p w14:paraId="51EC2AAA" w14:textId="77777777" w:rsidR="001476EA" w:rsidRPr="005D1998" w:rsidRDefault="001476EA" w:rsidP="001476EA">
      <w:pPr>
        <w:jc w:val="both"/>
        <w:rPr>
          <w:sz w:val="22"/>
          <w:szCs w:val="22"/>
        </w:rPr>
      </w:pPr>
    </w:p>
    <w:p w14:paraId="6C2D96CB" w14:textId="77777777" w:rsidR="001476EA" w:rsidRPr="005D1998" w:rsidRDefault="000E4B5E" w:rsidP="001476EA">
      <w:pPr>
        <w:ind w:firstLine="708"/>
        <w:jc w:val="both"/>
        <w:rPr>
          <w:sz w:val="22"/>
          <w:szCs w:val="22"/>
        </w:rPr>
      </w:pPr>
      <w:r w:rsidRPr="005D1998">
        <w:rPr>
          <w:sz w:val="22"/>
          <w:szCs w:val="22"/>
        </w:rPr>
        <w:t>U Komunikacijskoj strategiji i komunikacijskom akcijskom planu Strategije razvoja Urbanog područja Koprivnica 2021. – 2027. u poglavlju 7. Očekivani rezultati postojeća tablica briše se i mijenja se u tablicu:</w:t>
      </w:r>
    </w:p>
    <w:p w14:paraId="316AA8EF" w14:textId="77777777" w:rsidR="001476EA" w:rsidRPr="005D1998" w:rsidRDefault="001476EA" w:rsidP="001476EA">
      <w:pPr>
        <w:ind w:firstLine="708"/>
        <w:jc w:val="both"/>
        <w:rPr>
          <w:sz w:val="22"/>
          <w:szCs w:val="22"/>
        </w:rPr>
      </w:pPr>
    </w:p>
    <w:tbl>
      <w:tblPr>
        <w:tblStyle w:val="Reetkatablice"/>
        <w:tblW w:w="9072" w:type="dxa"/>
        <w:tblInd w:w="-5" w:type="dxa"/>
        <w:tblLook w:val="04A0" w:firstRow="1" w:lastRow="0" w:firstColumn="1" w:lastColumn="0" w:noHBand="0" w:noVBand="1"/>
      </w:tblPr>
      <w:tblGrid>
        <w:gridCol w:w="3686"/>
        <w:gridCol w:w="3544"/>
        <w:gridCol w:w="1842"/>
      </w:tblGrid>
      <w:tr w:rsidR="00F570AE" w14:paraId="1A467CFB" w14:textId="77777777" w:rsidTr="001476E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55A6B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Komunikacijska aktivnost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A7C96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Pokazatelj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A456F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Očekivani rezultat</w:t>
            </w:r>
          </w:p>
        </w:tc>
      </w:tr>
      <w:tr w:rsidR="00F570AE" w14:paraId="0943BC4A" w14:textId="77777777" w:rsidTr="001476E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571DE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Vizualni identitet Urbanog područja Koprivnica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E0C78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Izrađen logotip Urbanog područja Koprivnica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121A1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DA (ukupno)</w:t>
            </w:r>
          </w:p>
        </w:tc>
      </w:tr>
      <w:tr w:rsidR="00F570AE" w14:paraId="35F595BA" w14:textId="77777777" w:rsidTr="001476EA"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B091A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Informiranje putem elektroničke pošte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8DB7D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Otvorena službena adresa elektroničke pošte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90C9C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DA (ukupno)</w:t>
            </w:r>
          </w:p>
        </w:tc>
      </w:tr>
      <w:tr w:rsidR="00F570AE" w14:paraId="53503760" w14:textId="77777777" w:rsidTr="001476E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DC2A9" w14:textId="77777777" w:rsidR="001476EA" w:rsidRPr="005D1998" w:rsidRDefault="001476EA">
            <w:pPr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188D0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Broj primljenih upita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A6EFA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5 (godišnje)</w:t>
            </w:r>
          </w:p>
        </w:tc>
      </w:tr>
      <w:tr w:rsidR="00F570AE" w14:paraId="2AC05E66" w14:textId="77777777" w:rsidTr="001476E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92D73" w14:textId="77777777" w:rsidR="001476EA" w:rsidRPr="005D1998" w:rsidRDefault="001476EA">
            <w:pPr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16ADF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Postotak odgovorenih upita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DBB8A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100% (ukupno)</w:t>
            </w:r>
          </w:p>
        </w:tc>
      </w:tr>
      <w:tr w:rsidR="00F570AE" w14:paraId="2CDFADF4" w14:textId="77777777" w:rsidTr="001476EA"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22A8D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Informiranje putem službenih web stranica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71F3D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Broj objava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653F6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5 (godišnje)</w:t>
            </w:r>
          </w:p>
        </w:tc>
      </w:tr>
      <w:tr w:rsidR="00F570AE" w14:paraId="02024157" w14:textId="77777777" w:rsidTr="001476E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13C37" w14:textId="77777777" w:rsidR="001476EA" w:rsidRPr="005D1998" w:rsidRDefault="001476EA">
            <w:pPr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FC3E6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Broj posjeta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B380D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4.000 (godišnje)</w:t>
            </w:r>
          </w:p>
        </w:tc>
      </w:tr>
      <w:tr w:rsidR="00F570AE" w14:paraId="72CBEE74" w14:textId="77777777" w:rsidTr="001476E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14866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Informiranje putem društvenih mreža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347D2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Broj objava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7412B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15 (godišnje)</w:t>
            </w:r>
          </w:p>
        </w:tc>
      </w:tr>
      <w:tr w:rsidR="00F570AE" w14:paraId="2BE4B256" w14:textId="77777777" w:rsidTr="001476EA"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7BE32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Koordinacijski i radni sastanci ključnih internih dionika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846ED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Broj održanih sastanaka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5C5DF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2 (godišnje)</w:t>
            </w:r>
          </w:p>
        </w:tc>
      </w:tr>
      <w:tr w:rsidR="00F570AE" w14:paraId="5AA5B6A4" w14:textId="77777777" w:rsidTr="001476E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A5B2A" w14:textId="77777777" w:rsidR="001476EA" w:rsidRPr="005D1998" w:rsidRDefault="001476EA">
            <w:pPr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856DD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Broj održanih radionica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938D2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1 (godišnje)</w:t>
            </w:r>
          </w:p>
        </w:tc>
      </w:tr>
      <w:tr w:rsidR="00F570AE" w14:paraId="0893F944" w14:textId="77777777" w:rsidTr="001476E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C9011" w14:textId="77777777" w:rsidR="001476EA" w:rsidRPr="005D1998" w:rsidRDefault="001476EA">
            <w:pPr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F9186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Broj sudionika na radionicama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EA81B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20 (godišnje)</w:t>
            </w:r>
          </w:p>
        </w:tc>
      </w:tr>
      <w:tr w:rsidR="00F570AE" w14:paraId="477223D2" w14:textId="77777777" w:rsidTr="001476E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E5715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 xml:space="preserve">Događanja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F8F02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Broj održanih javnih događanja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DF30E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3 (godišnje)</w:t>
            </w:r>
          </w:p>
        </w:tc>
      </w:tr>
      <w:tr w:rsidR="00F570AE" w14:paraId="32ABD1D6" w14:textId="77777777" w:rsidTr="001476E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510ED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Osiguranje medijske vidljivosti – objave u medijima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6FB37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Broj objava u medijima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0196B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20 (godišnje)</w:t>
            </w:r>
          </w:p>
        </w:tc>
      </w:tr>
      <w:tr w:rsidR="00F570AE" w14:paraId="7A8A7F41" w14:textId="77777777" w:rsidTr="001476E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DC42B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Javno savjetovanje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B510B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Provedeno javno savjetovanje Strategije razvoja urbanog područja Koprivnica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0E3A9" w14:textId="77777777" w:rsidR="001476EA" w:rsidRPr="005D1998" w:rsidRDefault="000E4B5E">
            <w:pPr>
              <w:jc w:val="both"/>
              <w:rPr>
                <w:sz w:val="22"/>
                <w:szCs w:val="22"/>
              </w:rPr>
            </w:pPr>
            <w:r w:rsidRPr="005D1998">
              <w:rPr>
                <w:sz w:val="22"/>
                <w:szCs w:val="22"/>
              </w:rPr>
              <w:t>DA (ukupno)</w:t>
            </w:r>
          </w:p>
        </w:tc>
      </w:tr>
    </w:tbl>
    <w:p w14:paraId="4965B8D6" w14:textId="77777777" w:rsidR="001476EA" w:rsidRPr="005D1998" w:rsidRDefault="001476EA" w:rsidP="00353ACF">
      <w:pPr>
        <w:rPr>
          <w:sz w:val="22"/>
          <w:szCs w:val="22"/>
        </w:rPr>
      </w:pPr>
    </w:p>
    <w:p w14:paraId="273FBA7A" w14:textId="77777777" w:rsidR="001476EA" w:rsidRPr="005D1998" w:rsidRDefault="001476EA" w:rsidP="00353ACF">
      <w:pPr>
        <w:rPr>
          <w:sz w:val="22"/>
          <w:szCs w:val="22"/>
        </w:rPr>
      </w:pPr>
    </w:p>
    <w:p w14:paraId="325A1929" w14:textId="77777777" w:rsidR="001476EA" w:rsidRPr="005D1998" w:rsidRDefault="001476EA" w:rsidP="00353ACF">
      <w:pPr>
        <w:rPr>
          <w:sz w:val="22"/>
          <w:szCs w:val="22"/>
        </w:rPr>
      </w:pPr>
    </w:p>
    <w:p w14:paraId="76D92642" w14:textId="77777777" w:rsidR="001476EA" w:rsidRPr="005D1998" w:rsidRDefault="001476EA" w:rsidP="00353ACF">
      <w:pPr>
        <w:rPr>
          <w:sz w:val="22"/>
          <w:szCs w:val="22"/>
        </w:rPr>
      </w:pPr>
    </w:p>
    <w:p w14:paraId="7532B609" w14:textId="77777777" w:rsidR="001476EA" w:rsidRPr="005D1998" w:rsidRDefault="001476EA" w:rsidP="001476EA">
      <w:pPr>
        <w:ind w:firstLine="708"/>
        <w:jc w:val="center"/>
        <w:rPr>
          <w:sz w:val="22"/>
          <w:szCs w:val="22"/>
        </w:rPr>
        <w:sectPr w:rsidR="001476EA" w:rsidRPr="005D1998" w:rsidSect="00512280">
          <w:footerReference w:type="default" r:id="rId7"/>
          <w:type w:val="continuous"/>
          <w:pgSz w:w="11906" w:h="16838" w:code="9"/>
          <w:pgMar w:top="1134" w:right="1134" w:bottom="1134" w:left="1418" w:header="709" w:footer="720" w:gutter="0"/>
          <w:cols w:space="708"/>
          <w:formProt w:val="0"/>
          <w:titlePg/>
          <w:docGrid w:linePitch="360"/>
        </w:sectPr>
      </w:pPr>
    </w:p>
    <w:p w14:paraId="6A90DD5F" w14:textId="77777777" w:rsidR="001476EA" w:rsidRPr="005D1998" w:rsidRDefault="000E4B5E" w:rsidP="001476EA">
      <w:pPr>
        <w:ind w:firstLine="708"/>
        <w:jc w:val="center"/>
        <w:rPr>
          <w:b/>
          <w:bCs/>
          <w:sz w:val="22"/>
          <w:szCs w:val="22"/>
        </w:rPr>
      </w:pPr>
      <w:r w:rsidRPr="005D1998">
        <w:rPr>
          <w:b/>
          <w:bCs/>
          <w:sz w:val="22"/>
          <w:szCs w:val="22"/>
        </w:rPr>
        <w:lastRenderedPageBreak/>
        <w:t>III.</w:t>
      </w:r>
    </w:p>
    <w:p w14:paraId="528969C4" w14:textId="77777777" w:rsidR="001476EA" w:rsidRPr="005D1998" w:rsidRDefault="001476EA" w:rsidP="001476EA">
      <w:pPr>
        <w:jc w:val="both"/>
        <w:rPr>
          <w:sz w:val="22"/>
          <w:szCs w:val="22"/>
        </w:rPr>
      </w:pPr>
    </w:p>
    <w:p w14:paraId="7CAB5F63" w14:textId="77777777" w:rsidR="001476EA" w:rsidRPr="005D1998" w:rsidRDefault="000E4B5E" w:rsidP="005D1998">
      <w:pPr>
        <w:ind w:firstLine="708"/>
        <w:jc w:val="both"/>
        <w:rPr>
          <w:sz w:val="22"/>
          <w:szCs w:val="22"/>
        </w:rPr>
      </w:pPr>
      <w:r w:rsidRPr="005D1998">
        <w:rPr>
          <w:sz w:val="22"/>
          <w:szCs w:val="22"/>
        </w:rPr>
        <w:t>U Komunikacijskoj strategiji i komunikacijskom akcijskom planu Strategije razvoja Urbanog područja Koprivnica 2021. – 2027. u poglavlju Komunikacijski akcijski plan postojeća tablica briše se i mijenja se u tablicu:</w:t>
      </w:r>
    </w:p>
    <w:p w14:paraId="54255C52" w14:textId="77777777" w:rsidR="001476EA" w:rsidRPr="005D1998" w:rsidRDefault="001476EA" w:rsidP="00353ACF">
      <w:pPr>
        <w:rPr>
          <w:sz w:val="22"/>
          <w:szCs w:val="22"/>
        </w:rPr>
      </w:pPr>
    </w:p>
    <w:tbl>
      <w:tblPr>
        <w:tblStyle w:val="Reetkatablice1"/>
        <w:tblW w:w="14312" w:type="dxa"/>
        <w:tblLook w:val="04A0" w:firstRow="1" w:lastRow="0" w:firstColumn="1" w:lastColumn="0" w:noHBand="0" w:noVBand="1"/>
      </w:tblPr>
      <w:tblGrid>
        <w:gridCol w:w="2121"/>
        <w:gridCol w:w="1702"/>
        <w:gridCol w:w="2674"/>
        <w:gridCol w:w="1720"/>
        <w:gridCol w:w="1701"/>
        <w:gridCol w:w="1559"/>
        <w:gridCol w:w="2835"/>
      </w:tblGrid>
      <w:tr w:rsidR="00F570AE" w14:paraId="00B596DA" w14:textId="77777777" w:rsidTr="001476EA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2AACE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bookmarkStart w:id="0" w:name="_Hlk156544427"/>
            <w:r w:rsidRPr="005D1998">
              <w:rPr>
                <w:rFonts w:ascii="Times New Roman" w:hAnsi="Times New Roman"/>
                <w:sz w:val="22"/>
                <w:szCs w:val="22"/>
              </w:rPr>
              <w:t>Komunikacijski cilj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F7C79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Ciljna skupina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0D6B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Komunikacijske mjere/alati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A8515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Vremenski planovi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04DD8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Potrebni resursi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741CC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Odgovornosti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3D8EB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Očekivani rezultati (na godišnjoj razini)</w:t>
            </w:r>
          </w:p>
        </w:tc>
      </w:tr>
      <w:tr w:rsidR="00F570AE" w14:paraId="45468B57" w14:textId="77777777" w:rsidTr="001476EA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8D6C0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1.Podizanje svijesti o važnosti i razlozima strateškog planiranja na razini urbanog područja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36E60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Koordinacijsko vijeće</w:t>
            </w:r>
          </w:p>
          <w:p w14:paraId="24AE2A06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Partnersko vijeće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EF727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Koordinacijski i radni sastanci ključnih internih dionika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C7E3E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Kontinuirano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3D9A8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Proračun Grada Koprivnice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1C04D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Grad Koprivnica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AFB46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2 održana sastanka</w:t>
            </w:r>
          </w:p>
          <w:p w14:paraId="31B69A34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1 održana radionica</w:t>
            </w:r>
          </w:p>
        </w:tc>
      </w:tr>
      <w:tr w:rsidR="00F570AE" w14:paraId="27458A54" w14:textId="77777777" w:rsidTr="001476EA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C6943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2.Uspostava kvalitetnih kanala komunikacije sa stanovnicima cijelog urbanog područja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F1550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Mediji</w:t>
            </w:r>
          </w:p>
          <w:p w14:paraId="6121A66E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Šira javnost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ABA47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Informiranje putem službenih web stranica</w:t>
            </w:r>
          </w:p>
          <w:p w14:paraId="47C91A59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Informiranje putem društvenih mreža</w:t>
            </w:r>
          </w:p>
          <w:p w14:paraId="09049909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Objave u medijima</w:t>
            </w:r>
          </w:p>
          <w:p w14:paraId="106F9370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Informativna događanja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7E6C3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Kontinuirano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C8DB9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Proračun Grada Koprivnice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5C59B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Grad Koprivnica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A8528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5 objava na službenoj web stranici</w:t>
            </w:r>
          </w:p>
          <w:p w14:paraId="7A030BB2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15 objava na društvenim mrežama</w:t>
            </w:r>
          </w:p>
          <w:p w14:paraId="61E4A666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20 objava u medijima</w:t>
            </w:r>
          </w:p>
          <w:p w14:paraId="1BD075D7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3 održanih informativnih događanja</w:t>
            </w:r>
          </w:p>
        </w:tc>
      </w:tr>
      <w:tr w:rsidR="00F570AE" w14:paraId="3C403682" w14:textId="77777777" w:rsidTr="001476EA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88E76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3.Podizanje svijesti stanovnika o pripadanju urbanom području i međusobnoj povezanosti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E0574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Mediji</w:t>
            </w:r>
          </w:p>
          <w:p w14:paraId="6F842302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Šira javnost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E4D6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Izrada vizualnog identiteta Manjeg urbanog područja Koprivnica</w:t>
            </w:r>
          </w:p>
          <w:p w14:paraId="1D3AA8CE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 xml:space="preserve">Javno savjetovanje </w:t>
            </w:r>
          </w:p>
          <w:p w14:paraId="6E6AB01D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Informiranje putem službenih web stranica</w:t>
            </w:r>
          </w:p>
          <w:p w14:paraId="0DF33B1B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Informiranje putem društvenih mreža</w:t>
            </w:r>
          </w:p>
          <w:p w14:paraId="472F23F2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Objave u medijima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2CA09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Izrada vizualnog identiteta – na početku izrade SRUP-a</w:t>
            </w:r>
          </w:p>
          <w:p w14:paraId="128DB448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Javno savjetovanje – po završetku nacrta SRUP-a</w:t>
            </w:r>
          </w:p>
          <w:p w14:paraId="6149EF1E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Ostalo - kontinuirano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73E3E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Proračun Grada Koprivnice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BC363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Grad Koprivnica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39856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Izrađen vizualni identitet</w:t>
            </w:r>
          </w:p>
          <w:p w14:paraId="25C8003F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Održano javno savjetovanje</w:t>
            </w:r>
          </w:p>
          <w:p w14:paraId="04BE4509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5 objava na službenoj web stranici</w:t>
            </w:r>
          </w:p>
          <w:p w14:paraId="126B1D13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 xml:space="preserve">15 objava na društvenim mrežama </w:t>
            </w:r>
          </w:p>
          <w:p w14:paraId="32471B39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20 objava u medijima</w:t>
            </w:r>
          </w:p>
          <w:p w14:paraId="6CEC31D2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3 održanih informativnih događanja</w:t>
            </w:r>
          </w:p>
        </w:tc>
      </w:tr>
      <w:tr w:rsidR="00F570AE" w14:paraId="4D4BA508" w14:textId="77777777" w:rsidTr="001476EA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7DE64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 xml:space="preserve">4.Informiranje o zajedničkim projektima i inicijativama urbanog područja te </w:t>
            </w:r>
            <w:r w:rsidRPr="005D1998">
              <w:rPr>
                <w:rFonts w:ascii="Times New Roman" w:hAnsi="Times New Roman"/>
                <w:sz w:val="22"/>
                <w:szCs w:val="22"/>
              </w:rPr>
              <w:lastRenderedPageBreak/>
              <w:t>prilikama za financiranje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B488B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lastRenderedPageBreak/>
              <w:t>Mediji</w:t>
            </w:r>
          </w:p>
          <w:p w14:paraId="433AC866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Šira javnost</w:t>
            </w:r>
          </w:p>
          <w:p w14:paraId="4126CAF8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Koordinacijsko vijeće</w:t>
            </w:r>
          </w:p>
          <w:p w14:paraId="084564BD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lastRenderedPageBreak/>
              <w:t>Partnersko vijeće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5590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lastRenderedPageBreak/>
              <w:t>Informiranje putem službenih web stranica</w:t>
            </w:r>
          </w:p>
          <w:p w14:paraId="647D6A46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Informiranje putem društvenih mreža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2EE06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Kontinuirano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239EB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Proračun Grada Koprivnice</w:t>
            </w:r>
          </w:p>
          <w:p w14:paraId="6D84A8C3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 xml:space="preserve">Proračuni ostalih JLS-ova </w:t>
            </w:r>
            <w:r w:rsidRPr="005D1998">
              <w:rPr>
                <w:rFonts w:ascii="Times New Roman" w:hAnsi="Times New Roman"/>
                <w:sz w:val="22"/>
                <w:szCs w:val="22"/>
              </w:rPr>
              <w:lastRenderedPageBreak/>
              <w:t>s Urbanog područja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B2A1E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lastRenderedPageBreak/>
              <w:t>Grad Koprivnica</w:t>
            </w:r>
          </w:p>
          <w:p w14:paraId="7F9B8AB3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JLS-ovi s Urbanog područja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F203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5 objava na službenoj web stranici</w:t>
            </w:r>
          </w:p>
          <w:p w14:paraId="5D650FAA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15 objava na društvenim mrežama</w:t>
            </w:r>
          </w:p>
          <w:p w14:paraId="0916DDE7" w14:textId="77777777" w:rsidR="001476EA" w:rsidRPr="005D1998" w:rsidRDefault="001476EA" w:rsidP="001476E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570AE" w14:paraId="4D50C91F" w14:textId="77777777" w:rsidTr="001476EA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713FF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5.Ostvarivanje dvosmjerne komunikacije s ključnim dionicima u praćenju provedbe SRUP-a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713A6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Koordinacijsko vijeće</w:t>
            </w:r>
          </w:p>
          <w:p w14:paraId="3AD9A45E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Partnersko vijeće</w:t>
            </w:r>
          </w:p>
          <w:p w14:paraId="4A83748D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MRRFEU</w:t>
            </w:r>
          </w:p>
          <w:p w14:paraId="301B2D39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Ostali ključni dionici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2C20B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 xml:space="preserve">Informiranje putem elektroničke pošte </w:t>
            </w:r>
          </w:p>
          <w:p w14:paraId="07FAEDC7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Koordinacijski i radni sastanci ključnih internih dionika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08D3C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Kontinuirano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71B81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Proračun Grada Koprivnice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6DC22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8 održanih sastanaka</w:t>
            </w:r>
          </w:p>
          <w:p w14:paraId="2957EE01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2 održane radionice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25456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2 održana sastanka</w:t>
            </w:r>
          </w:p>
          <w:p w14:paraId="4A7A3504" w14:textId="77777777" w:rsidR="001476EA" w:rsidRPr="005D1998" w:rsidRDefault="000E4B5E" w:rsidP="001476EA">
            <w:pPr>
              <w:rPr>
                <w:rFonts w:ascii="Times New Roman" w:hAnsi="Times New Roman"/>
                <w:sz w:val="22"/>
                <w:szCs w:val="22"/>
              </w:rPr>
            </w:pPr>
            <w:r w:rsidRPr="005D1998">
              <w:rPr>
                <w:rFonts w:ascii="Times New Roman" w:hAnsi="Times New Roman"/>
                <w:sz w:val="22"/>
                <w:szCs w:val="22"/>
              </w:rPr>
              <w:t>1 održana radionica</w:t>
            </w:r>
          </w:p>
        </w:tc>
      </w:tr>
    </w:tbl>
    <w:p w14:paraId="3C48E1AC" w14:textId="77777777" w:rsidR="001476EA" w:rsidRPr="005D1998" w:rsidRDefault="001476EA">
      <w:pPr>
        <w:rPr>
          <w:sz w:val="22"/>
          <w:szCs w:val="22"/>
        </w:rPr>
      </w:pPr>
    </w:p>
    <w:p w14:paraId="3795BB0C" w14:textId="77777777" w:rsidR="001476EA" w:rsidRPr="005D1998" w:rsidRDefault="001476EA">
      <w:pPr>
        <w:rPr>
          <w:sz w:val="22"/>
          <w:szCs w:val="22"/>
        </w:rPr>
      </w:pPr>
    </w:p>
    <w:p w14:paraId="68EF316E" w14:textId="77777777" w:rsidR="001476EA" w:rsidRPr="005D1998" w:rsidRDefault="001476EA">
      <w:pPr>
        <w:rPr>
          <w:sz w:val="22"/>
          <w:szCs w:val="22"/>
        </w:rPr>
      </w:pPr>
    </w:p>
    <w:p w14:paraId="6F18790A" w14:textId="77777777" w:rsidR="001476EA" w:rsidRPr="005D1998" w:rsidRDefault="000E4B5E" w:rsidP="001476EA">
      <w:pPr>
        <w:jc w:val="center"/>
        <w:rPr>
          <w:sz w:val="22"/>
          <w:szCs w:val="22"/>
        </w:rPr>
      </w:pPr>
      <w:r w:rsidRPr="005D1998">
        <w:rPr>
          <w:sz w:val="22"/>
          <w:szCs w:val="22"/>
        </w:rPr>
        <w:t>GRADSKO VIJEĆE</w:t>
      </w:r>
    </w:p>
    <w:p w14:paraId="18E87477" w14:textId="77777777" w:rsidR="001476EA" w:rsidRPr="005D1998" w:rsidRDefault="000E4B5E" w:rsidP="001476EA">
      <w:pPr>
        <w:jc w:val="center"/>
        <w:rPr>
          <w:sz w:val="22"/>
          <w:szCs w:val="22"/>
        </w:rPr>
      </w:pPr>
      <w:r w:rsidRPr="005D1998">
        <w:rPr>
          <w:sz w:val="22"/>
          <w:szCs w:val="22"/>
        </w:rPr>
        <w:t>GRADA KOPRIVNICE</w:t>
      </w:r>
    </w:p>
    <w:p w14:paraId="28C8A836" w14:textId="77777777" w:rsidR="001476EA" w:rsidRPr="005D1998" w:rsidRDefault="001476EA" w:rsidP="001476EA">
      <w:pPr>
        <w:jc w:val="center"/>
        <w:rPr>
          <w:sz w:val="22"/>
          <w:szCs w:val="22"/>
        </w:rPr>
      </w:pPr>
    </w:p>
    <w:p w14:paraId="1E80B171" w14:textId="77777777" w:rsidR="001476EA" w:rsidRPr="005D1998" w:rsidRDefault="000E4B5E" w:rsidP="001476EA">
      <w:pPr>
        <w:rPr>
          <w:sz w:val="22"/>
          <w:szCs w:val="22"/>
        </w:rPr>
      </w:pPr>
      <w:r w:rsidRPr="005D1998">
        <w:rPr>
          <w:sz w:val="22"/>
          <w:szCs w:val="22"/>
        </w:rPr>
        <w:t xml:space="preserve">KLASA: </w:t>
      </w:r>
      <w:r w:rsidRPr="005D1998">
        <w:rPr>
          <w:sz w:val="22"/>
          <w:szCs w:val="22"/>
        </w:rPr>
        <w:fldChar w:fldCharType="begin">
          <w:ffData>
            <w:name w:val="Klasa"/>
            <w:enabled/>
            <w:calcOnExit w:val="0"/>
            <w:textInput/>
          </w:ffData>
        </w:fldChar>
      </w:r>
      <w:bookmarkStart w:id="1" w:name="Klasa"/>
      <w:r w:rsidRPr="005D1998">
        <w:rPr>
          <w:sz w:val="22"/>
          <w:szCs w:val="22"/>
        </w:rPr>
        <w:instrText xml:space="preserve"> FORMTEXT </w:instrText>
      </w:r>
      <w:r w:rsidRPr="005D1998">
        <w:rPr>
          <w:sz w:val="22"/>
          <w:szCs w:val="22"/>
        </w:rPr>
      </w:r>
      <w:r w:rsidRPr="005D1998">
        <w:rPr>
          <w:sz w:val="22"/>
          <w:szCs w:val="22"/>
        </w:rPr>
        <w:fldChar w:fldCharType="separate"/>
      </w:r>
      <w:r w:rsidRPr="005D1998">
        <w:rPr>
          <w:sz w:val="22"/>
          <w:szCs w:val="22"/>
        </w:rPr>
        <w:t>400-06/21-01/0017</w:t>
      </w:r>
      <w:r w:rsidRPr="005D1998">
        <w:rPr>
          <w:sz w:val="22"/>
          <w:szCs w:val="22"/>
        </w:rPr>
        <w:fldChar w:fldCharType="end"/>
      </w:r>
      <w:bookmarkEnd w:id="1"/>
    </w:p>
    <w:p w14:paraId="4A240302" w14:textId="77777777" w:rsidR="001476EA" w:rsidRPr="005D1998" w:rsidRDefault="000E4B5E" w:rsidP="001476EA">
      <w:pPr>
        <w:rPr>
          <w:sz w:val="22"/>
          <w:szCs w:val="22"/>
        </w:rPr>
      </w:pPr>
      <w:r w:rsidRPr="005D1998">
        <w:rPr>
          <w:sz w:val="22"/>
          <w:szCs w:val="22"/>
        </w:rPr>
        <w:t xml:space="preserve">URBROJ: </w:t>
      </w:r>
      <w:r w:rsidRPr="005D1998">
        <w:rPr>
          <w:sz w:val="22"/>
          <w:szCs w:val="22"/>
        </w:rPr>
        <w:fldChar w:fldCharType="begin">
          <w:ffData>
            <w:name w:val="Urbroj"/>
            <w:enabled/>
            <w:calcOnExit w:val="0"/>
            <w:textInput/>
          </w:ffData>
        </w:fldChar>
      </w:r>
      <w:bookmarkStart w:id="2" w:name="Urbroj"/>
      <w:r w:rsidRPr="005D1998">
        <w:rPr>
          <w:sz w:val="22"/>
          <w:szCs w:val="22"/>
        </w:rPr>
        <w:instrText xml:space="preserve"> FORMTEXT </w:instrText>
      </w:r>
      <w:r w:rsidRPr="005D1998">
        <w:rPr>
          <w:sz w:val="22"/>
          <w:szCs w:val="22"/>
        </w:rPr>
      </w:r>
      <w:r w:rsidRPr="005D1998">
        <w:rPr>
          <w:sz w:val="22"/>
          <w:szCs w:val="22"/>
        </w:rPr>
        <w:fldChar w:fldCharType="separate"/>
      </w:r>
      <w:r w:rsidRPr="005D1998">
        <w:rPr>
          <w:sz w:val="22"/>
          <w:szCs w:val="22"/>
        </w:rPr>
        <w:t xml:space="preserve">     </w:t>
      </w:r>
      <w:r w:rsidRPr="005D1998">
        <w:rPr>
          <w:sz w:val="22"/>
          <w:szCs w:val="22"/>
        </w:rPr>
        <w:fldChar w:fldCharType="end"/>
      </w:r>
      <w:bookmarkEnd w:id="2"/>
    </w:p>
    <w:p w14:paraId="62943E17" w14:textId="7A45432B" w:rsidR="001476EA" w:rsidRPr="005D1998" w:rsidRDefault="000E4B5E" w:rsidP="001476EA">
      <w:pPr>
        <w:rPr>
          <w:sz w:val="22"/>
          <w:szCs w:val="22"/>
        </w:rPr>
      </w:pPr>
      <w:r w:rsidRPr="005D1998">
        <w:rPr>
          <w:sz w:val="22"/>
          <w:szCs w:val="22"/>
        </w:rPr>
        <w:t xml:space="preserve">Koprivnica, </w:t>
      </w:r>
    </w:p>
    <w:p w14:paraId="34E9F530" w14:textId="77777777" w:rsidR="001476EA" w:rsidRPr="005D1998" w:rsidRDefault="001476EA" w:rsidP="001476EA">
      <w:pPr>
        <w:jc w:val="both"/>
        <w:rPr>
          <w:sz w:val="22"/>
          <w:szCs w:val="22"/>
        </w:rPr>
      </w:pPr>
    </w:p>
    <w:p w14:paraId="5E071642" w14:textId="77777777" w:rsidR="001476EA" w:rsidRPr="005D1998" w:rsidRDefault="000E4B5E" w:rsidP="001476EA">
      <w:pPr>
        <w:ind w:left="9912"/>
        <w:jc w:val="center"/>
        <w:rPr>
          <w:sz w:val="22"/>
          <w:szCs w:val="22"/>
        </w:rPr>
      </w:pPr>
      <w:r w:rsidRPr="005D1998">
        <w:rPr>
          <w:sz w:val="22"/>
          <w:szCs w:val="22"/>
        </w:rPr>
        <w:t>PREDSJEDNIK:</w:t>
      </w:r>
    </w:p>
    <w:p w14:paraId="490BC2AF" w14:textId="77777777" w:rsidR="001476EA" w:rsidRDefault="000E4B5E" w:rsidP="001476EA">
      <w:pPr>
        <w:ind w:left="9912"/>
        <w:jc w:val="center"/>
        <w:rPr>
          <w:sz w:val="22"/>
          <w:szCs w:val="22"/>
        </w:rPr>
      </w:pPr>
      <w:r w:rsidRPr="005D1998">
        <w:rPr>
          <w:sz w:val="22"/>
          <w:szCs w:val="22"/>
        </w:rPr>
        <w:t>Ivan Pal, prof.</w:t>
      </w:r>
    </w:p>
    <w:p w14:paraId="357E6F75" w14:textId="127F8662" w:rsidR="00602375" w:rsidRPr="005D1998" w:rsidRDefault="00602375" w:rsidP="00602375">
      <w:pPr>
        <w:rPr>
          <w:sz w:val="22"/>
          <w:szCs w:val="22"/>
        </w:rPr>
        <w:sectPr w:rsidR="00602375" w:rsidRPr="005D1998" w:rsidSect="00512280">
          <w:type w:val="continuous"/>
          <w:pgSz w:w="16838" w:h="11906" w:orient="landscape" w:code="9"/>
          <w:pgMar w:top="1418" w:right="1134" w:bottom="1134" w:left="1134" w:header="709" w:footer="720" w:gutter="0"/>
          <w:cols w:space="708"/>
          <w:formProt w:val="0"/>
          <w:titlePg/>
          <w:docGrid w:linePitch="360"/>
        </w:sectPr>
      </w:pPr>
    </w:p>
    <w:bookmarkEnd w:id="0"/>
    <w:p w14:paraId="569D4BCE" w14:textId="77777777" w:rsidR="001E01B9" w:rsidRPr="005D1998" w:rsidRDefault="001E01B9" w:rsidP="001476EA">
      <w:pPr>
        <w:rPr>
          <w:sz w:val="22"/>
          <w:szCs w:val="22"/>
        </w:rPr>
      </w:pPr>
    </w:p>
    <w:sectPr w:rsidR="001E01B9" w:rsidRPr="005D1998" w:rsidSect="00512280"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03262" w14:textId="77777777" w:rsidR="000E4B5E" w:rsidRDefault="000E4B5E">
      <w:r>
        <w:separator/>
      </w:r>
    </w:p>
  </w:endnote>
  <w:endnote w:type="continuationSeparator" w:id="0">
    <w:p w14:paraId="0EC780C6" w14:textId="77777777" w:rsidR="000E4B5E" w:rsidRDefault="000E4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CC0B3D3" w14:textId="77777777" w:rsidR="00636B90" w:rsidRPr="00C01F62" w:rsidRDefault="000E4B5E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3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4</w:t>
            </w:r>
            <w:r w:rsidRPr="00C01F62">
              <w:fldChar w:fldCharType="end"/>
            </w:r>
          </w:p>
        </w:sdtContent>
      </w:sdt>
    </w:sdtContent>
  </w:sdt>
  <w:p w14:paraId="17BF8377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A1ED8" w14:textId="77777777" w:rsidR="00512280" w:rsidRDefault="000E4B5E">
      <w:r>
        <w:separator/>
      </w:r>
    </w:p>
  </w:footnote>
  <w:footnote w:type="continuationSeparator" w:id="0">
    <w:p w14:paraId="1914B2B3" w14:textId="77777777" w:rsidR="00512280" w:rsidRDefault="000E4B5E">
      <w:r>
        <w:continuationSeparator/>
      </w:r>
    </w:p>
  </w:footnote>
  <w:footnote w:id="1">
    <w:p w14:paraId="2F408EF7" w14:textId="77777777" w:rsidR="001476EA" w:rsidRDefault="000E4B5E" w:rsidP="001476EA">
      <w:pPr>
        <w:pStyle w:val="Tekstfusnote"/>
        <w:rPr>
          <w:rFonts w:ascii="Calibri" w:hAnsi="Calibri"/>
        </w:rPr>
      </w:pPr>
      <w:r>
        <w:rPr>
          <w:rStyle w:val="Referencafusnote"/>
        </w:rPr>
        <w:footnoteRef/>
      </w:r>
      <w:r>
        <w:t xml:space="preserve"> Resursi potrebni za realizaciju komunikacijskih ciljeva definirat će se na godišnjoj razini u iznosima predviđenim proračunskim mogućnostima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4525E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4B5E"/>
    <w:rsid w:val="000E73B3"/>
    <w:rsid w:val="00120166"/>
    <w:rsid w:val="00127FD4"/>
    <w:rsid w:val="001476EA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F5EAB"/>
    <w:rsid w:val="00512280"/>
    <w:rsid w:val="00513260"/>
    <w:rsid w:val="0051330C"/>
    <w:rsid w:val="00543AE6"/>
    <w:rsid w:val="00580686"/>
    <w:rsid w:val="00590216"/>
    <w:rsid w:val="005D1998"/>
    <w:rsid w:val="00602375"/>
    <w:rsid w:val="00611B44"/>
    <w:rsid w:val="0061291E"/>
    <w:rsid w:val="00635D83"/>
    <w:rsid w:val="00636B90"/>
    <w:rsid w:val="00640486"/>
    <w:rsid w:val="00647CB6"/>
    <w:rsid w:val="00661DCA"/>
    <w:rsid w:val="006712B7"/>
    <w:rsid w:val="007204B5"/>
    <w:rsid w:val="0072201D"/>
    <w:rsid w:val="00772C92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87945"/>
    <w:rsid w:val="009B6D94"/>
    <w:rsid w:val="009D4CD1"/>
    <w:rsid w:val="009E5D21"/>
    <w:rsid w:val="009F199D"/>
    <w:rsid w:val="00A1543D"/>
    <w:rsid w:val="00A32554"/>
    <w:rsid w:val="00A81B88"/>
    <w:rsid w:val="00A837C0"/>
    <w:rsid w:val="00AD5620"/>
    <w:rsid w:val="00AE3F9F"/>
    <w:rsid w:val="00AE565E"/>
    <w:rsid w:val="00AE7275"/>
    <w:rsid w:val="00B25E9D"/>
    <w:rsid w:val="00B356AC"/>
    <w:rsid w:val="00B375EA"/>
    <w:rsid w:val="00B4487F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459EE"/>
    <w:rsid w:val="00E677C9"/>
    <w:rsid w:val="00E939E8"/>
    <w:rsid w:val="00EC0865"/>
    <w:rsid w:val="00ED7BA2"/>
    <w:rsid w:val="00EE1C1A"/>
    <w:rsid w:val="00F076A5"/>
    <w:rsid w:val="00F2224E"/>
    <w:rsid w:val="00F22E62"/>
    <w:rsid w:val="00F35850"/>
    <w:rsid w:val="00F35B5A"/>
    <w:rsid w:val="00F45F2B"/>
    <w:rsid w:val="00F570AE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0A2A09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uiPriority w:val="39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Tekstfusnote">
    <w:name w:val="footnote text"/>
    <w:basedOn w:val="Normal"/>
    <w:link w:val="TekstfusnoteChar"/>
    <w:uiPriority w:val="99"/>
    <w:unhideWhenUsed/>
    <w:rsid w:val="001476EA"/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kstfusnoteChar">
    <w:name w:val="Tekst fusnote Char"/>
    <w:basedOn w:val="Zadanifontodlomka"/>
    <w:link w:val="Tekstfusnote"/>
    <w:uiPriority w:val="99"/>
    <w:rsid w:val="001476EA"/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Referencafusnote">
    <w:name w:val="footnote reference"/>
    <w:basedOn w:val="Zadanifontodlomka"/>
    <w:uiPriority w:val="99"/>
    <w:unhideWhenUsed/>
    <w:rsid w:val="001476EA"/>
    <w:rPr>
      <w:vertAlign w:val="superscript"/>
    </w:rPr>
  </w:style>
  <w:style w:type="table" w:customStyle="1" w:styleId="Reetkatablice1">
    <w:name w:val="Rešetka tablice1"/>
    <w:basedOn w:val="Obinatablica"/>
    <w:next w:val="Reetkatablice"/>
    <w:uiPriority w:val="39"/>
    <w:rsid w:val="001476EA"/>
    <w:rPr>
      <w:rFonts w:ascii="Calibri" w:eastAsia="Calibri" w:hAnsi="Calibr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6D950-5EE4-4D7B-9D91-33F240344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587</Words>
  <Characters>4206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Gordana Komes</cp:lastModifiedBy>
  <cp:revision>3</cp:revision>
  <cp:lastPrinted>2024-05-06T10:33:00Z</cp:lastPrinted>
  <dcterms:created xsi:type="dcterms:W3CDTF">2024-05-06T09:46:00Z</dcterms:created>
  <dcterms:modified xsi:type="dcterms:W3CDTF">2024-05-06T10:33:00Z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