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36170" w14:textId="152A58B7" w:rsidR="008F3178" w:rsidRPr="00912540" w:rsidRDefault="00546C51" w:rsidP="008F3178">
      <w:pPr>
        <w:jc w:val="both"/>
      </w:pPr>
      <w:r w:rsidRPr="00347E85">
        <w:t xml:space="preserve">Na temelju </w:t>
      </w:r>
      <w:r w:rsidRPr="007712C6">
        <w:t xml:space="preserve">članka </w:t>
      </w:r>
      <w:r>
        <w:t>111., stavka 6. Zakona o vatrogastvu („Narodne novine“ broj 125/19, 114/22</w:t>
      </w:r>
      <w:r w:rsidR="00582454">
        <w:t xml:space="preserve"> i 155/23</w:t>
      </w:r>
      <w:r>
        <w:t>)</w:t>
      </w:r>
      <w:r w:rsidR="00582454">
        <w:t xml:space="preserve"> </w:t>
      </w:r>
      <w:r>
        <w:t xml:space="preserve">i </w:t>
      </w:r>
      <w:r w:rsidRPr="007712C6">
        <w:t>članka 40. Statuta Grada Koprivnice („Glasnik Grada Koprivnice“ br. 4/09, 1/12, 1/13, 3/13 – pročišćeni tekst, 1/18</w:t>
      </w:r>
      <w:r>
        <w:t xml:space="preserve">, </w:t>
      </w:r>
      <w:r w:rsidRPr="007712C6">
        <w:t xml:space="preserve"> 2/20</w:t>
      </w:r>
      <w:r>
        <w:t xml:space="preserve"> i 1/21</w:t>
      </w:r>
      <w:r w:rsidRPr="007712C6">
        <w:t>) Gradsko</w:t>
      </w:r>
      <w:r w:rsidRPr="007712C6">
        <w:rPr>
          <w:color w:val="000000"/>
        </w:rPr>
        <w:t xml:space="preserve"> vijeće Grada Koprivnice na </w:t>
      </w:r>
      <w:r>
        <w:rPr>
          <w:color w:val="000000"/>
        </w:rPr>
        <w:t>______.</w:t>
      </w:r>
      <w:r w:rsidRPr="007712C6">
        <w:rPr>
          <w:color w:val="000000"/>
        </w:rPr>
        <w:t xml:space="preserve">sjednici održanoj </w:t>
      </w:r>
      <w:r>
        <w:rPr>
          <w:color w:val="000000"/>
        </w:rPr>
        <w:t>____06.2024</w:t>
      </w:r>
      <w:r w:rsidRPr="007712C6">
        <w:rPr>
          <w:color w:val="000000"/>
        </w:rPr>
        <w:t>. godine donijelo je</w:t>
      </w:r>
    </w:p>
    <w:p w14:paraId="57DDE166" w14:textId="77777777" w:rsidR="008F3178" w:rsidRDefault="008F3178" w:rsidP="008F3178">
      <w:pPr>
        <w:rPr>
          <w:b/>
          <w:bCs/>
        </w:rPr>
      </w:pPr>
    </w:p>
    <w:p w14:paraId="761CEC7B" w14:textId="77777777" w:rsidR="008F3178" w:rsidRPr="00347E85" w:rsidRDefault="00546C51" w:rsidP="008F3178">
      <w:pPr>
        <w:jc w:val="center"/>
        <w:rPr>
          <w:b/>
          <w:bCs/>
        </w:rPr>
      </w:pPr>
      <w:r w:rsidRPr="00347E85">
        <w:rPr>
          <w:b/>
          <w:bCs/>
        </w:rPr>
        <w:t>ODLUKU</w:t>
      </w:r>
    </w:p>
    <w:p w14:paraId="4EA91023" w14:textId="77777777" w:rsidR="008F3178" w:rsidRDefault="00546C51" w:rsidP="008F3178">
      <w:pPr>
        <w:overflowPunct w:val="0"/>
        <w:autoSpaceDE w:val="0"/>
        <w:jc w:val="center"/>
        <w:rPr>
          <w:b/>
        </w:rPr>
      </w:pPr>
      <w:r w:rsidRPr="00347E85">
        <w:rPr>
          <w:b/>
        </w:rPr>
        <w:t xml:space="preserve">o </w:t>
      </w:r>
      <w:r>
        <w:rPr>
          <w:b/>
        </w:rPr>
        <w:t xml:space="preserve">povećanju iznosa financijskih sredstava za izravno sufinanciranje </w:t>
      </w:r>
    </w:p>
    <w:p w14:paraId="46DCE675" w14:textId="77777777" w:rsidR="008F3178" w:rsidRPr="00582454" w:rsidRDefault="00546C51" w:rsidP="008F3178">
      <w:pPr>
        <w:overflowPunct w:val="0"/>
        <w:autoSpaceDE w:val="0"/>
        <w:jc w:val="center"/>
        <w:rPr>
          <w:b/>
        </w:rPr>
      </w:pPr>
      <w:r w:rsidRPr="00582454">
        <w:rPr>
          <w:b/>
        </w:rPr>
        <w:t xml:space="preserve">Vatrogasne zajednice Grada Koprivnice za 2024. godinu </w:t>
      </w:r>
    </w:p>
    <w:p w14:paraId="2381E4E2" w14:textId="77777777" w:rsidR="008F3178" w:rsidRDefault="008F3178" w:rsidP="008F3178">
      <w:pPr>
        <w:rPr>
          <w:b/>
        </w:rPr>
      </w:pPr>
    </w:p>
    <w:p w14:paraId="4936656D" w14:textId="77777777" w:rsidR="008F3178" w:rsidRPr="00347E85" w:rsidRDefault="008F3178" w:rsidP="008F3178">
      <w:pPr>
        <w:rPr>
          <w:b/>
          <w:bCs/>
        </w:rPr>
      </w:pPr>
    </w:p>
    <w:p w14:paraId="46DDF0B2" w14:textId="77777777" w:rsidR="008F3178" w:rsidRDefault="00546C51" w:rsidP="008F3178">
      <w:pPr>
        <w:jc w:val="center"/>
        <w:rPr>
          <w:b/>
          <w:bCs/>
        </w:rPr>
      </w:pPr>
      <w:r w:rsidRPr="00347E85">
        <w:rPr>
          <w:b/>
          <w:bCs/>
        </w:rPr>
        <w:t>Članak 1.</w:t>
      </w:r>
    </w:p>
    <w:p w14:paraId="4B67BE4C" w14:textId="77777777" w:rsidR="008F3178" w:rsidRPr="00347E85" w:rsidRDefault="008F3178" w:rsidP="008F3178">
      <w:pPr>
        <w:jc w:val="center"/>
        <w:rPr>
          <w:b/>
          <w:bCs/>
        </w:rPr>
      </w:pPr>
    </w:p>
    <w:p w14:paraId="65FC3715" w14:textId="3C126E4A" w:rsidR="008F3178" w:rsidRPr="00215902" w:rsidRDefault="00546C51" w:rsidP="008F3178">
      <w:pPr>
        <w:overflowPunct w:val="0"/>
        <w:autoSpaceDE w:val="0"/>
        <w:ind w:firstLine="708"/>
        <w:jc w:val="both"/>
        <w:rPr>
          <w:bCs/>
        </w:rPr>
      </w:pPr>
      <w:r w:rsidRPr="00215902">
        <w:rPr>
          <w:bCs/>
        </w:rPr>
        <w:t xml:space="preserve">Povećavaju se sredstva za izravno sufinanciranje Vatrogasne zajednice Grada Koprivnice za  2024. godinu (u daljnjem tekstu: Zajednica) u iznosu od </w:t>
      </w:r>
      <w:r w:rsidR="00215902" w:rsidRPr="00215902">
        <w:rPr>
          <w:bCs/>
        </w:rPr>
        <w:t>337.500</w:t>
      </w:r>
      <w:r w:rsidR="00582454" w:rsidRPr="00215902">
        <w:rPr>
          <w:bCs/>
        </w:rPr>
        <w:t>,00</w:t>
      </w:r>
      <w:r w:rsidRPr="00215902">
        <w:rPr>
          <w:bCs/>
        </w:rPr>
        <w:t xml:space="preserve"> EUR, a koja će se koristiti za nabavu dugotrajne imovine.</w:t>
      </w:r>
    </w:p>
    <w:p w14:paraId="17DA19CA" w14:textId="77777777" w:rsidR="008F3178" w:rsidRPr="00215902" w:rsidRDefault="008F3178" w:rsidP="008F3178">
      <w:pPr>
        <w:rPr>
          <w:b/>
          <w:bCs/>
        </w:rPr>
      </w:pPr>
    </w:p>
    <w:p w14:paraId="251C2936" w14:textId="77777777" w:rsidR="008F3178" w:rsidRPr="00215902" w:rsidRDefault="008F3178" w:rsidP="008F3178">
      <w:pPr>
        <w:rPr>
          <w:b/>
          <w:bCs/>
        </w:rPr>
      </w:pPr>
    </w:p>
    <w:p w14:paraId="4465B364" w14:textId="77777777" w:rsidR="008F3178" w:rsidRPr="00215902" w:rsidRDefault="00546C51" w:rsidP="008F3178">
      <w:pPr>
        <w:jc w:val="center"/>
        <w:rPr>
          <w:bCs/>
        </w:rPr>
      </w:pPr>
      <w:r w:rsidRPr="00215902">
        <w:rPr>
          <w:b/>
          <w:bCs/>
        </w:rPr>
        <w:t>Članak 2.</w:t>
      </w:r>
    </w:p>
    <w:p w14:paraId="0C9FD4B4" w14:textId="77777777" w:rsidR="008F3178" w:rsidRPr="00215902" w:rsidRDefault="008F3178" w:rsidP="008F3178">
      <w:pPr>
        <w:shd w:val="clear" w:color="auto" w:fill="FFFFFF"/>
        <w:jc w:val="center"/>
        <w:rPr>
          <w:b/>
          <w:bCs/>
        </w:rPr>
      </w:pPr>
    </w:p>
    <w:p w14:paraId="6AAFBAE8" w14:textId="77777777" w:rsidR="008F3178" w:rsidRPr="00215902" w:rsidRDefault="00546C51" w:rsidP="008F3178">
      <w:pPr>
        <w:shd w:val="clear" w:color="auto" w:fill="FFFFFF"/>
        <w:jc w:val="both"/>
        <w:rPr>
          <w:bCs/>
        </w:rPr>
      </w:pPr>
      <w:r w:rsidRPr="00215902">
        <w:rPr>
          <w:bCs/>
        </w:rPr>
        <w:tab/>
        <w:t>Zajednica je dužna provesti postupke nabave imovine sukladno pozitivno pravnim propisima iz područja nabave.</w:t>
      </w:r>
    </w:p>
    <w:p w14:paraId="72A234FD" w14:textId="61ABB33D" w:rsidR="008F3178" w:rsidRPr="00215902" w:rsidRDefault="00546C51" w:rsidP="008F3178">
      <w:pPr>
        <w:shd w:val="clear" w:color="auto" w:fill="FFFFFF"/>
        <w:jc w:val="both"/>
        <w:rPr>
          <w:bCs/>
        </w:rPr>
      </w:pPr>
      <w:r w:rsidRPr="00215902">
        <w:rPr>
          <w:bCs/>
        </w:rPr>
        <w:tab/>
        <w:t xml:space="preserve">Grad Koprivnica i Zajednica će zaključiti </w:t>
      </w:r>
      <w:r w:rsidR="00582454" w:rsidRPr="00215902">
        <w:rPr>
          <w:bCs/>
        </w:rPr>
        <w:t xml:space="preserve">dodataka </w:t>
      </w:r>
      <w:r w:rsidRPr="00215902">
        <w:rPr>
          <w:bCs/>
        </w:rPr>
        <w:t>Ugovor</w:t>
      </w:r>
      <w:r w:rsidR="00582454" w:rsidRPr="00215902">
        <w:rPr>
          <w:bCs/>
        </w:rPr>
        <w:t>u</w:t>
      </w:r>
      <w:r w:rsidRPr="00215902">
        <w:rPr>
          <w:bCs/>
        </w:rPr>
        <w:t xml:space="preserve"> o izravnom sufinanciranju za 2024. godinu kojim se urediti međusobna prava i obveze.</w:t>
      </w:r>
    </w:p>
    <w:p w14:paraId="53D7BE87" w14:textId="77777777" w:rsidR="008F3178" w:rsidRPr="00215902" w:rsidRDefault="008F3178" w:rsidP="008F3178">
      <w:pPr>
        <w:shd w:val="clear" w:color="auto" w:fill="FFFFFF"/>
        <w:jc w:val="both"/>
        <w:rPr>
          <w:bCs/>
        </w:rPr>
      </w:pPr>
    </w:p>
    <w:p w14:paraId="16B51B2F" w14:textId="77777777" w:rsidR="008F3178" w:rsidRPr="00215902" w:rsidRDefault="008F3178" w:rsidP="008F3178">
      <w:pPr>
        <w:shd w:val="clear" w:color="auto" w:fill="FFFFFF"/>
        <w:jc w:val="both"/>
        <w:rPr>
          <w:bCs/>
        </w:rPr>
      </w:pPr>
    </w:p>
    <w:p w14:paraId="3CE0A142" w14:textId="77777777" w:rsidR="008F3178" w:rsidRPr="00215902" w:rsidRDefault="00546C51" w:rsidP="008F3178">
      <w:pPr>
        <w:shd w:val="clear" w:color="auto" w:fill="FFFFFF"/>
        <w:jc w:val="center"/>
        <w:rPr>
          <w:b/>
          <w:bCs/>
        </w:rPr>
      </w:pPr>
      <w:r w:rsidRPr="00215902">
        <w:rPr>
          <w:b/>
          <w:bCs/>
        </w:rPr>
        <w:t>Članak 3.</w:t>
      </w:r>
    </w:p>
    <w:p w14:paraId="109729E3" w14:textId="77777777" w:rsidR="008F3178" w:rsidRPr="00215902" w:rsidRDefault="008F3178" w:rsidP="008F3178">
      <w:pPr>
        <w:shd w:val="clear" w:color="auto" w:fill="FFFFFF"/>
        <w:ind w:firstLine="708"/>
        <w:jc w:val="both"/>
        <w:rPr>
          <w:bCs/>
        </w:rPr>
      </w:pPr>
    </w:p>
    <w:p w14:paraId="122E92D4" w14:textId="77777777" w:rsidR="008F3178" w:rsidRDefault="00546C51" w:rsidP="008F3178">
      <w:pPr>
        <w:shd w:val="clear" w:color="auto" w:fill="FFFFFF"/>
        <w:ind w:firstLine="708"/>
        <w:jc w:val="both"/>
        <w:rPr>
          <w:bCs/>
        </w:rPr>
      </w:pPr>
      <w:r w:rsidRPr="00215902">
        <w:rPr>
          <w:bCs/>
        </w:rPr>
        <w:t>Ova Odluka stupa na snagu danom donošenja</w:t>
      </w:r>
      <w:r>
        <w:rPr>
          <w:bCs/>
        </w:rPr>
        <w:t xml:space="preserve">, a </w:t>
      </w:r>
      <w:r w:rsidRPr="00347E85">
        <w:rPr>
          <w:bCs/>
        </w:rPr>
        <w:t>objav</w:t>
      </w:r>
      <w:r>
        <w:rPr>
          <w:bCs/>
        </w:rPr>
        <w:t>iti će se</w:t>
      </w:r>
      <w:r w:rsidRPr="00347E85">
        <w:rPr>
          <w:bCs/>
        </w:rPr>
        <w:t xml:space="preserve"> u „Glasniku Grada Koprivnice“.</w:t>
      </w:r>
    </w:p>
    <w:p w14:paraId="1FC38CAF" w14:textId="77777777" w:rsidR="008F3178" w:rsidRDefault="008F3178" w:rsidP="008F3178"/>
    <w:p w14:paraId="2BF8DBDC" w14:textId="77777777" w:rsidR="008F3178" w:rsidRPr="002369AB" w:rsidRDefault="00546C51" w:rsidP="008F3178">
      <w:pPr>
        <w:jc w:val="center"/>
      </w:pPr>
      <w:r w:rsidRPr="002369AB">
        <w:t>GRADSKO VIJEĆE</w:t>
      </w:r>
    </w:p>
    <w:p w14:paraId="051748F0" w14:textId="77777777" w:rsidR="008F3178" w:rsidRPr="002369AB" w:rsidRDefault="00546C51" w:rsidP="008F3178">
      <w:pPr>
        <w:jc w:val="center"/>
      </w:pPr>
      <w:r w:rsidRPr="002369AB">
        <w:t>GRADA KOPRIVNICE</w:t>
      </w:r>
    </w:p>
    <w:p w14:paraId="725A12A5" w14:textId="77777777" w:rsidR="008F3178" w:rsidRDefault="008F3178" w:rsidP="00353ACF"/>
    <w:p w14:paraId="452ECABE" w14:textId="77777777" w:rsidR="008F3178" w:rsidRDefault="008F3178" w:rsidP="00353ACF"/>
    <w:p w14:paraId="7FB38A9C" w14:textId="77777777" w:rsidR="008F3178" w:rsidRDefault="008F3178" w:rsidP="00353ACF"/>
    <w:p w14:paraId="23426B5A" w14:textId="77777777" w:rsidR="008F3178" w:rsidRDefault="008F3178" w:rsidP="00353ACF"/>
    <w:p w14:paraId="4B3DA588" w14:textId="25D97AA2" w:rsidR="000C10B9" w:rsidRPr="008770A6" w:rsidRDefault="00546C51" w:rsidP="00353ACF">
      <w:r w:rsidRPr="008770A6">
        <w:t xml:space="preserve">KLASA: </w:t>
      </w:r>
      <w:r w:rsidR="001D627E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245-01/24-03/0003</w:t>
      </w:r>
      <w:r w:rsidR="001D627E">
        <w:fldChar w:fldCharType="end"/>
      </w:r>
      <w:bookmarkEnd w:id="0"/>
    </w:p>
    <w:p w14:paraId="17043D42" w14:textId="77777777" w:rsidR="00E13394" w:rsidRPr="008770A6" w:rsidRDefault="00546C51" w:rsidP="00353ACF">
      <w:r w:rsidRPr="008770A6">
        <w:t>URBROJ</w:t>
      </w:r>
      <w:r w:rsidR="007F3D13" w:rsidRPr="008770A6">
        <w:t>:</w:t>
      </w:r>
      <w:r w:rsidRPr="008770A6">
        <w:t xml:space="preserve"> </w:t>
      </w:r>
      <w:r w:rsidR="00E939E8">
        <w:fldChar w:fldCharType="begin">
          <w:ffData>
            <w:name w:val="Urbroj"/>
            <w:enabled/>
            <w:calcOnExit w:val="0"/>
            <w:textInput/>
          </w:ffData>
        </w:fldChar>
      </w:r>
      <w:bookmarkStart w:id="1" w:name="Urbroj"/>
      <w:r w:rsidR="00E939E8">
        <w:instrText xml:space="preserve"> FORMTEXT </w:instrText>
      </w:r>
      <w:r w:rsidR="00E939E8">
        <w:fldChar w:fldCharType="separate"/>
      </w:r>
      <w:r w:rsidR="00E939E8">
        <w:rPr>
          <w:noProof/>
        </w:rPr>
        <w:t xml:space="preserve">     </w:t>
      </w:r>
      <w:r w:rsidR="00E939E8">
        <w:fldChar w:fldCharType="end"/>
      </w:r>
      <w:bookmarkEnd w:id="1"/>
    </w:p>
    <w:p w14:paraId="18AEC134" w14:textId="77777777" w:rsidR="00E13394" w:rsidRPr="008770A6" w:rsidRDefault="00546C51" w:rsidP="00353ACF">
      <w:r>
        <w:t>Koprivnica</w:t>
      </w:r>
      <w:r w:rsidRPr="008770A6">
        <w:t>,</w:t>
      </w:r>
      <w:r w:rsidR="008770A6">
        <w:t xml:space="preserve"> </w:t>
      </w:r>
      <w:r w:rsidR="001D627E">
        <w:fldChar w:fldCharType="begin">
          <w:ffData>
            <w:name w:val="Datum"/>
            <w:enabled/>
            <w:calcOnExit w:val="0"/>
            <w:textInput/>
          </w:ffData>
        </w:fldChar>
      </w:r>
      <w:bookmarkStart w:id="2" w:name="Datum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03.06.2024.</w:t>
      </w:r>
      <w:r w:rsidR="001D627E">
        <w:fldChar w:fldCharType="end"/>
      </w:r>
      <w:bookmarkEnd w:id="2"/>
    </w:p>
    <w:p w14:paraId="0336B286" w14:textId="77777777" w:rsidR="001E01B9" w:rsidRPr="008770A6" w:rsidRDefault="001E01B9" w:rsidP="000A3497">
      <w:pPr>
        <w:ind w:left="4860"/>
      </w:pPr>
    </w:p>
    <w:p w14:paraId="573492EC" w14:textId="77777777" w:rsidR="008F3178" w:rsidRPr="002369AB" w:rsidRDefault="00546C51" w:rsidP="008F3178">
      <w:pPr>
        <w:ind w:left="4956" w:firstLine="708"/>
        <w:jc w:val="center"/>
      </w:pPr>
      <w:r w:rsidRPr="002369AB">
        <w:t>PREDSJEDNIK:</w:t>
      </w:r>
    </w:p>
    <w:p w14:paraId="16F54999" w14:textId="77777777" w:rsidR="008F3178" w:rsidRDefault="00546C51" w:rsidP="008F3178">
      <w:pPr>
        <w:ind w:left="4956" w:firstLine="708"/>
      </w:pPr>
      <w:r>
        <w:t xml:space="preserve">  </w:t>
      </w:r>
    </w:p>
    <w:p w14:paraId="5B151F3D" w14:textId="77777777" w:rsidR="008F3178" w:rsidRPr="002369AB" w:rsidRDefault="00546C51" w:rsidP="008F3178">
      <w:pPr>
        <w:ind w:left="4956" w:firstLine="708"/>
      </w:pPr>
      <w:r>
        <w:t xml:space="preserve">                 </w:t>
      </w:r>
      <w:r w:rsidRPr="002369AB">
        <w:t>Ivan Pal, prof.</w:t>
      </w:r>
    </w:p>
    <w:p w14:paraId="646B6EDB" w14:textId="77777777" w:rsidR="00F22E62" w:rsidRPr="008770A6" w:rsidRDefault="00F22E62" w:rsidP="000A3497">
      <w:pPr>
        <w:ind w:left="4860"/>
      </w:pPr>
    </w:p>
    <w:sectPr w:rsidR="00F22E62" w:rsidRPr="008770A6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17B3B" w14:textId="77777777" w:rsidR="00546C51" w:rsidRDefault="00546C51">
      <w:r>
        <w:separator/>
      </w:r>
    </w:p>
  </w:endnote>
  <w:endnote w:type="continuationSeparator" w:id="0">
    <w:p w14:paraId="3A94EAEC" w14:textId="77777777" w:rsidR="00546C51" w:rsidRDefault="0054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671718E" w14:textId="77777777" w:rsidR="00636B90" w:rsidRPr="00C01F62" w:rsidRDefault="00546C51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491E1BC5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0C4EE" w14:textId="77777777" w:rsidR="00546C51" w:rsidRDefault="00546C51">
      <w:r>
        <w:separator/>
      </w:r>
    </w:p>
  </w:footnote>
  <w:footnote w:type="continuationSeparator" w:id="0">
    <w:p w14:paraId="06A52D42" w14:textId="77777777" w:rsidR="00546C51" w:rsidRDefault="00546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C67C0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0C87"/>
    <w:rsid w:val="001D627E"/>
    <w:rsid w:val="001E01B9"/>
    <w:rsid w:val="001E5EE1"/>
    <w:rsid w:val="001F3335"/>
    <w:rsid w:val="00215902"/>
    <w:rsid w:val="002369AB"/>
    <w:rsid w:val="0027635A"/>
    <w:rsid w:val="00281F0A"/>
    <w:rsid w:val="002C1AA1"/>
    <w:rsid w:val="002D73C0"/>
    <w:rsid w:val="002F06F8"/>
    <w:rsid w:val="002F4A99"/>
    <w:rsid w:val="0033292B"/>
    <w:rsid w:val="00347E85"/>
    <w:rsid w:val="003502B7"/>
    <w:rsid w:val="00353ACF"/>
    <w:rsid w:val="003B07B2"/>
    <w:rsid w:val="003B3DAD"/>
    <w:rsid w:val="003C0B73"/>
    <w:rsid w:val="003C3CC4"/>
    <w:rsid w:val="003C7570"/>
    <w:rsid w:val="003D5D0A"/>
    <w:rsid w:val="004466BF"/>
    <w:rsid w:val="00446CED"/>
    <w:rsid w:val="0045196B"/>
    <w:rsid w:val="004B0C6E"/>
    <w:rsid w:val="004F5EAB"/>
    <w:rsid w:val="00513260"/>
    <w:rsid w:val="0051330C"/>
    <w:rsid w:val="00543AE6"/>
    <w:rsid w:val="00546C51"/>
    <w:rsid w:val="00580686"/>
    <w:rsid w:val="00582454"/>
    <w:rsid w:val="0058501B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687635"/>
    <w:rsid w:val="007204B5"/>
    <w:rsid w:val="0072201D"/>
    <w:rsid w:val="0076702F"/>
    <w:rsid w:val="007712C6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8F3178"/>
    <w:rsid w:val="0090739C"/>
    <w:rsid w:val="00912540"/>
    <w:rsid w:val="009379B4"/>
    <w:rsid w:val="00943F6B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213F0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C10FC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4E7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C26FB3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Gordana Komes</cp:lastModifiedBy>
  <cp:revision>3</cp:revision>
  <cp:lastPrinted>2024-06-03T07:29:00Z</cp:lastPrinted>
  <dcterms:created xsi:type="dcterms:W3CDTF">2024-06-03T05:38:00Z</dcterms:created>
  <dcterms:modified xsi:type="dcterms:W3CDTF">2024-06-03T07:29:00Z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