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EBE8" w14:textId="172E1D93" w:rsidR="00432CDA" w:rsidRPr="00432CDA" w:rsidRDefault="00432CDA" w:rsidP="00432CDA">
      <w:pPr>
        <w:ind w:firstLine="720"/>
        <w:jc w:val="both"/>
        <w:rPr>
          <w:sz w:val="22"/>
          <w:szCs w:val="22"/>
        </w:rPr>
      </w:pPr>
      <w:r w:rsidRPr="00432CDA">
        <w:rPr>
          <w:sz w:val="22"/>
          <w:szCs w:val="22"/>
          <w:lang w:val="pl-PL"/>
        </w:rPr>
        <w:t>Na temelju članka 55. Statuta Grada Koprivnice („Glasnik Grada Koprivnice” broj 4/09,  1./12, 1/13, 3/13 – pročišćeni tekst, 1/18, 2/20 i 1/21) i</w:t>
      </w:r>
      <w:r w:rsidRPr="00432CDA">
        <w:rPr>
          <w:sz w:val="22"/>
          <w:szCs w:val="22"/>
        </w:rPr>
        <w:t xml:space="preserve"> Odluke o potporama poljoprivredi za razdoblje od 2021. do 2023. godine na području Grada Koprivnice (</w:t>
      </w:r>
      <w:r>
        <w:rPr>
          <w:sz w:val="22"/>
          <w:szCs w:val="22"/>
        </w:rPr>
        <w:t>„</w:t>
      </w:r>
      <w:r w:rsidRPr="00432CDA">
        <w:rPr>
          <w:sz w:val="22"/>
          <w:szCs w:val="22"/>
        </w:rPr>
        <w:t>Glasnik Grada Koprivnice</w:t>
      </w:r>
      <w:r>
        <w:rPr>
          <w:sz w:val="22"/>
          <w:szCs w:val="22"/>
        </w:rPr>
        <w:t>“</w:t>
      </w:r>
      <w:r w:rsidRPr="00432CDA">
        <w:rPr>
          <w:sz w:val="22"/>
          <w:szCs w:val="22"/>
        </w:rPr>
        <w:t xml:space="preserve"> broj 5/21)</w:t>
      </w:r>
      <w:r w:rsidRPr="00432CDA">
        <w:rPr>
          <w:sz w:val="22"/>
          <w:szCs w:val="22"/>
          <w:lang w:val="pl-PL"/>
        </w:rPr>
        <w:t xml:space="preserve"> ,</w:t>
      </w:r>
      <w:r w:rsidRPr="00432CDA">
        <w:rPr>
          <w:sz w:val="22"/>
          <w:szCs w:val="22"/>
        </w:rPr>
        <w:t xml:space="preserve"> gradonačelnik Grada Koprivnice, donio je</w:t>
      </w:r>
    </w:p>
    <w:p w14:paraId="4BFA01BA" w14:textId="77777777" w:rsidR="00432CDA" w:rsidRDefault="00432CDA" w:rsidP="00432CDA">
      <w:pPr>
        <w:rPr>
          <w:sz w:val="22"/>
          <w:szCs w:val="22"/>
        </w:rPr>
      </w:pPr>
    </w:p>
    <w:p w14:paraId="5121229F" w14:textId="77777777" w:rsidR="00432CDA" w:rsidRDefault="00432CDA" w:rsidP="00432CDA">
      <w:pPr>
        <w:rPr>
          <w:sz w:val="22"/>
          <w:szCs w:val="22"/>
        </w:rPr>
      </w:pPr>
    </w:p>
    <w:p w14:paraId="7F3A16BC" w14:textId="77777777" w:rsidR="00432CDA" w:rsidRDefault="00432CDA" w:rsidP="00432C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A K L J U Č A K</w:t>
      </w:r>
    </w:p>
    <w:p w14:paraId="2D4DDEB5" w14:textId="3DFA097B" w:rsidR="00432CDA" w:rsidRPr="00432CDA" w:rsidRDefault="00432CDA" w:rsidP="00432CDA">
      <w:pPr>
        <w:pStyle w:val="Bezproreda"/>
        <w:jc w:val="center"/>
        <w:rPr>
          <w:rFonts w:ascii="Times New Roman" w:hAnsi="Times New Roman"/>
          <w:bCs/>
        </w:rPr>
      </w:pPr>
      <w:r w:rsidRPr="00432CDA">
        <w:rPr>
          <w:rFonts w:ascii="Times New Roman" w:hAnsi="Times New Roman"/>
          <w:bCs/>
        </w:rPr>
        <w:t xml:space="preserve">o </w:t>
      </w:r>
      <w:r>
        <w:rPr>
          <w:rFonts w:ascii="Times New Roman" w:hAnsi="Times New Roman"/>
          <w:bCs/>
        </w:rPr>
        <w:t xml:space="preserve">dodjeli </w:t>
      </w:r>
      <w:r w:rsidRPr="00432CDA">
        <w:rPr>
          <w:rFonts w:ascii="Times New Roman" w:hAnsi="Times New Roman"/>
          <w:bCs/>
        </w:rPr>
        <w:t>potpora poljoprivredi na</w:t>
      </w:r>
    </w:p>
    <w:p w14:paraId="1F658CDD" w14:textId="77777777" w:rsidR="00432CDA" w:rsidRPr="00432CDA" w:rsidRDefault="00432CDA" w:rsidP="00432CDA">
      <w:pPr>
        <w:pStyle w:val="Bezproreda"/>
        <w:jc w:val="center"/>
        <w:rPr>
          <w:rFonts w:ascii="Times New Roman" w:hAnsi="Times New Roman"/>
          <w:bCs/>
        </w:rPr>
      </w:pPr>
      <w:r w:rsidRPr="00432CDA">
        <w:rPr>
          <w:rFonts w:ascii="Times New Roman" w:hAnsi="Times New Roman"/>
          <w:bCs/>
        </w:rPr>
        <w:t>području Grada Koprivnice za 2023. godinu</w:t>
      </w:r>
    </w:p>
    <w:p w14:paraId="42F049D5" w14:textId="77777777" w:rsidR="00432CDA" w:rsidRDefault="00432CDA" w:rsidP="00432CDA">
      <w:pPr>
        <w:rPr>
          <w:b/>
          <w:sz w:val="22"/>
          <w:szCs w:val="22"/>
        </w:rPr>
      </w:pPr>
    </w:p>
    <w:p w14:paraId="174D4B92" w14:textId="77777777" w:rsidR="00432CDA" w:rsidRDefault="00432CDA" w:rsidP="00432C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0B58D5B1" w14:textId="77777777" w:rsidR="00432CDA" w:rsidRDefault="00432CDA" w:rsidP="00432CDA">
      <w:pPr>
        <w:jc w:val="center"/>
        <w:rPr>
          <w:b/>
          <w:sz w:val="22"/>
          <w:szCs w:val="22"/>
        </w:rPr>
      </w:pPr>
    </w:p>
    <w:p w14:paraId="6A0A9CDF" w14:textId="6AD8661D" w:rsidR="00432CDA" w:rsidRDefault="00432CDA" w:rsidP="00432CD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Temeljem provedenog Javnog poziva za dodjelu potpora poljoprivredi na području Grada Koprivnice za 2023. godinu, objavljenog na web stranici Grada Koprivnice, KLASA: 320-01/21-01/0001, URBROJ: 2137-1-05-02/9-23-10 od 04.05.2023. godine, dodjeljuj</w:t>
      </w:r>
      <w:r w:rsidR="00EC43FA">
        <w:rPr>
          <w:sz w:val="22"/>
          <w:szCs w:val="22"/>
        </w:rPr>
        <w:t>e</w:t>
      </w:r>
      <w:r>
        <w:rPr>
          <w:sz w:val="22"/>
          <w:szCs w:val="22"/>
        </w:rPr>
        <w:t xml:space="preserve"> se </w:t>
      </w:r>
      <w:r w:rsidR="00EC43FA">
        <w:rPr>
          <w:sz w:val="22"/>
          <w:szCs w:val="22"/>
        </w:rPr>
        <w:t xml:space="preserve">dio </w:t>
      </w:r>
      <w:r w:rsidR="00AB36AB">
        <w:rPr>
          <w:sz w:val="22"/>
          <w:szCs w:val="22"/>
        </w:rPr>
        <w:t xml:space="preserve">planiranih </w:t>
      </w:r>
      <w:r w:rsidR="00EC43FA">
        <w:rPr>
          <w:sz w:val="22"/>
          <w:szCs w:val="22"/>
        </w:rPr>
        <w:t xml:space="preserve">financijskih sredstava </w:t>
      </w:r>
      <w:r>
        <w:rPr>
          <w:sz w:val="22"/>
          <w:szCs w:val="22"/>
        </w:rPr>
        <w:t>potpor</w:t>
      </w:r>
      <w:r w:rsidR="00EC43FA">
        <w:rPr>
          <w:sz w:val="22"/>
          <w:szCs w:val="22"/>
        </w:rPr>
        <w:t>a</w:t>
      </w:r>
      <w:r>
        <w:rPr>
          <w:sz w:val="22"/>
          <w:szCs w:val="22"/>
        </w:rPr>
        <w:t xml:space="preserve"> poljoprivredi na području Grada Koprivnice za 2023. godinu u </w:t>
      </w:r>
      <w:r w:rsidR="00EC43FA">
        <w:rPr>
          <w:sz w:val="22"/>
          <w:szCs w:val="22"/>
        </w:rPr>
        <w:t xml:space="preserve">ukupnom </w:t>
      </w:r>
      <w:r>
        <w:rPr>
          <w:sz w:val="22"/>
          <w:szCs w:val="22"/>
        </w:rPr>
        <w:t xml:space="preserve">iznosu od </w:t>
      </w:r>
      <w:r w:rsidR="00232B3F">
        <w:rPr>
          <w:sz w:val="22"/>
          <w:szCs w:val="22"/>
        </w:rPr>
        <w:t>20.670,04</w:t>
      </w:r>
      <w:r w:rsidR="002258EA">
        <w:rPr>
          <w:rStyle w:val="Referencafusnote"/>
          <w:sz w:val="22"/>
          <w:szCs w:val="22"/>
        </w:rPr>
        <w:footnoteReference w:id="1"/>
      </w:r>
      <w:r w:rsidR="002258EA">
        <w:rPr>
          <w:sz w:val="22"/>
          <w:szCs w:val="22"/>
        </w:rPr>
        <w:t xml:space="preserve"> </w:t>
      </w:r>
      <w:r>
        <w:rPr>
          <w:sz w:val="22"/>
          <w:szCs w:val="22"/>
        </w:rPr>
        <w:t>eura</w:t>
      </w:r>
      <w:r w:rsidR="002258EA">
        <w:rPr>
          <w:sz w:val="22"/>
          <w:szCs w:val="22"/>
        </w:rPr>
        <w:t xml:space="preserve"> / </w:t>
      </w:r>
      <w:r w:rsidR="00232B3F">
        <w:rPr>
          <w:sz w:val="22"/>
          <w:szCs w:val="22"/>
        </w:rPr>
        <w:t>155.738,42</w:t>
      </w:r>
      <w:r w:rsidR="002258EA">
        <w:rPr>
          <w:sz w:val="22"/>
          <w:szCs w:val="22"/>
        </w:rPr>
        <w:t xml:space="preserve"> kuna</w:t>
      </w:r>
      <w:r w:rsidR="00232B3F">
        <w:rPr>
          <w:sz w:val="22"/>
          <w:szCs w:val="22"/>
        </w:rPr>
        <w:t xml:space="preserve"> i to</w:t>
      </w:r>
      <w:r>
        <w:rPr>
          <w:sz w:val="22"/>
          <w:szCs w:val="22"/>
        </w:rPr>
        <w:t xml:space="preserve"> kako slijedi po mjerama:</w:t>
      </w:r>
    </w:p>
    <w:p w14:paraId="7188630A" w14:textId="3F5CD8A5" w:rsidR="002258EA" w:rsidRPr="00232B3F" w:rsidRDefault="002258EA" w:rsidP="00232B3F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05D24C95" w14:textId="2007F437" w:rsidR="002258EA" w:rsidRPr="002258EA" w:rsidRDefault="002258EA" w:rsidP="002258EA">
      <w:pPr>
        <w:pStyle w:val="Odlomakpopisa"/>
        <w:numPr>
          <w:ilvl w:val="0"/>
          <w:numId w:val="1"/>
        </w:numPr>
        <w:suppressAutoHyphens/>
        <w:jc w:val="both"/>
        <w:rPr>
          <w:rFonts w:eastAsia="Arial"/>
          <w:sz w:val="22"/>
          <w:szCs w:val="22"/>
          <w:lang w:eastAsia="zh-CN"/>
        </w:rPr>
      </w:pPr>
      <w:r>
        <w:rPr>
          <w:bCs/>
          <w:sz w:val="22"/>
          <w:szCs w:val="22"/>
        </w:rPr>
        <w:t xml:space="preserve">„Proizvodnja povrća, cvijeća i sjemena u zatvorenim prostorima (plastenici i staklenici)“ i </w:t>
      </w:r>
      <w:r w:rsidR="002363FA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znosu od </w:t>
      </w:r>
      <w:r w:rsidR="00232B3F">
        <w:rPr>
          <w:bCs/>
          <w:sz w:val="22"/>
          <w:szCs w:val="22"/>
        </w:rPr>
        <w:t>3.962,28</w:t>
      </w:r>
      <w:r>
        <w:rPr>
          <w:bCs/>
          <w:sz w:val="22"/>
          <w:szCs w:val="22"/>
        </w:rPr>
        <w:t xml:space="preserve"> eura / </w:t>
      </w:r>
      <w:r w:rsidR="00232B3F">
        <w:rPr>
          <w:bCs/>
          <w:sz w:val="22"/>
          <w:szCs w:val="22"/>
        </w:rPr>
        <w:t>29.853,80</w:t>
      </w:r>
      <w:r>
        <w:rPr>
          <w:bCs/>
          <w:sz w:val="22"/>
          <w:szCs w:val="22"/>
        </w:rPr>
        <w:t xml:space="preserve"> kuna</w:t>
      </w:r>
    </w:p>
    <w:p w14:paraId="256D5E34" w14:textId="1A27D2F7" w:rsidR="002258EA" w:rsidRPr="002258EA" w:rsidRDefault="002258EA" w:rsidP="002258EA">
      <w:pPr>
        <w:pStyle w:val="Odlomakpopisa"/>
        <w:numPr>
          <w:ilvl w:val="0"/>
          <w:numId w:val="1"/>
        </w:numPr>
        <w:suppressAutoHyphens/>
        <w:jc w:val="both"/>
        <w:rPr>
          <w:rFonts w:eastAsia="Arial"/>
          <w:sz w:val="22"/>
          <w:szCs w:val="22"/>
          <w:lang w:eastAsia="zh-CN"/>
        </w:rPr>
      </w:pPr>
      <w:r>
        <w:rPr>
          <w:bCs/>
          <w:sz w:val="22"/>
          <w:szCs w:val="22"/>
        </w:rPr>
        <w:t xml:space="preserve">„Podizanje trajnih nasada“ u iznosu od </w:t>
      </w:r>
      <w:r w:rsidR="00232B3F">
        <w:rPr>
          <w:bCs/>
          <w:sz w:val="22"/>
          <w:szCs w:val="22"/>
        </w:rPr>
        <w:t>848,00</w:t>
      </w:r>
      <w:r>
        <w:rPr>
          <w:bCs/>
          <w:sz w:val="22"/>
          <w:szCs w:val="22"/>
        </w:rPr>
        <w:t xml:space="preserve"> eura /</w:t>
      </w:r>
      <w:r w:rsidR="002363FA">
        <w:rPr>
          <w:bCs/>
          <w:sz w:val="22"/>
          <w:szCs w:val="22"/>
        </w:rPr>
        <w:t xml:space="preserve"> </w:t>
      </w:r>
      <w:r w:rsidR="00232B3F">
        <w:rPr>
          <w:bCs/>
          <w:sz w:val="22"/>
          <w:szCs w:val="22"/>
        </w:rPr>
        <w:t>6.389,26</w:t>
      </w:r>
      <w:r>
        <w:rPr>
          <w:bCs/>
          <w:sz w:val="22"/>
          <w:szCs w:val="22"/>
        </w:rPr>
        <w:t xml:space="preserve"> kuna</w:t>
      </w:r>
    </w:p>
    <w:p w14:paraId="1A26656D" w14:textId="6C0C45E6" w:rsidR="002258EA" w:rsidRPr="002363FA" w:rsidRDefault="002363FA" w:rsidP="002258EA">
      <w:pPr>
        <w:pStyle w:val="Odlomakpopisa"/>
        <w:numPr>
          <w:ilvl w:val="0"/>
          <w:numId w:val="1"/>
        </w:numPr>
        <w:suppressAutoHyphens/>
        <w:jc w:val="both"/>
        <w:rPr>
          <w:rFonts w:eastAsia="Arial"/>
          <w:sz w:val="22"/>
          <w:szCs w:val="22"/>
          <w:lang w:eastAsia="zh-CN"/>
        </w:rPr>
      </w:pPr>
      <w:r>
        <w:rPr>
          <w:bCs/>
          <w:sz w:val="22"/>
          <w:szCs w:val="22"/>
        </w:rPr>
        <w:t xml:space="preserve">„Očuvanje pčelinjeg fonda“ u iznosu od </w:t>
      </w:r>
      <w:r w:rsidR="00F942A9">
        <w:rPr>
          <w:bCs/>
          <w:sz w:val="22"/>
          <w:szCs w:val="22"/>
        </w:rPr>
        <w:t>9.207,27</w:t>
      </w:r>
      <w:r>
        <w:rPr>
          <w:bCs/>
          <w:sz w:val="22"/>
          <w:szCs w:val="22"/>
        </w:rPr>
        <w:t xml:space="preserve"> eura / </w:t>
      </w:r>
      <w:r w:rsidR="00F942A9">
        <w:rPr>
          <w:bCs/>
          <w:sz w:val="22"/>
          <w:szCs w:val="22"/>
        </w:rPr>
        <w:t>69.372,18</w:t>
      </w:r>
      <w:r>
        <w:rPr>
          <w:bCs/>
          <w:sz w:val="22"/>
          <w:szCs w:val="22"/>
        </w:rPr>
        <w:t xml:space="preserve"> kuna</w:t>
      </w:r>
    </w:p>
    <w:p w14:paraId="74EF8290" w14:textId="7AF20044" w:rsidR="002363FA" w:rsidRPr="002363FA" w:rsidRDefault="002363FA" w:rsidP="002258EA">
      <w:pPr>
        <w:pStyle w:val="Odlomakpopisa"/>
        <w:numPr>
          <w:ilvl w:val="0"/>
          <w:numId w:val="1"/>
        </w:numPr>
        <w:suppressAutoHyphens/>
        <w:jc w:val="both"/>
        <w:rPr>
          <w:rFonts w:eastAsia="Arial"/>
          <w:sz w:val="22"/>
          <w:szCs w:val="22"/>
          <w:lang w:eastAsia="zh-CN"/>
        </w:rPr>
      </w:pPr>
      <w:r>
        <w:rPr>
          <w:bCs/>
          <w:sz w:val="22"/>
          <w:szCs w:val="22"/>
        </w:rPr>
        <w:t>„Analiza tla i kalcifikacija“ u iznosu od  645,68 eura / 4.864,88 kuna</w:t>
      </w:r>
    </w:p>
    <w:p w14:paraId="6E7AED56" w14:textId="77777777" w:rsidR="002363FA" w:rsidRDefault="002363FA" w:rsidP="002258EA">
      <w:pPr>
        <w:pStyle w:val="Odlomakpopisa"/>
        <w:numPr>
          <w:ilvl w:val="0"/>
          <w:numId w:val="1"/>
        </w:numPr>
        <w:suppressAutoHyphens/>
        <w:jc w:val="both"/>
        <w:rPr>
          <w:rFonts w:eastAsia="Arial"/>
          <w:sz w:val="22"/>
          <w:szCs w:val="22"/>
          <w:lang w:eastAsia="zh-CN"/>
        </w:rPr>
      </w:pPr>
      <w:r>
        <w:rPr>
          <w:rFonts w:eastAsia="Arial"/>
          <w:sz w:val="22"/>
          <w:szCs w:val="22"/>
          <w:lang w:eastAsia="zh-CN"/>
        </w:rPr>
        <w:t>„Nabava i postavljanje sustava za zaštitu od tuče“ u iznosu od 2.654,46 eura / 20.000,03 kuna</w:t>
      </w:r>
    </w:p>
    <w:p w14:paraId="420AFC03" w14:textId="05663E06" w:rsidR="002363FA" w:rsidRDefault="002363FA" w:rsidP="002258EA">
      <w:pPr>
        <w:pStyle w:val="Odlomakpopisa"/>
        <w:numPr>
          <w:ilvl w:val="0"/>
          <w:numId w:val="1"/>
        </w:numPr>
        <w:suppressAutoHyphens/>
        <w:jc w:val="both"/>
        <w:rPr>
          <w:rFonts w:eastAsia="Arial"/>
          <w:sz w:val="22"/>
          <w:szCs w:val="22"/>
          <w:lang w:eastAsia="zh-CN"/>
        </w:rPr>
      </w:pPr>
      <w:r>
        <w:rPr>
          <w:rFonts w:eastAsia="Arial"/>
          <w:sz w:val="22"/>
          <w:szCs w:val="22"/>
          <w:lang w:eastAsia="zh-CN"/>
        </w:rPr>
        <w:t xml:space="preserve">„Ekološka proizvodnja“ u iznosu od </w:t>
      </w:r>
      <w:r w:rsidR="00F942A9">
        <w:rPr>
          <w:rFonts w:eastAsia="Arial"/>
          <w:sz w:val="22"/>
          <w:szCs w:val="22"/>
          <w:lang w:eastAsia="zh-CN"/>
        </w:rPr>
        <w:t>3.246,97</w:t>
      </w:r>
      <w:r>
        <w:rPr>
          <w:rFonts w:eastAsia="Arial"/>
          <w:sz w:val="22"/>
          <w:szCs w:val="22"/>
          <w:lang w:eastAsia="zh-CN"/>
        </w:rPr>
        <w:t xml:space="preserve"> eura / </w:t>
      </w:r>
      <w:r w:rsidR="00F942A9">
        <w:rPr>
          <w:rFonts w:eastAsia="Arial"/>
          <w:sz w:val="22"/>
          <w:szCs w:val="22"/>
          <w:lang w:eastAsia="zh-CN"/>
        </w:rPr>
        <w:t>24.464,30</w:t>
      </w:r>
      <w:r>
        <w:rPr>
          <w:rFonts w:eastAsia="Arial"/>
          <w:sz w:val="22"/>
          <w:szCs w:val="22"/>
          <w:lang w:eastAsia="zh-CN"/>
        </w:rPr>
        <w:t xml:space="preserve"> kuna</w:t>
      </w:r>
    </w:p>
    <w:p w14:paraId="29CC0B96" w14:textId="3F702F46" w:rsidR="004D36AA" w:rsidRDefault="004D36AA" w:rsidP="002258EA">
      <w:pPr>
        <w:pStyle w:val="Odlomakpopisa"/>
        <w:numPr>
          <w:ilvl w:val="0"/>
          <w:numId w:val="1"/>
        </w:numPr>
        <w:suppressAutoHyphens/>
        <w:jc w:val="both"/>
        <w:rPr>
          <w:rFonts w:eastAsia="Arial"/>
          <w:sz w:val="22"/>
          <w:szCs w:val="22"/>
          <w:lang w:eastAsia="zh-CN"/>
        </w:rPr>
      </w:pPr>
      <w:r>
        <w:rPr>
          <w:rFonts w:eastAsia="Arial"/>
          <w:sz w:val="22"/>
          <w:szCs w:val="22"/>
          <w:lang w:eastAsia="zh-CN"/>
        </w:rPr>
        <w:t xml:space="preserve">„Umjetno </w:t>
      </w:r>
      <w:proofErr w:type="spellStart"/>
      <w:r>
        <w:rPr>
          <w:rFonts w:eastAsia="Arial"/>
          <w:sz w:val="22"/>
          <w:szCs w:val="22"/>
          <w:lang w:eastAsia="zh-CN"/>
        </w:rPr>
        <w:t>osjemenjivanje</w:t>
      </w:r>
      <w:proofErr w:type="spellEnd"/>
      <w:r>
        <w:rPr>
          <w:rFonts w:eastAsia="Arial"/>
          <w:sz w:val="22"/>
          <w:szCs w:val="22"/>
          <w:lang w:eastAsia="zh-CN"/>
        </w:rPr>
        <w:t xml:space="preserve"> goveda“ u iznosu od </w:t>
      </w:r>
      <w:r w:rsidR="00F942A9">
        <w:rPr>
          <w:rFonts w:eastAsia="Arial"/>
          <w:sz w:val="22"/>
          <w:szCs w:val="22"/>
          <w:lang w:eastAsia="zh-CN"/>
        </w:rPr>
        <w:t>105,38</w:t>
      </w:r>
      <w:r>
        <w:rPr>
          <w:rFonts w:eastAsia="Arial"/>
          <w:sz w:val="22"/>
          <w:szCs w:val="22"/>
          <w:lang w:eastAsia="zh-CN"/>
        </w:rPr>
        <w:t xml:space="preserve"> eura / </w:t>
      </w:r>
      <w:r w:rsidR="00F942A9">
        <w:rPr>
          <w:rFonts w:eastAsia="Arial"/>
          <w:sz w:val="22"/>
          <w:szCs w:val="22"/>
          <w:lang w:eastAsia="zh-CN"/>
        </w:rPr>
        <w:t>793,96</w:t>
      </w:r>
      <w:r>
        <w:rPr>
          <w:rFonts w:eastAsia="Arial"/>
          <w:sz w:val="22"/>
          <w:szCs w:val="22"/>
          <w:lang w:eastAsia="zh-CN"/>
        </w:rPr>
        <w:t xml:space="preserve"> kuna</w:t>
      </w:r>
    </w:p>
    <w:p w14:paraId="2750A3C1" w14:textId="77777777" w:rsidR="0083574E" w:rsidRDefault="0083574E" w:rsidP="0083574E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2BAC4AF1" w14:textId="77777777" w:rsidR="00432CDA" w:rsidRDefault="00432CDA" w:rsidP="00432CD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14:paraId="0BC3DAE4" w14:textId="77777777" w:rsidR="00432CDA" w:rsidRDefault="00432CDA" w:rsidP="00432CDA">
      <w:pPr>
        <w:jc w:val="center"/>
        <w:rPr>
          <w:b/>
          <w:bCs/>
          <w:sz w:val="22"/>
          <w:szCs w:val="22"/>
        </w:rPr>
      </w:pPr>
    </w:p>
    <w:p w14:paraId="73B12069" w14:textId="2B6089F2" w:rsidR="00432CDA" w:rsidRDefault="00432CDA" w:rsidP="00432CDA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0F0654">
        <w:rPr>
          <w:sz w:val="22"/>
          <w:szCs w:val="22"/>
        </w:rPr>
        <w:t>Dodijeljena</w:t>
      </w:r>
      <w:r>
        <w:rPr>
          <w:sz w:val="22"/>
          <w:szCs w:val="22"/>
        </w:rPr>
        <w:t xml:space="preserve"> sredstva iz točke I. ovog Zaključka teretiti će </w:t>
      </w:r>
      <w:r>
        <w:rPr>
          <w:bCs/>
          <w:sz w:val="22"/>
          <w:szCs w:val="22"/>
        </w:rPr>
        <w:t>Proračun Grada Koprivnice za 2023. godinu,</w:t>
      </w:r>
      <w:r>
        <w:rPr>
          <w:sz w:val="22"/>
          <w:szCs w:val="22"/>
        </w:rPr>
        <w:t xml:space="preserve"> na razdjelu 012 u glavi 01201 aktivnost A200201 na poziciji 27</w:t>
      </w:r>
      <w:r w:rsidR="007A418A">
        <w:rPr>
          <w:sz w:val="22"/>
          <w:szCs w:val="22"/>
        </w:rPr>
        <w:t>2</w:t>
      </w:r>
      <w:r>
        <w:rPr>
          <w:sz w:val="22"/>
          <w:szCs w:val="22"/>
        </w:rPr>
        <w:t>, konto 3523</w:t>
      </w:r>
      <w:r>
        <w:rPr>
          <w:bCs/>
          <w:sz w:val="22"/>
          <w:szCs w:val="22"/>
        </w:rPr>
        <w:t>- subvencije poljoprivrednicima, obrtnicima, malim i srednjim poduzetnicima, a doznač</w:t>
      </w:r>
      <w:r w:rsidR="00F942A9">
        <w:rPr>
          <w:bCs/>
          <w:sz w:val="22"/>
          <w:szCs w:val="22"/>
        </w:rPr>
        <w:t>iti</w:t>
      </w:r>
      <w:r>
        <w:rPr>
          <w:bCs/>
          <w:sz w:val="22"/>
          <w:szCs w:val="22"/>
        </w:rPr>
        <w:t xml:space="preserve"> </w:t>
      </w:r>
      <w:r w:rsidR="00F942A9">
        <w:rPr>
          <w:bCs/>
          <w:sz w:val="22"/>
          <w:szCs w:val="22"/>
        </w:rPr>
        <w:t>će</w:t>
      </w:r>
      <w:r>
        <w:rPr>
          <w:bCs/>
          <w:sz w:val="22"/>
          <w:szCs w:val="22"/>
        </w:rPr>
        <w:t xml:space="preserve"> na račune korisnika.</w:t>
      </w:r>
    </w:p>
    <w:p w14:paraId="6D355633" w14:textId="77777777" w:rsidR="00432CDA" w:rsidRDefault="00432CDA" w:rsidP="00432CDA">
      <w:pPr>
        <w:jc w:val="both"/>
        <w:rPr>
          <w:sz w:val="22"/>
          <w:szCs w:val="22"/>
        </w:rPr>
      </w:pPr>
    </w:p>
    <w:p w14:paraId="3238DEAF" w14:textId="77777777" w:rsidR="00432CDA" w:rsidRDefault="00432CDA" w:rsidP="00432CD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14:paraId="4AC3B8AA" w14:textId="77777777" w:rsidR="00432CDA" w:rsidRDefault="00432CDA" w:rsidP="00432CDA">
      <w:pPr>
        <w:jc w:val="center"/>
        <w:rPr>
          <w:b/>
          <w:bCs/>
          <w:sz w:val="22"/>
          <w:szCs w:val="22"/>
        </w:rPr>
      </w:pPr>
    </w:p>
    <w:p w14:paraId="51902A79" w14:textId="37937AD0" w:rsidR="00432CDA" w:rsidRDefault="00432CDA" w:rsidP="00432CD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Tablica</w:t>
      </w:r>
      <w:r w:rsidR="0083574E">
        <w:rPr>
          <w:sz w:val="22"/>
          <w:szCs w:val="22"/>
        </w:rPr>
        <w:t xml:space="preserve"> </w:t>
      </w:r>
      <w:r w:rsidR="00097544">
        <w:rPr>
          <w:sz w:val="22"/>
          <w:szCs w:val="22"/>
        </w:rPr>
        <w:t xml:space="preserve">sa imenima </w:t>
      </w:r>
      <w:r w:rsidR="000F0654">
        <w:rPr>
          <w:sz w:val="22"/>
          <w:szCs w:val="22"/>
        </w:rPr>
        <w:t>nositelja obiteljskih poljoprivrednih gospodarstava kojima su dodijeljen</w:t>
      </w:r>
      <w:r w:rsidR="0083574E">
        <w:rPr>
          <w:sz w:val="22"/>
          <w:szCs w:val="22"/>
        </w:rPr>
        <w:t>a</w:t>
      </w:r>
      <w:r w:rsidR="004B69F7">
        <w:rPr>
          <w:sz w:val="22"/>
          <w:szCs w:val="22"/>
        </w:rPr>
        <w:t xml:space="preserve"> gore navedena</w:t>
      </w:r>
      <w:r w:rsidR="0083574E">
        <w:rPr>
          <w:sz w:val="22"/>
          <w:szCs w:val="22"/>
        </w:rPr>
        <w:t xml:space="preserve"> financijska sredstva potpore poljoprivredi na području Grada Koprivnice za 2023. godinu</w:t>
      </w:r>
      <w:r>
        <w:rPr>
          <w:sz w:val="22"/>
          <w:szCs w:val="22"/>
        </w:rPr>
        <w:t xml:space="preserve"> nalazi se u prilogu i sastavni je dio ovog Zaključka.</w:t>
      </w:r>
    </w:p>
    <w:p w14:paraId="0D1F374F" w14:textId="77777777" w:rsidR="004B69F7" w:rsidRDefault="004B69F7" w:rsidP="00432CDA">
      <w:pPr>
        <w:jc w:val="both"/>
        <w:rPr>
          <w:sz w:val="22"/>
          <w:szCs w:val="22"/>
        </w:rPr>
      </w:pPr>
    </w:p>
    <w:p w14:paraId="79AB001C" w14:textId="77777777" w:rsidR="004B69F7" w:rsidRDefault="004B69F7" w:rsidP="00432CDA">
      <w:pPr>
        <w:jc w:val="both"/>
        <w:rPr>
          <w:sz w:val="22"/>
          <w:szCs w:val="22"/>
        </w:rPr>
      </w:pPr>
    </w:p>
    <w:p w14:paraId="45653A70" w14:textId="77777777" w:rsidR="004B69F7" w:rsidRDefault="004B69F7" w:rsidP="00432CDA">
      <w:pPr>
        <w:jc w:val="both"/>
        <w:rPr>
          <w:sz w:val="22"/>
          <w:szCs w:val="22"/>
        </w:rPr>
      </w:pPr>
    </w:p>
    <w:p w14:paraId="5906D32C" w14:textId="7929F561" w:rsidR="004B69F7" w:rsidRDefault="004B69F7" w:rsidP="00432CDA">
      <w:pPr>
        <w:jc w:val="both"/>
        <w:rPr>
          <w:sz w:val="22"/>
          <w:szCs w:val="22"/>
        </w:rPr>
      </w:pPr>
      <w:r>
        <w:rPr>
          <w:sz w:val="22"/>
          <w:szCs w:val="22"/>
        </w:rPr>
        <w:t>KLASA: 320-01/21-01/0001</w:t>
      </w:r>
    </w:p>
    <w:p w14:paraId="6D86CDFD" w14:textId="6A4C1E22" w:rsidR="004B69F7" w:rsidRDefault="004B69F7" w:rsidP="00432CDA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2137-1-05-02/9-23-10</w:t>
      </w:r>
    </w:p>
    <w:p w14:paraId="2A707C49" w14:textId="7F415F83" w:rsidR="004B69F7" w:rsidRDefault="004B69F7" w:rsidP="00432CDA">
      <w:pPr>
        <w:jc w:val="both"/>
        <w:rPr>
          <w:sz w:val="22"/>
          <w:szCs w:val="22"/>
        </w:rPr>
      </w:pPr>
      <w:r>
        <w:rPr>
          <w:sz w:val="22"/>
          <w:szCs w:val="22"/>
        </w:rPr>
        <w:t>Koprivnica, 13.07.2023.</w:t>
      </w:r>
    </w:p>
    <w:p w14:paraId="11BCC3C6" w14:textId="77777777" w:rsidR="00432CDA" w:rsidRDefault="00432CDA"/>
    <w:p w14:paraId="4C2BB6FC" w14:textId="044002E4" w:rsidR="00EC43FA" w:rsidRDefault="00EC43FA" w:rsidP="00EC43FA">
      <w:pPr>
        <w:pStyle w:val="Bezproreda"/>
        <w:tabs>
          <w:tab w:val="center" w:pos="6237"/>
        </w:tabs>
        <w:spacing w:line="276" w:lineRule="auto"/>
        <w:ind w:left="6237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Gradonačelnik:</w:t>
      </w:r>
    </w:p>
    <w:p w14:paraId="4417B2FE" w14:textId="33D59C96" w:rsidR="00EC43FA" w:rsidRDefault="00EC43FA" w:rsidP="00EC43FA">
      <w:pPr>
        <w:tabs>
          <w:tab w:val="center" w:pos="6237"/>
        </w:tabs>
      </w:pPr>
      <w:r>
        <w:tab/>
        <w:t xml:space="preserve">                        Mišel Jakšić, dipl. </w:t>
      </w:r>
      <w:proofErr w:type="spellStart"/>
      <w:r>
        <w:t>oec</w:t>
      </w:r>
      <w:proofErr w:type="spellEnd"/>
      <w:r>
        <w:t>.</w:t>
      </w:r>
    </w:p>
    <w:p w14:paraId="5C3AA51F" w14:textId="77777777" w:rsidR="00EC43FA" w:rsidRDefault="00EC43FA" w:rsidP="00EC43FA"/>
    <w:p w14:paraId="2F9C9203" w14:textId="50DD70D9" w:rsidR="00EC43FA" w:rsidRDefault="00EC43FA"/>
    <w:sectPr w:rsidR="00EC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6215" w14:textId="77777777" w:rsidR="002258EA" w:rsidRDefault="002258EA" w:rsidP="002258EA">
      <w:r>
        <w:separator/>
      </w:r>
    </w:p>
  </w:endnote>
  <w:endnote w:type="continuationSeparator" w:id="0">
    <w:p w14:paraId="31C1CC17" w14:textId="77777777" w:rsidR="002258EA" w:rsidRDefault="002258EA" w:rsidP="0022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187D" w14:textId="77777777" w:rsidR="002258EA" w:rsidRDefault="002258EA" w:rsidP="002258EA">
      <w:r>
        <w:separator/>
      </w:r>
    </w:p>
  </w:footnote>
  <w:footnote w:type="continuationSeparator" w:id="0">
    <w:p w14:paraId="6454FBF8" w14:textId="77777777" w:rsidR="002258EA" w:rsidRDefault="002258EA" w:rsidP="002258EA">
      <w:r>
        <w:continuationSeparator/>
      </w:r>
    </w:p>
  </w:footnote>
  <w:footnote w:id="1">
    <w:p w14:paraId="153BE497" w14:textId="24B540EF" w:rsidR="002258EA" w:rsidRDefault="002258EA">
      <w:pPr>
        <w:pStyle w:val="Tekstfusnote"/>
      </w:pPr>
      <w:r>
        <w:rPr>
          <w:rStyle w:val="Referencafusnote"/>
        </w:rPr>
        <w:footnoteRef/>
      </w:r>
      <w:r>
        <w:t xml:space="preserve"> Fiksni tečaj konverzije 7,5</w:t>
      </w:r>
      <w:r w:rsidR="00097544">
        <w:t>3</w:t>
      </w:r>
      <w:r>
        <w:t>450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67C1"/>
    <w:multiLevelType w:val="hybridMultilevel"/>
    <w:tmpl w:val="9A02D808"/>
    <w:lvl w:ilvl="0" w:tplc="96AA7138">
      <w:start w:val="1"/>
      <w:numFmt w:val="decimal"/>
      <w:lvlText w:val="%1."/>
      <w:lvlJc w:val="left"/>
      <w:pPr>
        <w:ind w:left="720" w:hanging="360"/>
      </w:pPr>
    </w:lvl>
    <w:lvl w:ilvl="1" w:tplc="0A4ECA34">
      <w:start w:val="1"/>
      <w:numFmt w:val="lowerLetter"/>
      <w:lvlText w:val="%2."/>
      <w:lvlJc w:val="left"/>
      <w:pPr>
        <w:ind w:left="1440" w:hanging="360"/>
      </w:pPr>
    </w:lvl>
    <w:lvl w:ilvl="2" w:tplc="B0C046C2">
      <w:start w:val="1"/>
      <w:numFmt w:val="lowerRoman"/>
      <w:lvlText w:val="%3."/>
      <w:lvlJc w:val="right"/>
      <w:pPr>
        <w:ind w:left="2160" w:hanging="180"/>
      </w:pPr>
    </w:lvl>
    <w:lvl w:ilvl="3" w:tplc="0BD8BAF0">
      <w:start w:val="1"/>
      <w:numFmt w:val="decimal"/>
      <w:lvlText w:val="%4."/>
      <w:lvlJc w:val="left"/>
      <w:pPr>
        <w:ind w:left="2880" w:hanging="360"/>
      </w:pPr>
    </w:lvl>
    <w:lvl w:ilvl="4" w:tplc="260A97C2">
      <w:start w:val="1"/>
      <w:numFmt w:val="lowerLetter"/>
      <w:lvlText w:val="%5."/>
      <w:lvlJc w:val="left"/>
      <w:pPr>
        <w:ind w:left="3600" w:hanging="360"/>
      </w:pPr>
    </w:lvl>
    <w:lvl w:ilvl="5" w:tplc="5CE2AE0E">
      <w:start w:val="1"/>
      <w:numFmt w:val="lowerRoman"/>
      <w:lvlText w:val="%6."/>
      <w:lvlJc w:val="right"/>
      <w:pPr>
        <w:ind w:left="4320" w:hanging="180"/>
      </w:pPr>
    </w:lvl>
    <w:lvl w:ilvl="6" w:tplc="D4405520">
      <w:start w:val="1"/>
      <w:numFmt w:val="decimal"/>
      <w:lvlText w:val="%7."/>
      <w:lvlJc w:val="left"/>
      <w:pPr>
        <w:ind w:left="5040" w:hanging="360"/>
      </w:pPr>
    </w:lvl>
    <w:lvl w:ilvl="7" w:tplc="2BACF0A6">
      <w:start w:val="1"/>
      <w:numFmt w:val="lowerLetter"/>
      <w:lvlText w:val="%8."/>
      <w:lvlJc w:val="left"/>
      <w:pPr>
        <w:ind w:left="5760" w:hanging="360"/>
      </w:pPr>
    </w:lvl>
    <w:lvl w:ilvl="8" w:tplc="A2ECC5A4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943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DA"/>
    <w:rsid w:val="00097544"/>
    <w:rsid w:val="000F0654"/>
    <w:rsid w:val="002258EA"/>
    <w:rsid w:val="00232B3F"/>
    <w:rsid w:val="002363FA"/>
    <w:rsid w:val="00432CDA"/>
    <w:rsid w:val="004B69F7"/>
    <w:rsid w:val="004D36AA"/>
    <w:rsid w:val="005C396E"/>
    <w:rsid w:val="007A418A"/>
    <w:rsid w:val="007F1E19"/>
    <w:rsid w:val="0083574E"/>
    <w:rsid w:val="00A657FC"/>
    <w:rsid w:val="00AB36AB"/>
    <w:rsid w:val="00D87177"/>
    <w:rsid w:val="00EC43FA"/>
    <w:rsid w:val="00F9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1DEE"/>
  <w15:chartTrackingRefBased/>
  <w15:docId w15:val="{17ECB9A1-E3B6-4730-860C-E91FFAC6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C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432CDA"/>
    <w:pPr>
      <w:ind w:left="720"/>
      <w:contextualSpacing/>
    </w:pPr>
  </w:style>
  <w:style w:type="paragraph" w:styleId="Bezproreda">
    <w:name w:val="No Spacing"/>
    <w:uiPriority w:val="1"/>
    <w:qFormat/>
    <w:rsid w:val="00432CD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258E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258EA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225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B2762-3770-4355-B219-0EBDC3EC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Gačan</dc:creator>
  <cp:keywords/>
  <dc:description/>
  <cp:lastModifiedBy>Mario Gačan</cp:lastModifiedBy>
  <cp:revision>5</cp:revision>
  <dcterms:created xsi:type="dcterms:W3CDTF">2023-12-05T13:22:00Z</dcterms:created>
  <dcterms:modified xsi:type="dcterms:W3CDTF">2023-12-06T11:16:00Z</dcterms:modified>
</cp:coreProperties>
</file>