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120E" w14:textId="77777777" w:rsidR="005369F0" w:rsidRDefault="005369F0" w:rsidP="005369F0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>za sufinanciranje programa/projekata udruga građana iz područja rada s djecom, mladima i roditeljima za 2023. godinu</w:t>
      </w:r>
      <w:bookmarkEnd w:id="0"/>
    </w:p>
    <w:p w14:paraId="52388F6E" w14:textId="77777777" w:rsidR="005369F0" w:rsidRDefault="005369F0" w:rsidP="005369F0">
      <w:pPr>
        <w:ind w:left="360"/>
        <w:jc w:val="center"/>
        <w:rPr>
          <w:rFonts w:eastAsia="Calibri"/>
          <w:b/>
          <w:lang w:eastAsia="en-US"/>
        </w:rPr>
      </w:pPr>
    </w:p>
    <w:p w14:paraId="5EE361F9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poziva udruge građana koje djeluju na području Grada Koprivnice da se prijave na Javni poziv za sufinanciranje programa/projekata udruga građana iz područja rada s djecom, mladima i roditeljima za 2023. godinu (u daljnjem tekstu: „Javni poziv“), sukladno Programu javnih potreba u području djelovanja udruga građana Grada Koprivnice za 2023. godinu („Glasnik Grada Koprivnice“ 8/22).</w:t>
      </w:r>
    </w:p>
    <w:p w14:paraId="543286B1" w14:textId="77777777" w:rsidR="005369F0" w:rsidRDefault="005369F0" w:rsidP="005369F0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14:paraId="31660A18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>
        <w:rPr>
          <w:rFonts w:eastAsia="Calibri"/>
          <w:b/>
          <w:bCs/>
          <w:lang w:eastAsia="en-US"/>
        </w:rPr>
        <w:t>21.302,00 eura/160.499,92 kune.</w:t>
      </w:r>
    </w:p>
    <w:p w14:paraId="329E13BC" w14:textId="77777777" w:rsidR="005369F0" w:rsidRDefault="005369F0" w:rsidP="005369F0">
      <w:pPr>
        <w:ind w:left="720"/>
        <w:contextualSpacing/>
        <w:jc w:val="both"/>
        <w:rPr>
          <w:rFonts w:eastAsia="Calibri"/>
          <w:lang w:eastAsia="en-US"/>
        </w:rPr>
      </w:pPr>
    </w:p>
    <w:p w14:paraId="7567E50A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Udruge građana sukladno ovom Javnom pozivu mogu podnijeti prijave za sljedeća prioritetna područja </w:t>
      </w:r>
      <w:r>
        <w:t xml:space="preserve">te po </w:t>
      </w:r>
      <w:r>
        <w:rPr>
          <w:b/>
          <w:bCs/>
        </w:rPr>
        <w:t>pojedinoj prijavi mogu zatražiti najmanji i najveći iznos po područjima kako slijedi</w:t>
      </w:r>
      <w:r>
        <w:rPr>
          <w:rFonts w:eastAsia="Calibri"/>
          <w:lang w:eastAsia="en-US"/>
        </w:rPr>
        <w:t>:</w:t>
      </w:r>
    </w:p>
    <w:p w14:paraId="2DCAB75B" w14:textId="77777777" w:rsidR="005369F0" w:rsidRDefault="005369F0" w:rsidP="005369F0">
      <w:pPr>
        <w:spacing w:line="252" w:lineRule="auto"/>
        <w:jc w:val="both"/>
        <w:rPr>
          <w:rFonts w:eastAsia="Calibri"/>
          <w:lang w:eastAsia="en-US"/>
        </w:rPr>
      </w:pPr>
    </w:p>
    <w:p w14:paraId="54E8E850" w14:textId="77777777" w:rsidR="005369F0" w:rsidRPr="00E70620" w:rsidRDefault="005369F0" w:rsidP="005369F0">
      <w:pPr>
        <w:numPr>
          <w:ilvl w:val="0"/>
          <w:numId w:val="6"/>
        </w:numPr>
        <w:spacing w:after="200" w:line="252" w:lineRule="auto"/>
        <w:ind w:left="284"/>
        <w:contextualSpacing/>
        <w:jc w:val="both"/>
        <w:rPr>
          <w:rFonts w:eastAsia="Calibri"/>
          <w:lang w:eastAsia="en-US"/>
        </w:rPr>
      </w:pPr>
      <w:bookmarkStart w:id="1" w:name="_Hlk60216694"/>
      <w:r w:rsidRPr="00E70620">
        <w:rPr>
          <w:rFonts w:eastAsia="Calibri"/>
          <w:b/>
          <w:bCs/>
          <w:lang w:eastAsia="en-US"/>
        </w:rPr>
        <w:t>Prioritetno područje 1 – Boravak osnovnoškolske djece</w:t>
      </w:r>
      <w:r w:rsidRPr="00E70620">
        <w:rPr>
          <w:rFonts w:eastAsia="Calibri"/>
          <w:lang w:eastAsia="en-US"/>
        </w:rPr>
        <w:t xml:space="preserve"> (u minimalnom trajanju od 5 radnih dana tjedno, kroz 11 mjeseci). </w:t>
      </w:r>
      <w:r w:rsidRPr="00E70620">
        <w:t xml:space="preserve">Najmanji iznos financijskih sredstava koji se može prijaviti i ugovoriti po pojedinoj prijavi je </w:t>
      </w:r>
      <w:r w:rsidRPr="00E70620">
        <w:rPr>
          <w:b/>
        </w:rPr>
        <w:t>132,00 eura</w:t>
      </w:r>
      <w:r>
        <w:rPr>
          <w:b/>
        </w:rPr>
        <w:t>/994,55 kuna</w:t>
      </w:r>
      <w:r w:rsidRPr="00E70620">
        <w:t xml:space="preserve">, a najveći iznos financijskih sredstava koji se može prijaviti i ugovoriti po pojedinoj prijavi je </w:t>
      </w:r>
      <w:r>
        <w:rPr>
          <w:b/>
        </w:rPr>
        <w:t>6</w:t>
      </w:r>
      <w:r w:rsidRPr="00E70620">
        <w:rPr>
          <w:b/>
        </w:rPr>
        <w:t>.</w:t>
      </w:r>
      <w:r>
        <w:rPr>
          <w:b/>
        </w:rPr>
        <w:t>636</w:t>
      </w:r>
      <w:r w:rsidRPr="00E70620">
        <w:rPr>
          <w:b/>
        </w:rPr>
        <w:t>,00 eura</w:t>
      </w:r>
      <w:r>
        <w:rPr>
          <w:b/>
        </w:rPr>
        <w:t>/49.998,94 kuna</w:t>
      </w:r>
      <w:r w:rsidRPr="00E70620">
        <w:rPr>
          <w:b/>
        </w:rPr>
        <w:t>.</w:t>
      </w:r>
    </w:p>
    <w:p w14:paraId="06251F21" w14:textId="77777777" w:rsidR="005369F0" w:rsidRPr="00E70620" w:rsidRDefault="005369F0" w:rsidP="005369F0">
      <w:pPr>
        <w:numPr>
          <w:ilvl w:val="0"/>
          <w:numId w:val="6"/>
        </w:numPr>
        <w:spacing w:after="200" w:line="252" w:lineRule="auto"/>
        <w:ind w:left="284"/>
        <w:contextualSpacing/>
        <w:jc w:val="both"/>
        <w:rPr>
          <w:rFonts w:eastAsia="Calibri"/>
          <w:lang w:eastAsia="en-US"/>
        </w:rPr>
      </w:pPr>
      <w:r w:rsidRPr="00E70620">
        <w:rPr>
          <w:rFonts w:eastAsia="Calibri"/>
          <w:b/>
          <w:bCs/>
          <w:lang w:eastAsia="en-US"/>
        </w:rPr>
        <w:t xml:space="preserve">Prioritetno područje 2 – Razvoj i osnaživanje poduzetničkog duha kod mladih te jačanje konkurentnosti mladih na tržištu rada </w:t>
      </w:r>
      <w:r w:rsidRPr="00E70620">
        <w:rPr>
          <w:rFonts w:eastAsia="Calibri"/>
          <w:lang w:eastAsia="en-US"/>
        </w:rPr>
        <w:t xml:space="preserve">(u minimalnom trajanju od 3 dana tjedno, kroz 10 mjeseci). </w:t>
      </w:r>
      <w:r w:rsidRPr="00E70620">
        <w:t xml:space="preserve">Najmanji iznos financijskih sredstava koji se može prijaviti i ugovoriti po pojedinoj prijavi je </w:t>
      </w:r>
      <w:r w:rsidRPr="00E70620">
        <w:rPr>
          <w:b/>
        </w:rPr>
        <w:t>132,00 eura</w:t>
      </w:r>
      <w:r>
        <w:rPr>
          <w:b/>
        </w:rPr>
        <w:t>/994,55 kuna</w:t>
      </w:r>
      <w:r w:rsidRPr="00E70620">
        <w:t xml:space="preserve">, a najveći iznos financijskih sredstava koji se može prijaviti i ugovoriti po pojedinoj prijavi je </w:t>
      </w:r>
      <w:r w:rsidRPr="00E70620">
        <w:rPr>
          <w:b/>
        </w:rPr>
        <w:t>3.318,00 eura</w:t>
      </w:r>
      <w:r>
        <w:rPr>
          <w:b/>
        </w:rPr>
        <w:t>/24.999,47 kuna</w:t>
      </w:r>
      <w:r w:rsidRPr="00E70620">
        <w:rPr>
          <w:b/>
        </w:rPr>
        <w:t>.</w:t>
      </w:r>
    </w:p>
    <w:p w14:paraId="5927F533" w14:textId="77777777" w:rsidR="005369F0" w:rsidRPr="00E70620" w:rsidRDefault="005369F0" w:rsidP="005369F0">
      <w:pPr>
        <w:numPr>
          <w:ilvl w:val="0"/>
          <w:numId w:val="6"/>
        </w:numPr>
        <w:spacing w:after="200" w:line="252" w:lineRule="auto"/>
        <w:ind w:left="284"/>
        <w:contextualSpacing/>
        <w:jc w:val="both"/>
        <w:rPr>
          <w:rFonts w:eastAsia="Calibri"/>
          <w:lang w:eastAsia="en-US"/>
        </w:rPr>
      </w:pPr>
      <w:r w:rsidRPr="00E70620">
        <w:rPr>
          <w:rFonts w:eastAsia="Calibri"/>
          <w:b/>
          <w:bCs/>
          <w:lang w:eastAsia="en-US"/>
        </w:rPr>
        <w:t>Prioritetno područje 3 – Jačanje kompetencija roditelja i osnaživanje obiteljskog zajedništva</w:t>
      </w:r>
      <w:r w:rsidRPr="00E70620">
        <w:rPr>
          <w:rFonts w:eastAsia="Calibri"/>
          <w:lang w:eastAsia="en-US"/>
        </w:rPr>
        <w:t xml:space="preserve"> (u minimalnom trajanju od 1 dan tjedno, kroz 6 mjeseci). </w:t>
      </w:r>
      <w:r w:rsidRPr="00E70620">
        <w:t xml:space="preserve">Najmanji iznos financijskih sredstava koji se može prijaviti i ugovoriti po pojedinoj prijavi je </w:t>
      </w:r>
      <w:r w:rsidRPr="00E70620">
        <w:rPr>
          <w:b/>
        </w:rPr>
        <w:t>132,00 eura</w:t>
      </w:r>
      <w:r>
        <w:rPr>
          <w:b/>
        </w:rPr>
        <w:t>/994,55 kuna</w:t>
      </w:r>
      <w:r w:rsidRPr="00E70620">
        <w:t xml:space="preserve">, a najveći iznos financijskih sredstava koji se može prijaviti i ugovoriti po pojedinoj prijavi je </w:t>
      </w:r>
      <w:r w:rsidRPr="00E70620">
        <w:rPr>
          <w:b/>
        </w:rPr>
        <w:t>2.654,00 eura</w:t>
      </w:r>
      <w:r>
        <w:rPr>
          <w:b/>
        </w:rPr>
        <w:t>/19.996,56 kuna</w:t>
      </w:r>
      <w:r w:rsidRPr="00E70620">
        <w:rPr>
          <w:b/>
        </w:rPr>
        <w:t>.</w:t>
      </w:r>
    </w:p>
    <w:p w14:paraId="6CF698EA" w14:textId="77777777" w:rsidR="005369F0" w:rsidRPr="00E70620" w:rsidRDefault="005369F0" w:rsidP="005369F0">
      <w:pPr>
        <w:numPr>
          <w:ilvl w:val="0"/>
          <w:numId w:val="6"/>
        </w:numPr>
        <w:spacing w:after="200" w:line="252" w:lineRule="auto"/>
        <w:ind w:left="284"/>
        <w:contextualSpacing/>
        <w:jc w:val="both"/>
        <w:rPr>
          <w:rFonts w:eastAsia="Calibri"/>
          <w:lang w:eastAsia="en-US"/>
        </w:rPr>
      </w:pPr>
      <w:r w:rsidRPr="00E70620">
        <w:rPr>
          <w:rFonts w:eastAsia="Calibri"/>
          <w:b/>
          <w:bCs/>
          <w:lang w:eastAsia="en-US"/>
        </w:rPr>
        <w:t>Prioritetno područje 4 – Aktivno sudjelovanje mladih u društveni život zajednice</w:t>
      </w:r>
      <w:r w:rsidRPr="00E70620">
        <w:rPr>
          <w:rFonts w:eastAsia="Calibri"/>
          <w:lang w:eastAsia="en-US"/>
        </w:rPr>
        <w:t xml:space="preserve">. </w:t>
      </w:r>
      <w:r w:rsidRPr="00E70620">
        <w:t xml:space="preserve">Najmanji iznos financijskih sredstava koji se može prijaviti i ugovoriti po pojedinoj prijavi je </w:t>
      </w:r>
      <w:r w:rsidRPr="00E70620">
        <w:rPr>
          <w:b/>
        </w:rPr>
        <w:t>132,00 eura</w:t>
      </w:r>
      <w:r>
        <w:rPr>
          <w:b/>
        </w:rPr>
        <w:t>/994,55 kuna</w:t>
      </w:r>
      <w:r w:rsidRPr="00E70620">
        <w:t xml:space="preserve">, a najveći iznos financijskih sredstava koji se može prijaviti i ugovoriti po pojedinoj prijavi je </w:t>
      </w:r>
      <w:r w:rsidRPr="00E70620">
        <w:rPr>
          <w:b/>
        </w:rPr>
        <w:t>1.990,00 eura</w:t>
      </w:r>
      <w:r>
        <w:rPr>
          <w:b/>
        </w:rPr>
        <w:t>/14.993,65 kuna.</w:t>
      </w:r>
    </w:p>
    <w:p w14:paraId="4B553EB8" w14:textId="77777777" w:rsidR="005369F0" w:rsidRPr="00E70620" w:rsidRDefault="005369F0" w:rsidP="005369F0">
      <w:pPr>
        <w:numPr>
          <w:ilvl w:val="0"/>
          <w:numId w:val="6"/>
        </w:numPr>
        <w:spacing w:after="200" w:line="252" w:lineRule="auto"/>
        <w:ind w:left="284"/>
        <w:contextualSpacing/>
        <w:jc w:val="both"/>
        <w:rPr>
          <w:rFonts w:eastAsia="Calibri"/>
          <w:lang w:eastAsia="en-US"/>
        </w:rPr>
      </w:pPr>
      <w:r w:rsidRPr="00E70620">
        <w:rPr>
          <w:rFonts w:eastAsia="Calibri"/>
          <w:b/>
          <w:bCs/>
          <w:lang w:eastAsia="en-US"/>
        </w:rPr>
        <w:t>Prioritetno područje 5 – Provođenje slobodnog vremena djece i mladih</w:t>
      </w:r>
      <w:r w:rsidRPr="00E70620">
        <w:rPr>
          <w:rFonts w:eastAsia="Calibri"/>
          <w:lang w:eastAsia="en-US"/>
        </w:rPr>
        <w:t xml:space="preserve">. Odnosi se sve vrste radionica (plesne, kreativne, jezične, likovne, književne, kuharske, izviđačke, ljetne i slično) i edukacija koje se provode manje od 1 dan tjedno, kroz 12 mjeseci). </w:t>
      </w:r>
      <w:r w:rsidRPr="00E70620">
        <w:t xml:space="preserve">Najmanji iznos financijskih sredstava koji se može prijaviti i ugovoriti po pojedinoj prijavi je </w:t>
      </w:r>
      <w:r w:rsidRPr="00E70620">
        <w:rPr>
          <w:b/>
        </w:rPr>
        <w:t>132,00 eura</w:t>
      </w:r>
      <w:r>
        <w:rPr>
          <w:b/>
        </w:rPr>
        <w:t>/994,55 kuna</w:t>
      </w:r>
      <w:r w:rsidRPr="00E70620">
        <w:t xml:space="preserve"> a najveći iznos financijskih sredstava koji se može prijaviti i ugovoriti po pojedinoj prijavi je </w:t>
      </w:r>
      <w:r w:rsidRPr="00E70620">
        <w:rPr>
          <w:b/>
        </w:rPr>
        <w:t>1.327,00 eura</w:t>
      </w:r>
      <w:r>
        <w:rPr>
          <w:b/>
        </w:rPr>
        <w:t>/9.998,28 kuna</w:t>
      </w:r>
      <w:r w:rsidRPr="00E70620">
        <w:rPr>
          <w:b/>
        </w:rPr>
        <w:t>.</w:t>
      </w:r>
    </w:p>
    <w:p w14:paraId="20540079" w14:textId="77777777" w:rsidR="005369F0" w:rsidRPr="00D90664" w:rsidRDefault="005369F0" w:rsidP="005369F0">
      <w:pPr>
        <w:numPr>
          <w:ilvl w:val="0"/>
          <w:numId w:val="5"/>
        </w:numPr>
        <w:spacing w:after="200" w:line="276" w:lineRule="auto"/>
        <w:ind w:left="284" w:hanging="142"/>
        <w:jc w:val="both"/>
        <w:rPr>
          <w:lang w:eastAsia="en-US"/>
        </w:rPr>
      </w:pPr>
      <w:r w:rsidRPr="00E70620">
        <w:rPr>
          <w:b/>
          <w:bCs/>
          <w:lang w:eastAsia="en-US"/>
        </w:rPr>
        <w:t>Prioritetno područje 6 – Ostalo</w:t>
      </w:r>
      <w:r w:rsidRPr="00E70620">
        <w:rPr>
          <w:lang w:eastAsia="en-US"/>
        </w:rPr>
        <w:t xml:space="preserve">. </w:t>
      </w:r>
      <w:r w:rsidRPr="00E70620">
        <w:t>Najmanji iznos financijskih sredstava koji se može prijaviti i ugovoriti po pojedinoj prijavi je</w:t>
      </w:r>
      <w:r w:rsidRPr="00E70620">
        <w:rPr>
          <w:b/>
        </w:rPr>
        <w:t xml:space="preserve"> 132,00 eura</w:t>
      </w:r>
      <w:r>
        <w:rPr>
          <w:b/>
        </w:rPr>
        <w:t>/994,55 kuna</w:t>
      </w:r>
      <w:r w:rsidRPr="00E70620">
        <w:t xml:space="preserve">, a najveći iznos financijskih sredstava koji se može prijaviti i ugovoriti po pojedinoj prijavi je </w:t>
      </w:r>
      <w:r w:rsidRPr="00E70620">
        <w:rPr>
          <w:b/>
        </w:rPr>
        <w:t>1.327,00 eura</w:t>
      </w:r>
      <w:r>
        <w:rPr>
          <w:b/>
        </w:rPr>
        <w:t>/9.998,28 kuna</w:t>
      </w:r>
      <w:r w:rsidRPr="00E70620">
        <w:rPr>
          <w:b/>
        </w:rPr>
        <w:t>.</w:t>
      </w:r>
    </w:p>
    <w:bookmarkEnd w:id="1"/>
    <w:p w14:paraId="51A2DD73" w14:textId="77777777" w:rsidR="005369F0" w:rsidRDefault="005369F0" w:rsidP="005369F0">
      <w:pPr>
        <w:rPr>
          <w:rFonts w:eastAsia="Calibri"/>
          <w:lang w:eastAsia="en-US"/>
        </w:rPr>
      </w:pPr>
    </w:p>
    <w:p w14:paraId="70166728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Prijave se mogu sufinancirati u postotku od 5% do 95% iznosa ukupnih prihvatljivih troškova programa/projekata.</w:t>
      </w:r>
    </w:p>
    <w:p w14:paraId="26805654" w14:textId="77777777" w:rsidR="005369F0" w:rsidRDefault="005369F0" w:rsidP="005369F0">
      <w:pPr>
        <w:rPr>
          <w:rFonts w:eastAsia="Calibri"/>
          <w:lang w:eastAsia="en-US"/>
        </w:rPr>
      </w:pPr>
    </w:p>
    <w:p w14:paraId="247CA477" w14:textId="77777777" w:rsidR="005369F0" w:rsidRDefault="005369F0" w:rsidP="005369F0">
      <w:pPr>
        <w:numPr>
          <w:ilvl w:val="0"/>
          <w:numId w:val="1"/>
        </w:numPr>
        <w:ind w:left="0" w:firstLine="360"/>
        <w:jc w:val="both"/>
        <w:rPr>
          <w:rFonts w:eastAsia="Calibri"/>
          <w:lang w:eastAsia="en-US"/>
        </w:rPr>
      </w:pPr>
      <w:bookmarkStart w:id="2" w:name="_Hlk60128593"/>
      <w:r>
        <w:rPr>
          <w:rFonts w:eastAsia="Calibri"/>
          <w:lang w:eastAsia="en-US"/>
        </w:rPr>
        <w:t xml:space="preserve">Jedna udruga građana može prijaviti najviše </w:t>
      </w:r>
      <w:r>
        <w:rPr>
          <w:rFonts w:eastAsia="Calibri"/>
          <w:b/>
          <w:lang w:eastAsia="en-US"/>
        </w:rPr>
        <w:t>2 programa/projekta</w:t>
      </w:r>
      <w:r>
        <w:rPr>
          <w:rFonts w:eastAsia="Calibri"/>
          <w:lang w:eastAsia="en-US"/>
        </w:rPr>
        <w:t xml:space="preserve"> ili </w:t>
      </w:r>
      <w:r>
        <w:rPr>
          <w:rFonts w:eastAsia="Calibri"/>
          <w:b/>
          <w:bCs/>
          <w:lang w:eastAsia="en-US"/>
        </w:rPr>
        <w:t>1 program/ projekt</w:t>
      </w:r>
      <w:r>
        <w:rPr>
          <w:rFonts w:eastAsia="Calibri"/>
          <w:lang w:eastAsia="en-US"/>
        </w:rPr>
        <w:t xml:space="preserve"> ukoliko se javlja i na Javni poziv za sufinanciranje programa/projekata udruga građana za 2023. godinu ili Javni poziv za sufinanciranje programa/projekata udruga građana iz zdravstva i zdravog načina života za 2023. godinu.</w:t>
      </w:r>
    </w:p>
    <w:bookmarkEnd w:id="2"/>
    <w:p w14:paraId="5CBE3BCD" w14:textId="77777777" w:rsidR="005369F0" w:rsidRDefault="005369F0" w:rsidP="005369F0">
      <w:pPr>
        <w:ind w:left="360"/>
        <w:rPr>
          <w:rFonts w:eastAsia="Calibri"/>
          <w:lang w:eastAsia="en-US"/>
        </w:rPr>
      </w:pPr>
    </w:p>
    <w:p w14:paraId="090907C2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Rok za podnošenje prijava je 20.02.2023. godine</w:t>
      </w:r>
      <w:r>
        <w:rPr>
          <w:rFonts w:eastAsia="Calibri"/>
          <w:lang w:eastAsia="en-US"/>
        </w:rPr>
        <w:t>.</w:t>
      </w:r>
    </w:p>
    <w:p w14:paraId="3A7B609D" w14:textId="77777777" w:rsidR="005369F0" w:rsidRDefault="005369F0" w:rsidP="005369F0">
      <w:pPr>
        <w:rPr>
          <w:rFonts w:eastAsia="Calibri"/>
          <w:lang w:eastAsia="en-US"/>
        </w:rPr>
      </w:pPr>
    </w:p>
    <w:p w14:paraId="2A363749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Prijavu na Javni poziv može podnijeti udruga građana koja je upisana u Registar neprofitnih organizacija i Registar udruga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2021. godinom, te ispunjava uvjete iz Točke 2., </w:t>
      </w:r>
      <w:proofErr w:type="spellStart"/>
      <w:r>
        <w:rPr>
          <w:rFonts w:eastAsia="Calibri"/>
          <w:lang w:eastAsia="en-US"/>
        </w:rPr>
        <w:t>podtočke</w:t>
      </w:r>
      <w:proofErr w:type="spellEnd"/>
      <w:r>
        <w:rPr>
          <w:rFonts w:eastAsia="Calibri"/>
          <w:lang w:eastAsia="en-US"/>
        </w:rPr>
        <w:t xml:space="preserve"> 2.1. Uputa za prijavitelje ovog Javnog poziva.</w:t>
      </w:r>
    </w:p>
    <w:p w14:paraId="7CF3B399" w14:textId="77777777" w:rsidR="005369F0" w:rsidRDefault="005369F0" w:rsidP="005369F0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2C3DEABF" w14:textId="77777777" w:rsidR="005369F0" w:rsidRDefault="005369F0" w:rsidP="005369F0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Prije potpisivanja ugovora</w:t>
      </w:r>
      <w:r>
        <w:rPr>
          <w:rFonts w:eastAsia="Calibri"/>
          <w:lang w:eastAsia="en-US"/>
        </w:rPr>
        <w:t>, Grad Koprivnica će od potencijalnih korisnika financijskih sredstava dodijeljenih temeljem ovog Javnog poziva zatražiti:</w:t>
      </w:r>
    </w:p>
    <w:p w14:paraId="5E636618" w14:textId="77777777" w:rsidR="005369F0" w:rsidRDefault="005369F0" w:rsidP="005369F0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Bjanko zadužnicu za odobrena sredstva veća </w:t>
      </w:r>
      <w:r w:rsidRPr="00D930F1">
        <w:rPr>
          <w:rFonts w:eastAsia="Calibri"/>
          <w:lang w:eastAsia="en-US"/>
        </w:rPr>
        <w:t>od 663,</w:t>
      </w:r>
      <w:r>
        <w:rPr>
          <w:rFonts w:eastAsia="Calibri"/>
          <w:lang w:eastAsia="en-US"/>
        </w:rPr>
        <w:t>00</w:t>
      </w:r>
      <w:r w:rsidRPr="00D930F1">
        <w:rPr>
          <w:rFonts w:eastAsia="Calibri"/>
          <w:lang w:eastAsia="en-US"/>
        </w:rPr>
        <w:t xml:space="preserve"> eura/4.995,37 kuna,</w:t>
      </w:r>
    </w:p>
    <w:p w14:paraId="26509637" w14:textId="77777777" w:rsidR="005369F0" w:rsidRDefault="005369F0" w:rsidP="005369F0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Obrazac izjave o nepostojanju dvostrukog financiranja, </w:t>
      </w:r>
    </w:p>
    <w:p w14:paraId="7C9F7A3E" w14:textId="77777777" w:rsidR="005369F0" w:rsidRDefault="005369F0" w:rsidP="005369F0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Potvrdu porezne uprave o nepostojanju duga,</w:t>
      </w:r>
    </w:p>
    <w:p w14:paraId="0D219A8E" w14:textId="77777777" w:rsidR="005369F0" w:rsidRDefault="005369F0" w:rsidP="005369F0">
      <w:pPr>
        <w:numPr>
          <w:ilvl w:val="0"/>
          <w:numId w:val="3"/>
        </w:numPr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Uvjerenje o nekažnjavanju odgovorne osobe udruge.</w:t>
      </w:r>
    </w:p>
    <w:p w14:paraId="5D330124" w14:textId="77777777" w:rsidR="005369F0" w:rsidRDefault="005369F0" w:rsidP="005369F0">
      <w:pPr>
        <w:rPr>
          <w:rFonts w:eastAsia="Calibri"/>
          <w:lang w:eastAsia="en-US"/>
        </w:rPr>
      </w:pPr>
    </w:p>
    <w:p w14:paraId="08BFADD4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Kako se može ostvariti prednost u financiranju prijave i tko nema pravo prijave na Javni poziv detaljno je opisano u Uputama za prijavitelje koje su sastavni dio ovog Javnog poziva.</w:t>
      </w:r>
    </w:p>
    <w:p w14:paraId="3C7C5922" w14:textId="77777777" w:rsidR="005369F0" w:rsidRDefault="005369F0" w:rsidP="005369F0">
      <w:pPr>
        <w:rPr>
          <w:rFonts w:eastAsia="Calibri"/>
          <w:lang w:eastAsia="en-US"/>
        </w:rPr>
      </w:pPr>
    </w:p>
    <w:p w14:paraId="09745342" w14:textId="77777777" w:rsidR="005369F0" w:rsidRDefault="005369F0" w:rsidP="005369F0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Prijave na Javni poziv dostavljaju se isključivo na propisanim obrascima, koji su zajedno s Uputama za prijavitelje, dostupni na mrežnim stranicama Grada Koprivnice </w:t>
      </w:r>
      <w:hyperlink r:id="rId5" w:history="1">
        <w:r>
          <w:rPr>
            <w:rStyle w:val="Hiperveza"/>
            <w:rFonts w:eastAsia="Calibri"/>
            <w:color w:val="0563C1"/>
            <w:lang w:eastAsia="en-US"/>
          </w:rPr>
          <w:t>www.koprivnica.hr</w:t>
        </w:r>
      </w:hyperlink>
      <w:r>
        <w:rPr>
          <w:rFonts w:eastAsia="Calibri"/>
          <w:lang w:eastAsia="en-US"/>
        </w:rPr>
        <w:t>.</w:t>
      </w:r>
    </w:p>
    <w:p w14:paraId="4EAABFA7" w14:textId="77777777" w:rsidR="005369F0" w:rsidRDefault="005369F0" w:rsidP="005369F0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078737BF" w14:textId="77777777" w:rsidR="005369F0" w:rsidRDefault="005369F0" w:rsidP="005369F0">
      <w:pPr>
        <w:ind w:left="720"/>
        <w:contextualSpacing/>
        <w:rPr>
          <w:snapToGrid w:val="0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Dokumentacija koja se mora priložiti na Javni poziv:</w:t>
      </w:r>
      <w:bookmarkStart w:id="3" w:name="_Hlk25736865"/>
    </w:p>
    <w:p w14:paraId="69725833" w14:textId="77777777" w:rsidR="005369F0" w:rsidRDefault="005369F0" w:rsidP="005369F0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opisa prijave,</w:t>
      </w:r>
    </w:p>
    <w:p w14:paraId="62AE971C" w14:textId="77777777" w:rsidR="005369F0" w:rsidRDefault="005369F0" w:rsidP="005369F0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Obrazac proračuna,</w:t>
      </w:r>
    </w:p>
    <w:p w14:paraId="5EE7ED4E" w14:textId="77777777" w:rsidR="005369F0" w:rsidRDefault="005369F0" w:rsidP="005369F0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Izjava o financiranim projektima u 2022. godini</w:t>
      </w:r>
      <w:r>
        <w:rPr>
          <w:sz w:val="22"/>
          <w:szCs w:val="22"/>
        </w:rPr>
        <w:t>,</w:t>
      </w:r>
    </w:p>
    <w:p w14:paraId="0287A4E7" w14:textId="77777777" w:rsidR="005369F0" w:rsidRDefault="005369F0" w:rsidP="005369F0">
      <w:pPr>
        <w:numPr>
          <w:ilvl w:val="0"/>
          <w:numId w:val="2"/>
        </w:numPr>
        <w:spacing w:line="252" w:lineRule="auto"/>
        <w:contextualSpacing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Popis priloga.</w:t>
      </w:r>
    </w:p>
    <w:p w14:paraId="28CDE40C" w14:textId="77777777" w:rsidR="005369F0" w:rsidRDefault="005369F0" w:rsidP="005369F0">
      <w:pPr>
        <w:spacing w:line="252" w:lineRule="auto"/>
        <w:ind w:left="720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7DB267B1" w14:textId="77777777" w:rsidR="005369F0" w:rsidRDefault="005369F0" w:rsidP="005369F0">
      <w:pPr>
        <w:spacing w:line="252" w:lineRule="auto"/>
        <w:ind w:left="720"/>
        <w:contextualSpacing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Neobavezna dokumentacija koja se može priložiti na Javni poziv:</w:t>
      </w:r>
    </w:p>
    <w:p w14:paraId="4040DF25" w14:textId="77777777" w:rsidR="005369F0" w:rsidRDefault="005369F0" w:rsidP="005369F0">
      <w:pPr>
        <w:numPr>
          <w:ilvl w:val="0"/>
          <w:numId w:val="4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Obrazac izjave o partnerstvu,</w:t>
      </w:r>
    </w:p>
    <w:p w14:paraId="13BD735F" w14:textId="77777777" w:rsidR="005369F0" w:rsidRDefault="005369F0" w:rsidP="005369F0">
      <w:pPr>
        <w:numPr>
          <w:ilvl w:val="0"/>
          <w:numId w:val="4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Zapisi, publikacije, novinski članci te ostali materijali koji prikazuju rad udruge i u izravnoj su vezi s prijavom na Javni poziv,</w:t>
      </w:r>
    </w:p>
    <w:p w14:paraId="65FFD0B0" w14:textId="77777777" w:rsidR="005369F0" w:rsidRDefault="005369F0" w:rsidP="005369F0">
      <w:pPr>
        <w:numPr>
          <w:ilvl w:val="0"/>
          <w:numId w:val="4"/>
        </w:numPr>
        <w:spacing w:line="276" w:lineRule="auto"/>
        <w:contextualSpacing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Ispunjeni obrazac sustava kvalitete za neprofitne organizacije.</w:t>
      </w:r>
    </w:p>
    <w:p w14:paraId="21F5CD3A" w14:textId="77777777" w:rsidR="005369F0" w:rsidRDefault="005369F0" w:rsidP="005369F0">
      <w:pPr>
        <w:spacing w:line="252" w:lineRule="auto"/>
        <w:ind w:left="720"/>
        <w:contextualSpacing/>
        <w:rPr>
          <w:b/>
          <w:snapToGrid w:val="0"/>
          <w:sz w:val="22"/>
          <w:szCs w:val="22"/>
          <w:highlight w:val="yellow"/>
          <w:lang w:eastAsia="en-US"/>
        </w:rPr>
      </w:pPr>
    </w:p>
    <w:p w14:paraId="6DCEE303" w14:textId="77777777" w:rsidR="005369F0" w:rsidRDefault="005369F0" w:rsidP="005369F0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dostavlja se poštom ili osobno na sljedeću adresu:</w:t>
      </w:r>
    </w:p>
    <w:p w14:paraId="34E7EC17" w14:textId="77777777" w:rsidR="005369F0" w:rsidRDefault="005369F0" w:rsidP="005369F0">
      <w:pPr>
        <w:ind w:left="720"/>
        <w:contextualSpacing/>
        <w:rPr>
          <w:rFonts w:eastAsia="Calibri"/>
          <w:lang w:eastAsia="en-US"/>
        </w:rPr>
      </w:pPr>
    </w:p>
    <w:bookmarkEnd w:id="3"/>
    <w:p w14:paraId="40590DE4" w14:textId="77777777" w:rsidR="005369F0" w:rsidRDefault="005369F0" w:rsidP="005369F0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Koprivnica</w:t>
      </w:r>
    </w:p>
    <w:p w14:paraId="3376AE02" w14:textId="77777777" w:rsidR="005369F0" w:rsidRDefault="005369F0" w:rsidP="005369F0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Zrinski trg 1, 48000 Koprivnica</w:t>
      </w:r>
    </w:p>
    <w:p w14:paraId="6AFE55D2" w14:textId="77777777" w:rsidR="005369F0" w:rsidRDefault="005369F0" w:rsidP="005369F0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 naznakom: „Za Javni poziv – djeca, mladi i roditelji“</w:t>
      </w:r>
    </w:p>
    <w:p w14:paraId="3A2F43FD" w14:textId="77777777" w:rsidR="005369F0" w:rsidRDefault="005369F0" w:rsidP="005369F0">
      <w:pPr>
        <w:rPr>
          <w:rFonts w:eastAsia="Calibri"/>
          <w:lang w:eastAsia="en-US"/>
        </w:rPr>
      </w:pPr>
    </w:p>
    <w:p w14:paraId="42500D90" w14:textId="77777777" w:rsidR="005369F0" w:rsidRDefault="005369F0" w:rsidP="005369F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Prijedlozi se mogu slati zaključno </w:t>
      </w:r>
      <w:bookmarkStart w:id="4" w:name="_Hlk25736889"/>
      <w:r>
        <w:rPr>
          <w:rFonts w:eastAsia="Calibri"/>
          <w:b/>
          <w:lang w:eastAsia="en-US"/>
        </w:rPr>
        <w:t>do 20.02.202</w:t>
      </w:r>
      <w:bookmarkEnd w:id="4"/>
      <w:r>
        <w:rPr>
          <w:rFonts w:eastAsia="Calibri"/>
          <w:b/>
          <w:lang w:eastAsia="en-US"/>
        </w:rPr>
        <w:t>2.</w:t>
      </w:r>
      <w:r>
        <w:rPr>
          <w:rFonts w:eastAsia="Calibri"/>
          <w:lang w:eastAsia="en-US"/>
        </w:rPr>
        <w:t xml:space="preserve"> godine.</w:t>
      </w:r>
    </w:p>
    <w:p w14:paraId="14252030" w14:textId="77777777" w:rsidR="005369F0" w:rsidRDefault="005369F0" w:rsidP="005369F0">
      <w:pPr>
        <w:rPr>
          <w:rFonts w:eastAsia="Calibri"/>
          <w:lang w:eastAsia="en-US"/>
        </w:rPr>
      </w:pPr>
    </w:p>
    <w:p w14:paraId="6F5080DD" w14:textId="77777777" w:rsidR="005369F0" w:rsidRDefault="005369F0" w:rsidP="005369F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Postupak zaprimanja, otvaranja i pregleda dostavljenih prijava, procjena prijava, dostava dodatne dokumentacije, pregovaranje, donošenje odluke o dodjeli financijskih sredstava, ugovaranje, podnošenje prigovora, postupanje s dokumentacijom kao i indikativni kalendar provedbe Javnog poziva detaljno su opisani u Uputama za prijavitelje.</w:t>
      </w:r>
    </w:p>
    <w:p w14:paraId="7E6C9DA9" w14:textId="77777777" w:rsidR="005369F0" w:rsidRDefault="005369F0" w:rsidP="005369F0">
      <w:pPr>
        <w:ind w:firstLine="708"/>
        <w:jc w:val="both"/>
        <w:rPr>
          <w:snapToGrid w:val="0"/>
        </w:rPr>
      </w:pPr>
      <w:r>
        <w:rPr>
          <w:snapToGrid w:val="0"/>
        </w:rPr>
        <w:t>Ocjenjivači Povjerenstva za ocjenjivanje prije provedbe ocjenjivanja potpisati će izjavu o  nepristranosti i povjerljivosti čime se sprječava sukob interesa.</w:t>
      </w:r>
    </w:p>
    <w:p w14:paraId="27E95482" w14:textId="77777777" w:rsidR="005369F0" w:rsidRDefault="005369F0" w:rsidP="005369F0">
      <w:pPr>
        <w:ind w:firstLine="708"/>
        <w:jc w:val="both"/>
        <w:rPr>
          <w:rFonts w:eastAsia="Calibri"/>
          <w:lang w:eastAsia="en-US"/>
        </w:rPr>
      </w:pPr>
    </w:p>
    <w:p w14:paraId="3D5BB94C" w14:textId="77777777" w:rsidR="005369F0" w:rsidRDefault="005369F0" w:rsidP="005369F0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Razmatrat će se samo prijave koje su pravodobno dostavljene, te koje u cijelosti zadovoljavaju propisane uvjete Javnog poziva.</w:t>
      </w:r>
    </w:p>
    <w:p w14:paraId="02E069B0" w14:textId="77777777" w:rsidR="005369F0" w:rsidRDefault="005369F0" w:rsidP="005369F0">
      <w:pPr>
        <w:ind w:firstLine="360"/>
        <w:jc w:val="both"/>
        <w:rPr>
          <w:rFonts w:eastAsia="Calibri"/>
          <w:lang w:eastAsia="en-US"/>
        </w:rPr>
      </w:pPr>
    </w:p>
    <w:p w14:paraId="76432694" w14:textId="77777777" w:rsidR="005369F0" w:rsidRDefault="005369F0" w:rsidP="005369F0">
      <w:pPr>
        <w:numPr>
          <w:ilvl w:val="0"/>
          <w:numId w:val="1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Udruga građana može podnijeti prigovor u roku od 8 dana od dana primitka Zaključka i to na postupak Javnog poziva, na zaključak neispunjavanja propisanih uvjeta poziva, na ocjenjivanje nekog kriterija s ocjenom 0 (ukoliko udruga građana smatra da je u prijavi dostavila dovoljno argumenata za drugačije ocjenjivanje), na zaključak o dodjeli financijskih sredstava ili visini dodijeljenih sredstava.</w:t>
      </w:r>
    </w:p>
    <w:p w14:paraId="092BEAF7" w14:textId="77777777" w:rsidR="005369F0" w:rsidRDefault="005369F0" w:rsidP="005369F0">
      <w:pPr>
        <w:ind w:firstLine="708"/>
        <w:jc w:val="both"/>
      </w:pPr>
      <w:r>
        <w:rPr>
          <w:rFonts w:eastAsia="Calibri"/>
          <w:lang w:eastAsia="en-US"/>
        </w:rPr>
        <w:tab/>
      </w:r>
      <w:r>
        <w:t xml:space="preserve">Prigovori se podnose Upravnom odjelu za društvene djelatnosti, a odluku po prigovoru, uzimajući sve činjenice donosi Povjerenstvo za prigovore. </w:t>
      </w:r>
    </w:p>
    <w:p w14:paraId="74E1BF33" w14:textId="77777777" w:rsidR="005369F0" w:rsidRDefault="005369F0" w:rsidP="005369F0">
      <w:pPr>
        <w:rPr>
          <w:rFonts w:eastAsia="Calibri"/>
          <w:lang w:eastAsia="en-US"/>
        </w:rPr>
      </w:pPr>
    </w:p>
    <w:p w14:paraId="1370ED95" w14:textId="77777777" w:rsidR="005369F0" w:rsidRDefault="005369F0" w:rsidP="005369F0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Sva pitanja vezana uz Javni poziv mogu se postaviti elektroničkim putem, slanjem upita na adresu elektronske pošte:</w:t>
      </w:r>
      <w:r w:rsidRPr="00966AFF">
        <w:t xml:space="preserve"> </w:t>
      </w:r>
      <w:hyperlink r:id="rId6" w:history="1">
        <w:r w:rsidRPr="00E90807">
          <w:rPr>
            <w:rStyle w:val="Hiperveza"/>
            <w:rFonts w:eastAsia="Calibri"/>
            <w:lang w:eastAsia="en-US"/>
          </w:rPr>
          <w:t>drustvene.djelatnosti@koprivnica.hr</w:t>
        </w:r>
      </w:hyperlink>
      <w:r>
        <w:rPr>
          <w:rFonts w:eastAsia="Calibri"/>
          <w:lang w:eastAsia="en-US"/>
        </w:rPr>
        <w:t xml:space="preserve"> .</w:t>
      </w:r>
    </w:p>
    <w:p w14:paraId="6E572FE3" w14:textId="77777777" w:rsidR="005369F0" w:rsidRDefault="005369F0" w:rsidP="005369F0"/>
    <w:p w14:paraId="21D5119A" w14:textId="77777777" w:rsidR="005369F0" w:rsidRDefault="005369F0" w:rsidP="005369F0"/>
    <w:p w14:paraId="0610F76C" w14:textId="77777777" w:rsidR="005369F0" w:rsidRDefault="005369F0" w:rsidP="005369F0">
      <w:pPr>
        <w:ind w:left="4320"/>
        <w:jc w:val="center"/>
      </w:pPr>
      <w:r>
        <w:t>PROČELNICA:</w:t>
      </w:r>
    </w:p>
    <w:p w14:paraId="53F09FBB" w14:textId="77777777" w:rsidR="005369F0" w:rsidRDefault="005369F0" w:rsidP="005369F0">
      <w:pPr>
        <w:ind w:left="4320"/>
        <w:jc w:val="center"/>
      </w:pPr>
    </w:p>
    <w:p w14:paraId="512CBD4C" w14:textId="77777777" w:rsidR="005369F0" w:rsidRDefault="005369F0" w:rsidP="005369F0">
      <w:pPr>
        <w:ind w:left="432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rad.</w:t>
      </w:r>
    </w:p>
    <w:p w14:paraId="3C66E9D2" w14:textId="77777777" w:rsidR="005369F0" w:rsidRDefault="005369F0" w:rsidP="005369F0"/>
    <w:p w14:paraId="5324F5A1" w14:textId="77777777" w:rsidR="005369F0" w:rsidRPr="008770A6" w:rsidRDefault="005369F0" w:rsidP="005369F0">
      <w:pPr>
        <w:jc w:val="both"/>
      </w:pPr>
    </w:p>
    <w:p w14:paraId="4AB40DCF" w14:textId="77777777" w:rsidR="005369F0" w:rsidRDefault="005369F0"/>
    <w:sectPr w:rsidR="005369F0" w:rsidSect="005369F0"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661"/>
    <w:multiLevelType w:val="hybridMultilevel"/>
    <w:tmpl w:val="CB76FFA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03051"/>
    <w:multiLevelType w:val="hybridMultilevel"/>
    <w:tmpl w:val="AFF6DC5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E7D1B"/>
    <w:multiLevelType w:val="hybridMultilevel"/>
    <w:tmpl w:val="AD04F4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55B8"/>
    <w:multiLevelType w:val="hybridMultilevel"/>
    <w:tmpl w:val="2AC05F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F482B"/>
    <w:multiLevelType w:val="hybridMultilevel"/>
    <w:tmpl w:val="97401D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67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928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171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8218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661173">
    <w:abstractNumId w:val="2"/>
  </w:num>
  <w:num w:numId="6" w16cid:durableId="744425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0"/>
    <w:rsid w:val="005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6D9"/>
  <w15:chartTrackingRefBased/>
  <w15:docId w15:val="{EE16D686-6C40-4CFF-9B34-29BB66DA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3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.djelatnosti@koprivnica.hr" TargetMode="External"/><Relationship Id="rId5" Type="http://schemas.openxmlformats.org/officeDocument/2006/relationships/hyperlink" Target="http://www.koprivn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Škutin</dc:creator>
  <cp:keywords/>
  <dc:description/>
  <cp:lastModifiedBy>Silvija Škutin</cp:lastModifiedBy>
  <cp:revision>1</cp:revision>
  <dcterms:created xsi:type="dcterms:W3CDTF">2023-01-11T13:32:00Z</dcterms:created>
  <dcterms:modified xsi:type="dcterms:W3CDTF">2023-01-11T13:33:00Z</dcterms:modified>
</cp:coreProperties>
</file>