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6E42" w14:textId="77777777" w:rsidR="00DA22E5" w:rsidRDefault="00DA22E5" w:rsidP="00DA22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799B99" wp14:editId="3D53301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762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ight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50x60_za_mail_potpi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F3">
        <w:rPr>
          <w:sz w:val="24"/>
          <w:szCs w:val="24"/>
        </w:rPr>
        <w:br/>
      </w:r>
      <w:r w:rsidRPr="001A16F3">
        <w:rPr>
          <w:sz w:val="24"/>
          <w:szCs w:val="24"/>
        </w:rPr>
        <w:t>Grad</w:t>
      </w:r>
      <w:r w:rsidR="001A16F3">
        <w:rPr>
          <w:sz w:val="24"/>
          <w:szCs w:val="24"/>
        </w:rPr>
        <w:br/>
      </w:r>
      <w:r w:rsidR="001A16F3" w:rsidRPr="001A16F3">
        <w:rPr>
          <w:sz w:val="24"/>
          <w:szCs w:val="24"/>
        </w:rPr>
        <w:t>Koprivnica</w:t>
      </w:r>
    </w:p>
    <w:p w14:paraId="5DCAB982" w14:textId="06861D81" w:rsidR="00046685" w:rsidRDefault="00046685" w:rsidP="00046685">
      <w:pPr>
        <w:jc w:val="center"/>
        <w:rPr>
          <w:b/>
          <w:bCs/>
          <w:sz w:val="28"/>
          <w:szCs w:val="28"/>
        </w:rPr>
      </w:pPr>
      <w:r w:rsidRPr="0041203E">
        <w:rPr>
          <w:b/>
          <w:bCs/>
          <w:sz w:val="28"/>
          <w:szCs w:val="28"/>
        </w:rPr>
        <w:t>IZJAVA O PRISTUPAČNOSTI MREŽ</w:t>
      </w:r>
      <w:r w:rsidR="00564B2F">
        <w:rPr>
          <w:b/>
          <w:bCs/>
          <w:sz w:val="28"/>
          <w:szCs w:val="28"/>
        </w:rPr>
        <w:t>NIH</w:t>
      </w:r>
      <w:r w:rsidRPr="0041203E">
        <w:rPr>
          <w:b/>
          <w:bCs/>
          <w:sz w:val="28"/>
          <w:szCs w:val="28"/>
        </w:rPr>
        <w:t xml:space="preserve"> STRANIC</w:t>
      </w:r>
      <w:r w:rsidR="00564B2F">
        <w:rPr>
          <w:b/>
          <w:bCs/>
          <w:sz w:val="28"/>
          <w:szCs w:val="28"/>
        </w:rPr>
        <w:t>A</w:t>
      </w:r>
      <w:r w:rsidR="001A16F3">
        <w:rPr>
          <w:b/>
          <w:bCs/>
          <w:sz w:val="28"/>
          <w:szCs w:val="28"/>
        </w:rPr>
        <w:t xml:space="preserve"> GRADA KOPRIVNICE</w:t>
      </w:r>
    </w:p>
    <w:p w14:paraId="453BA0C5" w14:textId="77777777" w:rsidR="00046685" w:rsidRPr="0041203E" w:rsidRDefault="00046685" w:rsidP="00046685">
      <w:pPr>
        <w:rPr>
          <w:b/>
          <w:bCs/>
          <w:sz w:val="24"/>
          <w:szCs w:val="24"/>
        </w:rPr>
      </w:pPr>
    </w:p>
    <w:p w14:paraId="1B9378AA" w14:textId="77777777" w:rsidR="000C2708" w:rsidRPr="00904596" w:rsidRDefault="000C2708" w:rsidP="000C2708">
      <w:pPr>
        <w:jc w:val="both"/>
      </w:pPr>
      <w:r w:rsidRPr="00904596">
        <w:t>Kao jedinica lokalne samouprave, Grad Koprivnica je obvezan osigurati pristupačnost svojih mrežnih lokacija u skladu sa Zakonom o pristupačnosti mrežnih stranica i programskih rješenja za pokretne uređaje tijela javnog sektora Republike Hrvatske (NN 17/19) od 23. rujna 2019., kojim se u nacionalno zakonodavstvo preuzima Direktiva (EU) 2016/2102 Europskog parlamenta i Vijeća o pristupačnosti internetskih stranica i mobilnih aplikacija tijela javnog sektora.</w:t>
      </w:r>
    </w:p>
    <w:p w14:paraId="0388D619" w14:textId="77777777" w:rsidR="00046685" w:rsidRPr="00904596" w:rsidRDefault="000C2708" w:rsidP="00046685">
      <w:pPr>
        <w:jc w:val="both"/>
        <w:rPr>
          <w:rFonts w:cstheme="minorHAnsi"/>
          <w:shd w:val="clear" w:color="auto" w:fill="FFFFFF"/>
        </w:rPr>
      </w:pPr>
      <w:r w:rsidRPr="00904596">
        <w:t>Ova Izjava o pristupačnosti odnosi se na mrežne stranice Grada Koprivnice na adresi www.koprivnica.hr.</w:t>
      </w:r>
    </w:p>
    <w:p w14:paraId="338A235F" w14:textId="77777777" w:rsidR="00904596" w:rsidRPr="00904596" w:rsidRDefault="00904596" w:rsidP="00046685">
      <w:pPr>
        <w:jc w:val="both"/>
        <w:rPr>
          <w:rFonts w:cstheme="minorHAnsi"/>
          <w:shd w:val="clear" w:color="auto" w:fill="FFFFFF"/>
        </w:rPr>
      </w:pPr>
    </w:p>
    <w:p w14:paraId="557BC662" w14:textId="77777777" w:rsidR="00046685" w:rsidRPr="00904596" w:rsidRDefault="00046685" w:rsidP="00046685">
      <w:pPr>
        <w:rPr>
          <w:b/>
          <w:bCs/>
        </w:rPr>
      </w:pPr>
      <w:r w:rsidRPr="00904596">
        <w:rPr>
          <w:b/>
          <w:bCs/>
        </w:rPr>
        <w:t>Status usklađenosti</w:t>
      </w:r>
    </w:p>
    <w:p w14:paraId="08767366" w14:textId="77777777" w:rsidR="00046685" w:rsidRPr="00904596" w:rsidRDefault="00046685" w:rsidP="00046685">
      <w:pPr>
        <w:jc w:val="both"/>
      </w:pPr>
      <w:r w:rsidRPr="00904596">
        <w:t>Mrežn</w:t>
      </w:r>
      <w:r w:rsidR="000C2708" w:rsidRPr="00904596">
        <w:t>e</w:t>
      </w:r>
      <w:r w:rsidRPr="00904596">
        <w:t xml:space="preserve"> stranic</w:t>
      </w:r>
      <w:r w:rsidR="000C2708" w:rsidRPr="00904596">
        <w:t>e</w:t>
      </w:r>
      <w:r w:rsidRPr="00904596">
        <w:t xml:space="preserve"> Grada Koprivnice djelomično </w:t>
      </w:r>
      <w:r w:rsidR="000C2708" w:rsidRPr="00904596">
        <w:t xml:space="preserve">su </w:t>
      </w:r>
      <w:r w:rsidRPr="00904596">
        <w:t>usklađen</w:t>
      </w:r>
      <w:r w:rsidR="000C2708" w:rsidRPr="00904596">
        <w:t>e</w:t>
      </w:r>
      <w:r w:rsidRPr="00904596">
        <w:t xml:space="preserve"> sa Zakonom o pristupačnosti mrežnih stranica i programskih rješenja za pokretne uređaje tijela javnog sektora.</w:t>
      </w:r>
    </w:p>
    <w:p w14:paraId="4335C2B5" w14:textId="77777777" w:rsidR="00046685" w:rsidRPr="00904596" w:rsidRDefault="00046685" w:rsidP="00046685"/>
    <w:p w14:paraId="007B6B81" w14:textId="77777777" w:rsidR="00046685" w:rsidRPr="00904596" w:rsidRDefault="00046685" w:rsidP="00046685">
      <w:pPr>
        <w:rPr>
          <w:b/>
          <w:bCs/>
        </w:rPr>
      </w:pPr>
      <w:r w:rsidRPr="00904596">
        <w:rPr>
          <w:b/>
          <w:bCs/>
        </w:rPr>
        <w:t>Nepristupačni sadržaj</w:t>
      </w:r>
    </w:p>
    <w:p w14:paraId="19D7EDDC" w14:textId="77777777" w:rsidR="00904596" w:rsidRPr="00904596" w:rsidRDefault="00904596" w:rsidP="00904596">
      <w:pPr>
        <w:jc w:val="both"/>
      </w:pPr>
      <w:r w:rsidRPr="00904596">
        <w:t>Iznimke od usklađenosti sa Zakonom o pristupačnosti, prema četiri opća zahtjeva za osiguranje pristupačnosti – mogućnost opažanja, operabilnost, razumljivost i stabilnost – očituju se u sljedećim dijelovima sadržaja:</w:t>
      </w:r>
    </w:p>
    <w:p w14:paraId="0BCCDB08" w14:textId="77777777" w:rsidR="00904596" w:rsidRPr="00904596" w:rsidRDefault="00904596" w:rsidP="00904596">
      <w:pPr>
        <w:pStyle w:val="Odlomakpopisa"/>
        <w:numPr>
          <w:ilvl w:val="0"/>
          <w:numId w:val="4"/>
        </w:numPr>
        <w:jc w:val="both"/>
      </w:pPr>
      <w:r w:rsidRPr="00904596">
        <w:t>Mogućnost opažanja</w:t>
      </w:r>
    </w:p>
    <w:p w14:paraId="4CFB732C" w14:textId="77777777" w:rsidR="00904596" w:rsidRPr="00904596" w:rsidRDefault="00904596" w:rsidP="00904596">
      <w:pPr>
        <w:jc w:val="both"/>
      </w:pPr>
      <w:r w:rsidRPr="00904596">
        <w:t>Zbog dinamičnosti naslovnice, čitačima zaslona koje koriste slijepe i slabovidne osobe sadržaj se ne prikazuje uvijek na isti način.</w:t>
      </w:r>
    </w:p>
    <w:p w14:paraId="657E3616" w14:textId="77777777" w:rsidR="00904596" w:rsidRPr="00904596" w:rsidRDefault="00904596" w:rsidP="00904596">
      <w:pPr>
        <w:pStyle w:val="Odlomakpopisa"/>
        <w:numPr>
          <w:ilvl w:val="0"/>
          <w:numId w:val="4"/>
        </w:numPr>
        <w:jc w:val="both"/>
      </w:pPr>
      <w:r w:rsidRPr="00904596">
        <w:t>Operabilnost</w:t>
      </w:r>
    </w:p>
    <w:p w14:paraId="35EDDD15" w14:textId="77777777" w:rsidR="00904596" w:rsidRPr="00904596" w:rsidRDefault="00904596" w:rsidP="00904596">
      <w:pPr>
        <w:jc w:val="both"/>
      </w:pPr>
      <w:r w:rsidRPr="00904596">
        <w:t>Područja koja se aktiviraju prelaskom mišem, tekstualna ili u obliku ikone, nisu dovoljno velika za korisnike s motoričkim teškoćama. U tražilici nije omogućena pretraga bez stiskanja tipke enter. Sadržaj naslovne stranice nije vidljiv u cjelovitosti već se proširuju na način koji zahtijeva pomicanje mišem prema dolje kako bi bio vidljiv u potpunosti.</w:t>
      </w:r>
      <w:r w:rsidR="00F61FA6">
        <w:tab/>
      </w:r>
      <w:r w:rsidR="00F61FA6">
        <w:br/>
      </w:r>
      <w:r w:rsidRPr="00904596">
        <w:t>Blok „Novosti“ nije intuitivan za korisnike čitača ekrana jer čitači ne prepoznaju da postojeće poveznice mogu filtrirati novosti.</w:t>
      </w:r>
      <w:r w:rsidR="00F61FA6">
        <w:tab/>
      </w:r>
      <w:r w:rsidR="00F61FA6">
        <w:br/>
      </w:r>
      <w:r w:rsidRPr="00904596">
        <w:t>Krajnjem korisniku nije omogućena promjena boje i vrste fonta, no moguća je promjena veličine fonta unutar internetskog preglednika.</w:t>
      </w:r>
      <w:r w:rsidR="00F61FA6">
        <w:tab/>
      </w:r>
      <w:r w:rsidR="00F61FA6">
        <w:br/>
      </w:r>
      <w:r w:rsidRPr="00904596">
        <w:t>Korisniku nije omogućena promjena boje i pozadine teksta.</w:t>
      </w:r>
      <w:r w:rsidR="00F61FA6">
        <w:tab/>
      </w:r>
      <w:r w:rsidR="00F61FA6">
        <w:br/>
      </w:r>
      <w:r w:rsidRPr="00904596">
        <w:t>Dio poveznica prikazan je s tekstom „Ovdje“, „Više“ ili sličnim oznakama.</w:t>
      </w:r>
      <w:r w:rsidR="00F61FA6">
        <w:tab/>
      </w:r>
      <w:r w:rsidR="00F61FA6">
        <w:br/>
      </w:r>
      <w:r w:rsidRPr="00904596">
        <w:t>D</w:t>
      </w:r>
      <w:r>
        <w:t>io objavljenih d</w:t>
      </w:r>
      <w:r w:rsidRPr="00904596">
        <w:t>okumen</w:t>
      </w:r>
      <w:r>
        <w:t>ata</w:t>
      </w:r>
      <w:r w:rsidRPr="00904596">
        <w:t xml:space="preserve"> pohranjeni su kao slikovne PDF datoteke koje nije moguće</w:t>
      </w:r>
      <w:r>
        <w:t xml:space="preserve"> strojno</w:t>
      </w:r>
      <w:r w:rsidRPr="00904596">
        <w:t xml:space="preserve"> pročitati</w:t>
      </w:r>
      <w:r>
        <w:t xml:space="preserve"> čitačima zaslona.</w:t>
      </w:r>
      <w:r w:rsidR="00F61FA6">
        <w:tab/>
      </w:r>
      <w:r w:rsidR="00F61FA6">
        <w:br/>
        <w:t>Pojedine obrasce potrebno je preuzeti na vlastito računalo prije ispunjavanja.</w:t>
      </w:r>
    </w:p>
    <w:p w14:paraId="01474879" w14:textId="77777777" w:rsidR="00F61FA6" w:rsidRDefault="00F61FA6">
      <w:r>
        <w:br w:type="page"/>
      </w:r>
    </w:p>
    <w:p w14:paraId="26B3F544" w14:textId="77777777" w:rsidR="00904596" w:rsidRPr="00904596" w:rsidRDefault="00904596" w:rsidP="00904596">
      <w:pPr>
        <w:pStyle w:val="Odlomakpopisa"/>
        <w:numPr>
          <w:ilvl w:val="0"/>
          <w:numId w:val="4"/>
        </w:numPr>
        <w:jc w:val="both"/>
      </w:pPr>
      <w:r w:rsidRPr="00904596">
        <w:lastRenderedPageBreak/>
        <w:t>Razumljivost</w:t>
      </w:r>
    </w:p>
    <w:p w14:paraId="60D50B18" w14:textId="77777777" w:rsidR="00904596" w:rsidRPr="00904596" w:rsidRDefault="00904596" w:rsidP="00904596">
      <w:pPr>
        <w:jc w:val="both"/>
      </w:pPr>
      <w:r w:rsidRPr="00904596">
        <w:t>Postoji mogućnost da korisnik ne razumije ikonu glavnog izbornika (tzv. hamburger) kao niti ikonu naslovne stranice (u obliku krune) koje se nalaze u zaglavlju, odnosno izborniku.</w:t>
      </w:r>
    </w:p>
    <w:p w14:paraId="68177171" w14:textId="77777777" w:rsidR="00904596" w:rsidRPr="00904596" w:rsidRDefault="00904596" w:rsidP="00904596">
      <w:pPr>
        <w:pStyle w:val="Odlomakpopisa"/>
        <w:numPr>
          <w:ilvl w:val="0"/>
          <w:numId w:val="4"/>
        </w:numPr>
        <w:jc w:val="both"/>
      </w:pPr>
      <w:r w:rsidRPr="00904596">
        <w:t>Stabilnost</w:t>
      </w:r>
    </w:p>
    <w:p w14:paraId="6667FCC7" w14:textId="77777777" w:rsidR="00904596" w:rsidRPr="00904596" w:rsidRDefault="00904596" w:rsidP="00904596">
      <w:pPr>
        <w:jc w:val="both"/>
      </w:pPr>
      <w:r w:rsidRPr="00904596">
        <w:t xml:space="preserve">U pojedinim internet preglednicima i na pojedinim platformama (računala, tableti, mobiteli i dr.), sadržaj se ne prikazuje uvijek na isti način. </w:t>
      </w:r>
    </w:p>
    <w:p w14:paraId="3E593A61" w14:textId="77777777" w:rsidR="00046685" w:rsidRPr="00904596" w:rsidRDefault="00046685" w:rsidP="00046685">
      <w:pPr>
        <w:jc w:val="both"/>
        <w:rPr>
          <w:b/>
          <w:bCs/>
        </w:rPr>
      </w:pPr>
    </w:p>
    <w:p w14:paraId="00217E26" w14:textId="77777777" w:rsidR="00046685" w:rsidRPr="00904596" w:rsidRDefault="00046685" w:rsidP="00046685">
      <w:pPr>
        <w:jc w:val="both"/>
        <w:rPr>
          <w:b/>
          <w:bCs/>
        </w:rPr>
      </w:pPr>
      <w:r w:rsidRPr="00904596">
        <w:rPr>
          <w:b/>
          <w:bCs/>
        </w:rPr>
        <w:t>Priprema ove izjave o pristupačnosti</w:t>
      </w:r>
    </w:p>
    <w:p w14:paraId="1FF1224B" w14:textId="77777777" w:rsidR="00046685" w:rsidRPr="00904596" w:rsidRDefault="00046685" w:rsidP="00046685">
      <w:pPr>
        <w:jc w:val="both"/>
      </w:pPr>
      <w:r w:rsidRPr="00904596">
        <w:t xml:space="preserve">Ova izjava je sastavljena </w:t>
      </w:r>
      <w:r w:rsidR="00904596">
        <w:t>02</w:t>
      </w:r>
      <w:r w:rsidRPr="00904596">
        <w:t>.</w:t>
      </w:r>
      <w:r w:rsidR="00904596">
        <w:t xml:space="preserve"> ožujka</w:t>
      </w:r>
      <w:r w:rsidR="00F61FA6">
        <w:t xml:space="preserve"> </w:t>
      </w:r>
      <w:r w:rsidRPr="00904596">
        <w:t>20</w:t>
      </w:r>
      <w:r w:rsidR="00904596">
        <w:t>20</w:t>
      </w:r>
      <w:r w:rsidRPr="00904596">
        <w:t>. godine</w:t>
      </w:r>
      <w:r w:rsidR="00F61FA6">
        <w:t xml:space="preserve"> na temelju samoprocjene koju je proveo Grad Koprivnica </w:t>
      </w:r>
      <w:r w:rsidR="00F61FA6" w:rsidRPr="00F61FA6">
        <w:t>sukladno Predlošku izjave o pristupačnosti koji je u skladu s Direktivom (EU) 2016/2102 Europskog parlamenta i Vijeća o pristupačnosti internetskih stranica i mobilnih aplikacija tijela javnog sektora, a utvrđen je Provedbenom odlukom komisije EU 2018/1523 11. listopada 2018</w:t>
      </w:r>
      <w:r w:rsidRPr="00904596">
        <w:t>.</w:t>
      </w:r>
    </w:p>
    <w:p w14:paraId="00BD4A5A" w14:textId="77777777" w:rsidR="00046685" w:rsidRPr="00904596" w:rsidRDefault="00046685" w:rsidP="00046685">
      <w:pPr>
        <w:jc w:val="both"/>
      </w:pPr>
    </w:p>
    <w:p w14:paraId="78DA1BE9" w14:textId="77777777" w:rsidR="00046685" w:rsidRPr="00904596" w:rsidRDefault="00046685" w:rsidP="00046685">
      <w:pPr>
        <w:jc w:val="both"/>
        <w:rPr>
          <w:b/>
          <w:bCs/>
        </w:rPr>
      </w:pPr>
      <w:r w:rsidRPr="00904596">
        <w:rPr>
          <w:b/>
          <w:bCs/>
        </w:rPr>
        <w:t>Povratne informacije i podaci za kontakt</w:t>
      </w:r>
    </w:p>
    <w:p w14:paraId="626DA2D8" w14:textId="77777777" w:rsidR="00F61FA6" w:rsidRDefault="00F61FA6" w:rsidP="00F61FA6">
      <w:pPr>
        <w:jc w:val="both"/>
      </w:pPr>
      <w:r>
        <w:t>Podnošenjem zahtjeva Gradu Koprivnici možete dobiti povratne informacije i/ili prijaviti uočene nepravilnosti u smislu Zakona o pristupačnosti mrežnih stranica i programskih rješenja za pokretne uređaje tijela javnog sektora (NN 17/19) i Direktive (EU) 2016/2012 Europskog parlamenta i Vijeća. Zahtjev možete podnijeti službeniku za informiranje Grada Koprivnice:</w:t>
      </w:r>
    </w:p>
    <w:p w14:paraId="230D1EBF" w14:textId="0BE6D52D" w:rsidR="00F61FA6" w:rsidRDefault="00F61FA6" w:rsidP="00F61FA6">
      <w:pPr>
        <w:pStyle w:val="Odlomakpopisa"/>
        <w:numPr>
          <w:ilvl w:val="0"/>
          <w:numId w:val="4"/>
        </w:numPr>
        <w:jc w:val="both"/>
      </w:pPr>
      <w:r>
        <w:t>telefonom na broj: +385 48 279-55</w:t>
      </w:r>
      <w:r w:rsidR="00815D5C">
        <w:t>5</w:t>
      </w:r>
      <w:r>
        <w:t xml:space="preserve"> ili 279-55</w:t>
      </w:r>
      <w:r w:rsidR="00815D5C">
        <w:t>0</w:t>
      </w:r>
    </w:p>
    <w:p w14:paraId="49615CE7" w14:textId="77777777" w:rsidR="00F61FA6" w:rsidRDefault="00F61FA6" w:rsidP="00F61FA6">
      <w:pPr>
        <w:pStyle w:val="Odlomakpopisa"/>
        <w:numPr>
          <w:ilvl w:val="0"/>
          <w:numId w:val="4"/>
        </w:numPr>
        <w:jc w:val="both"/>
      </w:pPr>
      <w:r>
        <w:t xml:space="preserve">elektroničkom poštom službeniku za informiranje: </w:t>
      </w:r>
      <w:hyperlink r:id="rId9" w:history="1">
        <w:r w:rsidRPr="002D5CE8">
          <w:rPr>
            <w:rStyle w:val="Hiperveza"/>
          </w:rPr>
          <w:t>ured.gradonacelnika@koprivnica.hr</w:t>
        </w:r>
      </w:hyperlink>
      <w:r>
        <w:t xml:space="preserve"> ili </w:t>
      </w:r>
      <w:hyperlink r:id="rId10" w:history="1">
        <w:r w:rsidRPr="002D5CE8">
          <w:rPr>
            <w:rStyle w:val="Hiperveza"/>
          </w:rPr>
          <w:t>koprivnica@koprivnica.hr</w:t>
        </w:r>
      </w:hyperlink>
      <w:r>
        <w:t xml:space="preserve"> </w:t>
      </w:r>
    </w:p>
    <w:p w14:paraId="3735E9C1" w14:textId="77777777" w:rsidR="00046685" w:rsidRPr="00904596" w:rsidRDefault="00F61FA6" w:rsidP="00F61FA6">
      <w:pPr>
        <w:pStyle w:val="Odlomakpopisa"/>
        <w:numPr>
          <w:ilvl w:val="0"/>
          <w:numId w:val="4"/>
        </w:numPr>
        <w:jc w:val="both"/>
      </w:pPr>
      <w:r>
        <w:t>poštom na adresu: Grad Koprivnica, Zrinski trg 1, 48000 Koprivnica</w:t>
      </w:r>
    </w:p>
    <w:p w14:paraId="2A5550CE" w14:textId="77777777" w:rsidR="00F61FA6" w:rsidRDefault="00F61FA6" w:rsidP="00046685">
      <w:pPr>
        <w:jc w:val="both"/>
        <w:rPr>
          <w:b/>
          <w:bCs/>
        </w:rPr>
      </w:pPr>
    </w:p>
    <w:p w14:paraId="2609B173" w14:textId="77777777" w:rsidR="00046685" w:rsidRPr="00904596" w:rsidRDefault="00046685" w:rsidP="00046685">
      <w:pPr>
        <w:jc w:val="both"/>
        <w:rPr>
          <w:b/>
          <w:bCs/>
        </w:rPr>
      </w:pPr>
      <w:r w:rsidRPr="00904596">
        <w:rPr>
          <w:b/>
          <w:bCs/>
        </w:rPr>
        <w:t>Postupak praćenja provedbe propisa</w:t>
      </w:r>
    </w:p>
    <w:p w14:paraId="5CE94E9C" w14:textId="77777777" w:rsidR="003E609F" w:rsidRPr="00046685" w:rsidRDefault="00046685" w:rsidP="00F61FA6">
      <w:pPr>
        <w:jc w:val="both"/>
      </w:pPr>
      <w:r w:rsidRPr="00904596">
        <w:t>Tijelo nadležno za praćenje usklađenosti mrežnih stranica i programskih rješenja za pokretne uređaje tijela javnog sektora sa zahtjevima pristupačnosti i nadzor nad provedbom Zakona o pristupačnosti je Povjerenik za informiranje Republike Hrvatske</w:t>
      </w:r>
      <w:r w:rsidR="00F61FA6">
        <w:t xml:space="preserve">. </w:t>
      </w:r>
      <w:r w:rsidR="00F61FA6" w:rsidRPr="00F61FA6">
        <w:t>U slučaju nezadovoljavajućih odgovora na obavijest ili zahtjev za povratne informacije o pristupačnosti ovim mrežnih stranica, korisnici se mogu obratiti Povjereniku za informiranje putem telefona broj +385 1 4609</w:t>
      </w:r>
      <w:r w:rsidR="00F61FA6">
        <w:t>-</w:t>
      </w:r>
      <w:r w:rsidR="00F61FA6" w:rsidRPr="00F61FA6">
        <w:t>041 ili putem elektroničke pošte: pristupacnost@pristupinfo.hr.</w:t>
      </w:r>
    </w:p>
    <w:sectPr w:rsidR="003E609F" w:rsidRPr="0004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2BF"/>
    <w:multiLevelType w:val="hybridMultilevel"/>
    <w:tmpl w:val="CCA67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E01"/>
    <w:multiLevelType w:val="hybridMultilevel"/>
    <w:tmpl w:val="AEE2B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BD9"/>
    <w:multiLevelType w:val="hybridMultilevel"/>
    <w:tmpl w:val="ADF40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C"/>
    <w:multiLevelType w:val="hybridMultilevel"/>
    <w:tmpl w:val="6346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5"/>
    <w:rsid w:val="00046685"/>
    <w:rsid w:val="000C2708"/>
    <w:rsid w:val="001A16F3"/>
    <w:rsid w:val="003E609F"/>
    <w:rsid w:val="00564B2F"/>
    <w:rsid w:val="00815D5C"/>
    <w:rsid w:val="00904596"/>
    <w:rsid w:val="00DA22E5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2C92"/>
  <w15:chartTrackingRefBased/>
  <w15:docId w15:val="{552F4600-D47C-4FA3-BDF2-F78C3848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668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66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4668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privnica@koprivnica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red.gradonacelnika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A8C6CFADEBD4B9C7654EDE98C6DB3" ma:contentTypeVersion="10" ma:contentTypeDescription="Create a new document." ma:contentTypeScope="" ma:versionID="973c926e7e906c5dc612a07995f0b88f">
  <xsd:schema xmlns:xsd="http://www.w3.org/2001/XMLSchema" xmlns:xs="http://www.w3.org/2001/XMLSchema" xmlns:p="http://schemas.microsoft.com/office/2006/metadata/properties" xmlns:ns3="cac6a115-0a17-4aa3-97f6-5d65155d8bda" targetNamespace="http://schemas.microsoft.com/office/2006/metadata/properties" ma:root="true" ma:fieldsID="521dfb6abf76ec979a740421374311ce" ns3:_="">
    <xsd:import namespace="cac6a115-0a17-4aa3-97f6-5d65155d8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a115-0a17-4aa3-97f6-5d65155d8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9DFC0-1B78-473E-903C-90FADC8E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a115-0a17-4aa3-97f6-5d65155d8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EC2D9-B569-4952-9C41-69EE766E7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64CB4-86B8-4E71-A76F-1A35279AF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Jembrek</dc:creator>
  <cp:keywords/>
  <dc:description/>
  <cp:lastModifiedBy>Dario Jembrek</cp:lastModifiedBy>
  <cp:revision>3</cp:revision>
  <dcterms:created xsi:type="dcterms:W3CDTF">2020-06-24T12:01:00Z</dcterms:created>
  <dcterms:modified xsi:type="dcterms:W3CDTF">2020-06-25T06:26:00Z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0x0101004BFA8C6CFADEBD4B9C7654EDE98C6DB3</vt:lpwstr>
  </property>
</Properties>
</file>