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6263" w14:textId="5248FAAD" w:rsidR="005D3C79" w:rsidRDefault="00EA4A13" w:rsidP="005D3C7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hr-HR"/>
        </w:rPr>
        <w:t xml:space="preserve">Na temelju članka 17. Zakona o zaštiti prijavitelja nepravilnosti („Narodne novine“ broj 17/19. članka 6. stavka 1. Pravilnika o načinu imenovanja povjerljive osobe i postupku unutarnjeg prijavljivanja nepravilnosti u Gradu Koprivnici („Glasnik Grada Koprivnice broj 9/19.) i članka </w:t>
      </w:r>
      <w:r w:rsidR="005D3C79">
        <w:rPr>
          <w:rFonts w:ascii="Times New Roman" w:eastAsia="Times New Roman" w:hAnsi="Times New Roman" w:cs="Times New Roman"/>
          <w:color w:val="191919"/>
          <w:sz w:val="24"/>
          <w:szCs w:val="24"/>
          <w:lang w:eastAsia="hr-HR"/>
        </w:rPr>
        <w:t xml:space="preserve">55. </w:t>
      </w:r>
      <w:r w:rsidRPr="001A0602">
        <w:rPr>
          <w:rFonts w:ascii="Times New Roman" w:hAnsi="Times New Roman"/>
          <w:sz w:val="24"/>
          <w:szCs w:val="24"/>
        </w:rPr>
        <w:t>Statuta Grada Koprivnice („Glasnik Grada Koprivnice“ broj 4/09., 1/12., 1/13., 3/13. – pročišćeni tekst 1/18.</w:t>
      </w:r>
      <w:r>
        <w:rPr>
          <w:rFonts w:ascii="Times New Roman" w:hAnsi="Times New Roman"/>
          <w:sz w:val="24"/>
          <w:szCs w:val="24"/>
        </w:rPr>
        <w:t xml:space="preserve"> i </w:t>
      </w:r>
      <w:r w:rsidR="00526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264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1A06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gradonačelnik Grada Koprivnice 31.03.2020.godine donio je</w:t>
      </w:r>
    </w:p>
    <w:p w14:paraId="04B4389E" w14:textId="77777777" w:rsidR="005D3C79" w:rsidRDefault="005D3C79" w:rsidP="005D3C79">
      <w:pPr>
        <w:shd w:val="clear" w:color="auto" w:fill="FFFFFF"/>
        <w:spacing w:after="0" w:line="39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D59EAF7" w14:textId="12814802" w:rsidR="00EA4A13" w:rsidRDefault="00EA4A13" w:rsidP="005D3C79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1A83D9" w14:textId="6ADABF0C" w:rsidR="00EA4A13" w:rsidRPr="005D3C79" w:rsidRDefault="000C2AD4" w:rsidP="00EA4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EA4A13" w:rsidRPr="005D3C79">
          <w:rPr>
            <w:rStyle w:val="Hiperveza"/>
            <w:rFonts w:ascii="Times New Roman" w:eastAsia="Times New Roman" w:hAnsi="Times New Roman" w:cs="Times New Roman"/>
            <w:b/>
            <w:bCs/>
            <w:color w:val="424242"/>
            <w:sz w:val="24"/>
            <w:szCs w:val="24"/>
            <w:u w:val="none"/>
            <w:lang w:eastAsia="hr-HR"/>
          </w:rPr>
          <w:t>Odluku</w:t>
        </w:r>
      </w:hyperlink>
    </w:p>
    <w:p w14:paraId="6D654A69" w14:textId="154138C8" w:rsidR="00EA4A13" w:rsidRPr="00EA4A13" w:rsidRDefault="00EA4A13" w:rsidP="00EA4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13">
        <w:rPr>
          <w:rFonts w:ascii="Times New Roman" w:hAnsi="Times New Roman" w:cs="Times New Roman"/>
          <w:sz w:val="24"/>
          <w:szCs w:val="24"/>
        </w:rPr>
        <w:t>o imenovanju povjerljive osobe za unutarnje prijavljivanje nepravilnosti</w:t>
      </w:r>
    </w:p>
    <w:p w14:paraId="7D97F42C" w14:textId="1940FE37" w:rsidR="00EA4A13" w:rsidRPr="00EA4A13" w:rsidRDefault="00EA4A13" w:rsidP="00EA4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EA4A13">
        <w:rPr>
          <w:rFonts w:ascii="Times New Roman" w:hAnsi="Times New Roman" w:cs="Times New Roman"/>
          <w:sz w:val="24"/>
          <w:szCs w:val="24"/>
        </w:rPr>
        <w:t>u Gradu Koprivnici</w:t>
      </w:r>
    </w:p>
    <w:p w14:paraId="432BF7AA" w14:textId="1BD578BE" w:rsidR="00EA4A13" w:rsidRDefault="00EA4A13" w:rsidP="00EA4A1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="005D3C7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I.</w:t>
      </w:r>
    </w:p>
    <w:p w14:paraId="5C82B9DC" w14:textId="2A047759" w:rsidR="00EA4A13" w:rsidRDefault="00EA4A13" w:rsidP="00EA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Dario Jembrek,dipl.ing.  pročelnik Službe ureda gradonačelnika Grada Koprivnice imenuje se za povjerljivu osobu</w:t>
      </w:r>
      <w:r w:rsidRPr="00EA4A13">
        <w:rPr>
          <w:rFonts w:ascii="Times New Roman" w:hAnsi="Times New Roman" w:cs="Times New Roman"/>
          <w:sz w:val="24"/>
          <w:szCs w:val="24"/>
        </w:rPr>
        <w:t xml:space="preserve"> za unutarnje prijavljivanje nepravilnosti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A13">
        <w:rPr>
          <w:rFonts w:ascii="Times New Roman" w:hAnsi="Times New Roman" w:cs="Times New Roman"/>
          <w:sz w:val="24"/>
          <w:szCs w:val="24"/>
        </w:rPr>
        <w:t>u Gradu Koprivnici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0A8BB" w14:textId="77777777" w:rsidR="00EA4A13" w:rsidRDefault="00EA4A13" w:rsidP="00EA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podaci povjerljive osobe:</w:t>
      </w:r>
    </w:p>
    <w:p w14:paraId="76E0C921" w14:textId="77777777" w:rsidR="00EA4A13" w:rsidRDefault="00EA4A13" w:rsidP="00EA4A1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A4A13">
        <w:rPr>
          <w:rFonts w:ascii="Times New Roman" w:hAnsi="Times New Roman" w:cs="Times New Roman"/>
          <w:sz w:val="24"/>
          <w:szCs w:val="24"/>
        </w:rPr>
        <w:t>elefon: 048/279-550,</w:t>
      </w:r>
    </w:p>
    <w:p w14:paraId="0863554C" w14:textId="1011B53E" w:rsidR="00EA4A13" w:rsidRPr="00EA4A13" w:rsidRDefault="00EA4A13" w:rsidP="00EA4A1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13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>
        <w:rPr>
          <w:rFonts w:ascii="Times New Roman" w:hAnsi="Times New Roman" w:cs="Times New Roman"/>
          <w:sz w:val="24"/>
          <w:szCs w:val="24"/>
        </w:rPr>
        <w:t>dario.jembrek@koprivnica.hr</w:t>
      </w:r>
    </w:p>
    <w:p w14:paraId="2C24CC34" w14:textId="03BAE82A" w:rsidR="00EA4A13" w:rsidRDefault="005D3C79" w:rsidP="002C4CF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II.</w:t>
      </w:r>
    </w:p>
    <w:p w14:paraId="1ABABF15" w14:textId="77777777" w:rsidR="00EA4A13" w:rsidRDefault="00EA4A13" w:rsidP="0065794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Povjerljiva osoba u Gradu Koprivnici prati primjenu zakona kojim se uređuje 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prijavama.</w:t>
      </w:r>
    </w:p>
    <w:p w14:paraId="09415A74" w14:textId="32A54D70" w:rsidR="00EA4A13" w:rsidRDefault="005D3C79" w:rsidP="00EA4A1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II</w:t>
      </w:r>
      <w:r w:rsidR="00EA4A1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I.</w:t>
      </w:r>
    </w:p>
    <w:p w14:paraId="2B37D51B" w14:textId="05745FEE" w:rsidR="00EA4A13" w:rsidRDefault="005D3C79" w:rsidP="00EA4A13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Ova Odluka objavit će se u „Glasniku Grada Koprivnice“</w:t>
      </w:r>
      <w:r w:rsidR="00FC0A2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i na mrežnim stranicama Grada Koprivnice www.koprivnica.hr</w:t>
      </w:r>
      <w:r w:rsidR="007A18A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14:paraId="17F732CB" w14:textId="10ECA83E" w:rsidR="00EA4A13" w:rsidRPr="005D3C79" w:rsidRDefault="00EA4A13" w:rsidP="005D3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61FF17C1" w14:textId="41DB8150" w:rsidR="005D3C79" w:rsidRPr="005D3C79" w:rsidRDefault="005D3C79" w:rsidP="005D3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D3C7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740-01/19-01/0014</w:t>
      </w:r>
    </w:p>
    <w:p w14:paraId="60840840" w14:textId="2B8CA703" w:rsidR="005D3C79" w:rsidRPr="005D3C79" w:rsidRDefault="005D3C79" w:rsidP="005D3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D3C7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2137/01-04/1-20-</w:t>
      </w:r>
      <w:r w:rsidR="000C2AD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4</w:t>
      </w:r>
    </w:p>
    <w:p w14:paraId="74E0377B" w14:textId="644B867B" w:rsidR="005D3C79" w:rsidRPr="005D3C79" w:rsidRDefault="005D3C79" w:rsidP="005D3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D3C7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Koprivnica,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31.03.2020.</w:t>
      </w:r>
    </w:p>
    <w:p w14:paraId="01646241" w14:textId="77777777" w:rsidR="00EA4A13" w:rsidRPr="005D3C79" w:rsidRDefault="00EA4A13" w:rsidP="00EA4A1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D3C7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                                                                                                                  GRADONAČELNIK</w:t>
      </w:r>
    </w:p>
    <w:p w14:paraId="0319F630" w14:textId="3250C332" w:rsidR="00EA4A13" w:rsidRDefault="00EA4A13" w:rsidP="00EA4A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Mišel Jakšić,dipl.oec.</w:t>
      </w:r>
    </w:p>
    <w:p w14:paraId="5F5D2D0E" w14:textId="14964E67" w:rsidR="00061790" w:rsidRDefault="00061790" w:rsidP="00EA4A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654A7080" w14:textId="73CAC958" w:rsidR="00061790" w:rsidRDefault="00061790" w:rsidP="00EA4A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459B35EC" w14:textId="6E70696F" w:rsidR="00061790" w:rsidRDefault="00061790" w:rsidP="00EA4A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07842584" w14:textId="739FF32B" w:rsidR="00061790" w:rsidRDefault="00061790" w:rsidP="007A18A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03B5BD4D" w14:textId="77777777" w:rsidR="0097204F" w:rsidRPr="0097204F" w:rsidRDefault="0097204F" w:rsidP="0097204F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6E2BE6F8" w14:textId="77777777" w:rsidR="0097204F" w:rsidRPr="0097204F" w:rsidRDefault="0097204F" w:rsidP="00B967F2">
      <w:pPr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</w:p>
    <w:p w14:paraId="2548BA8C" w14:textId="43530473" w:rsidR="0097204F" w:rsidRPr="0097204F" w:rsidRDefault="0097204F" w:rsidP="00B967F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Zakon o zaštiti prijavitelja nepravilnosti 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(</w:t>
      </w:r>
      <w:r w:rsidR="00B967F2">
        <w:rPr>
          <w:rFonts w:ascii="Times New Roman" w:eastAsia="Times New Roman" w:hAnsi="Times New Roman" w:cs="Times New Roman"/>
          <w:color w:val="191919"/>
          <w:sz w:val="24"/>
          <w:szCs w:val="24"/>
          <w:lang w:eastAsia="hr-HR"/>
        </w:rPr>
        <w:t xml:space="preserve">Narodne novine“ broj 17/19.) </w:t>
      </w: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novi je zakon koji je stupio na snagu 1. srpnja 2019. godine.  </w:t>
      </w:r>
    </w:p>
    <w:p w14:paraId="72294979" w14:textId="03F298F4" w:rsidR="0097204F" w:rsidRDefault="0097204F" w:rsidP="00B96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Poslodavac koji zapošljava barem 50 osoba dužan je donijeti opći akt internog karaktera kojim će detaljnije propisati postupak unutarnjeg prijavljivanja nepravilnosti u roku od šest mjeseci te imenovati povjerljivu osobu i zamjenika povjerljive osobe u roku od devet mjeseci od dana stupanja na snagu Zakona o zaštiti prijavitelja nepravilnosti.</w:t>
      </w:r>
    </w:p>
    <w:p w14:paraId="747CFE70" w14:textId="77777777" w:rsidR="005C2B9C" w:rsidRDefault="0097204F" w:rsidP="00972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gradonačelnik </w:t>
      </w:r>
      <w:r w:rsidR="005C2B9C">
        <w:rPr>
          <w:rFonts w:ascii="Times New Roman" w:eastAsia="Times New Roman" w:hAnsi="Times New Roman" w:cs="Times New Roman"/>
          <w:sz w:val="24"/>
          <w:szCs w:val="24"/>
          <w:lang w:eastAsia="hr-HR"/>
        </w:rPr>
        <w:t>17.12.2019. godine donio P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o načinu imenovanja povjerljive osobe i postupku unutarnjeg prijavljivanja nepravilnosti u Gradu Koprivnici </w:t>
      </w:r>
      <w:r w:rsidR="005C2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je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</w:t>
      </w:r>
      <w:r w:rsidR="005C2B9C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imenovanja povjerljive osobe i unutarnjeg prijavljivanja nepravilnosti u Gradu Koprivnici te zaštita prijavitelja nepravilnosti i čuvanje podataka zaprimljenih u prijavi nepravilnosti od neovlaštenog otkrivanja. </w:t>
      </w:r>
    </w:p>
    <w:p w14:paraId="19198580" w14:textId="77777777" w:rsidR="005C2B9C" w:rsidRDefault="0097204F" w:rsidP="00B967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Povjerljiva osoba i njezin zamjenik je zaposlenik kojeg imenuje poslodavac, a zadužen je za zaprimanje prijava nepravilnosti, vođenje postupka vezano uz prijave nepravilnosti te zaštitu prijavitelja nepravilnosti u okviru svoje nadležnosti. Povjerljivu osobu štite iste zakonske odredbe kao i prijavitelja nepravilnosti. Povjerljiva osoba dužna je djelovati zakonito i savjesno i čuvati identitet prijavitelja nepravilnosti. Prijavitelj nepravilnosti ima pravo biti obaviješten o poduzetim radnja i o odluci o njegovoj prijavi. Ukoliko povjerljiva osoba ne obavijesti prijavitelja nepravilnosti o poduzetim radnjama po prijavi onda se prijavitelj nepravilnosti može obratiti pučkom pravobranitelju.</w:t>
      </w:r>
    </w:p>
    <w:p w14:paraId="16F44633" w14:textId="7C77E509" w:rsidR="00182380" w:rsidRDefault="005C2B9C" w:rsidP="00B967F2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 sk</w:t>
      </w:r>
      <w:r w:rsidR="006918C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ladu sa navedenim </w:t>
      </w:r>
      <w:r w:rsidR="00C654C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Pravilnikom </w:t>
      </w:r>
      <w:r w:rsidR="00C654CD"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imenovanja povjerljive osobe i postupku unutarnjeg prijavljivanja nepravilnosti u Gradu Koprivnici</w:t>
      </w:r>
      <w:r w:rsidR="00C654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 je</w:t>
      </w:r>
      <w:r w:rsidR="00CC3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11.3.2020.godine</w:t>
      </w:r>
      <w:r w:rsidR="008F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objavio poziv za imenovanje povjerljive osobe za unutarnje prijavljivanje nepravilnosti</w:t>
      </w:r>
      <w:r w:rsidR="00CC3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Gradu Koprivnici </w:t>
      </w:r>
      <w:r w:rsidR="001823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su pozvani </w:t>
      </w:r>
      <w:r w:rsidR="00182380" w:rsidRPr="0018238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zaposlen</w:t>
      </w:r>
      <w:r w:rsidR="0018238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ici</w:t>
      </w:r>
      <w:r w:rsidR="00182380" w:rsidRPr="0018238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Grada Koprivnice da u roku od 15 dana od dana objave ovog poziva, na adresu elektroničke pošte </w:t>
      </w:r>
      <w:hyperlink r:id="rId9" w:history="1">
        <w:r w:rsidR="00182380" w:rsidRPr="0018238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grad.koprivnica@koprivnica.hr</w:t>
        </w:r>
      </w:hyperlink>
      <w:r w:rsidR="00182380" w:rsidRPr="0018238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predlože povjerljivu osobu iz reda zaposlenika Grada Koprivnice, podrže predloženu povjerljivu osobu navedenu u pozivu ili da izraze svoje protivljenje imenovanju predložene povjerljive osobe.</w:t>
      </w:r>
    </w:p>
    <w:p w14:paraId="1E9A92B7" w14:textId="77B04B78" w:rsidR="00182380" w:rsidRDefault="00182380" w:rsidP="00B967F2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</w:t>
      </w:r>
      <w:r w:rsidR="003E29E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propisanom</w:t>
      </w:r>
      <w:r w:rsidR="003E29E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roku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od 15 dana </w:t>
      </w:r>
      <w:r w:rsidR="009C3F8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od</w:t>
      </w:r>
      <w:r w:rsidR="008A34B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11.03.</w:t>
      </w:r>
      <w:r w:rsidR="00F1613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do 26.03.2020.godine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  <w:r w:rsidR="003E29E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1C730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od 79 zaposlenih službenika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/</w:t>
      </w:r>
      <w:r w:rsidR="001C730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namještenika Grada Koprivnice 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18 službenika/namještenika </w:t>
      </w:r>
      <w:r w:rsidR="00F1613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putem elektron</w:t>
      </w:r>
      <w:r w:rsidR="007F03F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ičke pošte 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izjasnilo 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se 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da podržava prijedlog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naveden u pozivu </w:t>
      </w:r>
      <w:r w:rsidR="00A74A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da se za povjerljivu osobu imenuje Dario Jembrek dipl.ing.  pročelnik Službe ureda gradonačelnika Grada Koprivnice. Drugih prijedloga nije bilo niti</w:t>
      </w:r>
      <w:r w:rsidR="0072251B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je bilo glasova protiv navedenog prijedloga.</w:t>
      </w:r>
      <w:r w:rsidR="00C93E7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Predloženi kandidat dao je pisanu suglasnost na </w:t>
      </w:r>
      <w:r w:rsidR="00553F7B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predloženo imenovanje.</w:t>
      </w:r>
    </w:p>
    <w:p w14:paraId="58A1B930" w14:textId="044813A8" w:rsidR="007A2959" w:rsidRDefault="005F2042" w:rsidP="007A29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59">
        <w:rPr>
          <w:rFonts w:ascii="Times New Roman" w:eastAsia="Times New Roman" w:hAnsi="Times New Roman" w:cs="Times New Roman"/>
          <w:sz w:val="24"/>
          <w:szCs w:val="24"/>
        </w:rPr>
        <w:t xml:space="preserve">Kako je člankom </w:t>
      </w:r>
      <w:r w:rsidR="00785574" w:rsidRPr="007A2959">
        <w:rPr>
          <w:rFonts w:ascii="Times New Roman" w:eastAsia="Times New Roman" w:hAnsi="Times New Roman" w:cs="Times New Roman"/>
          <w:sz w:val="24"/>
          <w:szCs w:val="24"/>
        </w:rPr>
        <w:t xml:space="preserve">6. stavkom 1. </w:t>
      </w:r>
      <w:r w:rsidRPr="007A2959"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="00785574" w:rsidRPr="007A29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A2959">
        <w:rPr>
          <w:rFonts w:ascii="Times New Roman" w:eastAsia="Times New Roman" w:hAnsi="Times New Roman" w:cs="Times New Roman"/>
          <w:sz w:val="24"/>
          <w:szCs w:val="24"/>
        </w:rPr>
        <w:t xml:space="preserve"> propis</w:t>
      </w:r>
      <w:r w:rsidR="00785574" w:rsidRPr="007A2959">
        <w:rPr>
          <w:rFonts w:ascii="Times New Roman" w:eastAsia="Times New Roman" w:hAnsi="Times New Roman" w:cs="Times New Roman"/>
          <w:sz w:val="24"/>
          <w:szCs w:val="24"/>
        </w:rPr>
        <w:t>ano da</w:t>
      </w:r>
      <w:r w:rsidR="00CB265B" w:rsidRPr="007A2959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Pr="007A2959">
        <w:rPr>
          <w:rFonts w:ascii="Times New Roman" w:eastAsia="Times New Roman" w:hAnsi="Times New Roman" w:cs="Times New Roman"/>
          <w:sz w:val="24"/>
          <w:szCs w:val="24"/>
        </w:rPr>
        <w:t>vjerljivu osobu imenuje gradonačelnik na prijedlog najmanje 20% službenika i namještenika zaposlenih u Gradu</w:t>
      </w:r>
      <w:r w:rsidR="00CB265B" w:rsidRPr="007A2959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r w:rsidR="00CF1B6C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20% zaposlenika čini 16 službenika/namještenika</w:t>
      </w:r>
      <w:r w:rsidR="00B967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  <w:r w:rsidR="00CF1B6C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a prijedlog je </w:t>
      </w:r>
      <w:r w:rsidR="004B7099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potvrdilo</w:t>
      </w:r>
      <w:r w:rsidR="00CF1B6C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18 </w:t>
      </w:r>
      <w:r w:rsidR="004B7099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službenika/namještenika, </w:t>
      </w:r>
      <w:r w:rsidR="007A2959" w:rsidRPr="007A29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predlaže se donošenje Odluke kojom se </w:t>
      </w:r>
      <w:r w:rsidR="007A2959" w:rsidRP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Dario Jembrek,dipl.ing.  pročelnik Službe ureda gradonačelnika</w:t>
      </w:r>
      <w:r w:rsidR="007A295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Grada Koprivnice imenuje za povjerljivu osobu</w:t>
      </w:r>
      <w:r w:rsidR="007A2959" w:rsidRPr="00EA4A13">
        <w:rPr>
          <w:rFonts w:ascii="Times New Roman" w:hAnsi="Times New Roman" w:cs="Times New Roman"/>
          <w:sz w:val="24"/>
          <w:szCs w:val="24"/>
        </w:rPr>
        <w:t xml:space="preserve"> za unutarnje prijavljivanje nepravilnosti</w:t>
      </w:r>
      <w:r w:rsidR="007A2959">
        <w:rPr>
          <w:rFonts w:ascii="Times New Roman" w:hAnsi="Times New Roman" w:cs="Times New Roman"/>
          <w:sz w:val="24"/>
          <w:szCs w:val="24"/>
        </w:rPr>
        <w:t xml:space="preserve"> </w:t>
      </w:r>
      <w:r w:rsidR="007A2959" w:rsidRPr="00EA4A13">
        <w:rPr>
          <w:rFonts w:ascii="Times New Roman" w:hAnsi="Times New Roman" w:cs="Times New Roman"/>
          <w:sz w:val="24"/>
          <w:szCs w:val="24"/>
        </w:rPr>
        <w:t>u Gradu Koprivnici</w:t>
      </w:r>
      <w:r w:rsidR="007A2959">
        <w:rPr>
          <w:rFonts w:ascii="Times New Roman" w:hAnsi="Times New Roman" w:cs="Times New Roman"/>
          <w:sz w:val="24"/>
          <w:szCs w:val="24"/>
        </w:rPr>
        <w:t>.</w:t>
      </w:r>
    </w:p>
    <w:p w14:paraId="69FB8F48" w14:textId="461102C2" w:rsidR="0097204F" w:rsidRPr="0097204F" w:rsidRDefault="0097204F" w:rsidP="007A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   </w:t>
      </w:r>
      <w:r w:rsidRPr="0097204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</w:p>
    <w:p w14:paraId="72B4A35B" w14:textId="3553C15B" w:rsidR="0097204F" w:rsidRPr="0097204F" w:rsidRDefault="0097204F" w:rsidP="0097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234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 izrade akta: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</w:t>
      </w:r>
    </w:p>
    <w:p w14:paraId="320AF7E9" w14:textId="3BEF361E" w:rsidR="0097204F" w:rsidRPr="0097204F" w:rsidRDefault="0097204F" w:rsidP="0097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0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UPRAVNI ODJEL ZA POSLOVE GRADSKOG VIJEĆA I OPĆE POSLOVE </w:t>
      </w:r>
      <w:r w:rsidRPr="0097204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7204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234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Pročelnica:                                                                                                     </w:t>
      </w:r>
    </w:p>
    <w:p w14:paraId="69D567CE" w14:textId="6FF078A4" w:rsidR="0097204F" w:rsidRPr="0097204F" w:rsidRDefault="0097204F" w:rsidP="0097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04F">
        <w:t xml:space="preserve">          </w:t>
      </w:r>
      <w:r w:rsidR="002349F2">
        <w:t xml:space="preserve">                      </w:t>
      </w:r>
      <w:r w:rsidRPr="0097204F">
        <w:t xml:space="preserve">  </w:t>
      </w:r>
      <w:r w:rsidRPr="0097204F">
        <w:rPr>
          <w:rFonts w:ascii="Times New Roman" w:eastAsia="Times New Roman" w:hAnsi="Times New Roman" w:cs="Times New Roman"/>
          <w:sz w:val="24"/>
          <w:szCs w:val="24"/>
          <w:lang w:eastAsia="hr-HR"/>
        </w:rPr>
        <w:t>Dubravka Kardaš,dipl.iur.</w:t>
      </w:r>
    </w:p>
    <w:sectPr w:rsidR="0097204F" w:rsidRPr="0097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742"/>
    <w:multiLevelType w:val="hybridMultilevel"/>
    <w:tmpl w:val="7F0A19B6"/>
    <w:lvl w:ilvl="0" w:tplc="93B61E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9B"/>
    <w:rsid w:val="00061790"/>
    <w:rsid w:val="000C2AD4"/>
    <w:rsid w:val="00182380"/>
    <w:rsid w:val="001C730C"/>
    <w:rsid w:val="002349F2"/>
    <w:rsid w:val="002C4CF6"/>
    <w:rsid w:val="003C2447"/>
    <w:rsid w:val="003E29EE"/>
    <w:rsid w:val="004B7099"/>
    <w:rsid w:val="004F373A"/>
    <w:rsid w:val="00503FE9"/>
    <w:rsid w:val="005264A2"/>
    <w:rsid w:val="00553F7B"/>
    <w:rsid w:val="0056109B"/>
    <w:rsid w:val="005C2B9C"/>
    <w:rsid w:val="005D3C79"/>
    <w:rsid w:val="005F2042"/>
    <w:rsid w:val="00657941"/>
    <w:rsid w:val="006918CF"/>
    <w:rsid w:val="0072251B"/>
    <w:rsid w:val="00785574"/>
    <w:rsid w:val="007A18A7"/>
    <w:rsid w:val="007A2959"/>
    <w:rsid w:val="007F03F7"/>
    <w:rsid w:val="008A34B0"/>
    <w:rsid w:val="008F690E"/>
    <w:rsid w:val="0097204F"/>
    <w:rsid w:val="009C3F81"/>
    <w:rsid w:val="00A74A61"/>
    <w:rsid w:val="00B3018D"/>
    <w:rsid w:val="00B967F2"/>
    <w:rsid w:val="00C654CD"/>
    <w:rsid w:val="00C93E70"/>
    <w:rsid w:val="00CB265B"/>
    <w:rsid w:val="00CC3947"/>
    <w:rsid w:val="00CF1B6C"/>
    <w:rsid w:val="00EA4A13"/>
    <w:rsid w:val="00EF2A6D"/>
    <w:rsid w:val="00F16132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49AA"/>
  <w15:chartTrackingRefBased/>
  <w15:docId w15:val="{DC9240F7-9BAD-43DC-AD2B-1FFD230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4A1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4A13"/>
    <w:pPr>
      <w:ind w:left="720"/>
      <w:contextualSpacing/>
    </w:pPr>
  </w:style>
  <w:style w:type="paragraph" w:customStyle="1" w:styleId="Normal1">
    <w:name w:val="Normal1"/>
    <w:basedOn w:val="Normal"/>
    <w:rsid w:val="005F2042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Zadanifontodlomka"/>
    <w:rsid w:val="005F2042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sudje.gov.hr/UserDocsImages/dokumenti/Pozivi/Poziv%20za%20imenovanj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d.koprivnica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9325E-28F6-4918-86E6-9B28235A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3E373-1297-451F-986E-9BE6B5B0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C7DBB-92CF-4975-8EA9-06CF53A73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38</cp:revision>
  <dcterms:created xsi:type="dcterms:W3CDTF">2020-03-31T07:46:00Z</dcterms:created>
  <dcterms:modified xsi:type="dcterms:W3CDTF">2020-04-01T14:30:00Z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