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12D" w:rsidRPr="00C7412D" w:rsidRDefault="00C7412D" w:rsidP="00C7412D">
      <w:pPr>
        <w:jc w:val="both"/>
        <w:rPr>
          <w:rFonts w:eastAsia="Calibri"/>
          <w:lang w:eastAsia="en-US"/>
        </w:rPr>
      </w:pPr>
      <w:r w:rsidRPr="00C7412D">
        <w:rPr>
          <w:rFonts w:eastAsia="Calibri"/>
          <w:lang w:eastAsia="en-US"/>
        </w:rPr>
        <w:t xml:space="preserve">Na temelju članka 20. Pravilnika o financiranju javnih potreba Grada Koprivnice („Glasnik Grada Koprivnice“ broj 3/15, 3/16) i točke III. Odluke o raspisivanju Javnog poziva za razvoj kapaciteta organizacija civilnog društva – tehnička oprema, KLASA: 007-01/19-02/0001, URBROJ: 2137/01-06/6-19-1, pročelnica Upravnog odjela za društvene djelatnosti Grada Koprivnice, donijela je </w:t>
      </w:r>
    </w:p>
    <w:p w:rsidR="00C7412D" w:rsidRPr="00C7412D" w:rsidRDefault="00C7412D" w:rsidP="00C7412D">
      <w:pPr>
        <w:jc w:val="both"/>
        <w:rPr>
          <w:rFonts w:eastAsia="Calibri"/>
          <w:lang w:eastAsia="en-US"/>
        </w:rPr>
      </w:pPr>
    </w:p>
    <w:p w:rsidR="00C7412D" w:rsidRPr="00C7412D" w:rsidRDefault="00C7412D" w:rsidP="00C7412D">
      <w:pPr>
        <w:jc w:val="center"/>
        <w:rPr>
          <w:rFonts w:eastAsia="Calibri"/>
          <w:b/>
          <w:lang w:eastAsia="en-US"/>
        </w:rPr>
      </w:pPr>
      <w:r w:rsidRPr="00C7412D">
        <w:rPr>
          <w:rFonts w:eastAsia="Calibri"/>
          <w:b/>
          <w:lang w:eastAsia="en-US"/>
        </w:rPr>
        <w:t>ZAKLJUČAK</w:t>
      </w:r>
    </w:p>
    <w:p w:rsidR="00C7412D" w:rsidRPr="00C7412D" w:rsidRDefault="00C7412D" w:rsidP="00C7412D">
      <w:pPr>
        <w:jc w:val="center"/>
        <w:rPr>
          <w:rFonts w:eastAsia="Calibri"/>
          <w:b/>
          <w:lang w:eastAsia="en-US"/>
        </w:rPr>
      </w:pPr>
      <w:r w:rsidRPr="00C7412D">
        <w:rPr>
          <w:rFonts w:eastAsia="Calibri"/>
          <w:b/>
          <w:lang w:eastAsia="en-US"/>
        </w:rPr>
        <w:t>o raspisivanju Javnog poziva za razvoj kapaciteta organizacija civilnog društva – tehnička oprema</w:t>
      </w:r>
    </w:p>
    <w:p w:rsidR="00C7412D" w:rsidRPr="00C7412D" w:rsidRDefault="00C7412D" w:rsidP="00C7412D">
      <w:pPr>
        <w:jc w:val="both"/>
        <w:rPr>
          <w:rFonts w:eastAsia="Calibri"/>
          <w:lang w:eastAsia="en-US"/>
        </w:rPr>
      </w:pPr>
    </w:p>
    <w:p w:rsidR="00C7412D" w:rsidRPr="00C7412D" w:rsidRDefault="00C7412D" w:rsidP="00C7412D">
      <w:pPr>
        <w:jc w:val="both"/>
        <w:rPr>
          <w:rFonts w:eastAsia="Calibri"/>
          <w:lang w:eastAsia="en-US"/>
        </w:rPr>
      </w:pPr>
    </w:p>
    <w:p w:rsidR="00C7412D" w:rsidRPr="00C7412D" w:rsidRDefault="00C7412D" w:rsidP="00C7412D">
      <w:pPr>
        <w:jc w:val="center"/>
        <w:rPr>
          <w:rFonts w:eastAsia="Calibri"/>
          <w:b/>
          <w:lang w:eastAsia="en-US"/>
        </w:rPr>
      </w:pPr>
      <w:r w:rsidRPr="00C7412D">
        <w:rPr>
          <w:rFonts w:eastAsia="Calibri"/>
          <w:b/>
          <w:lang w:eastAsia="en-US"/>
        </w:rPr>
        <w:t>I.</w:t>
      </w:r>
    </w:p>
    <w:p w:rsidR="00C7412D" w:rsidRPr="00C7412D" w:rsidRDefault="00C7412D" w:rsidP="00C7412D">
      <w:pPr>
        <w:jc w:val="both"/>
        <w:rPr>
          <w:rFonts w:eastAsia="Calibri"/>
          <w:lang w:eastAsia="en-US"/>
        </w:rPr>
      </w:pPr>
    </w:p>
    <w:p w:rsidR="00C7412D" w:rsidRPr="00C7412D" w:rsidRDefault="00C7412D" w:rsidP="00C7412D">
      <w:pPr>
        <w:jc w:val="both"/>
        <w:rPr>
          <w:rFonts w:eastAsia="Calibri"/>
          <w:lang w:eastAsia="en-US"/>
        </w:rPr>
      </w:pPr>
      <w:r w:rsidRPr="00C7412D">
        <w:rPr>
          <w:rFonts w:eastAsia="Calibri"/>
          <w:lang w:eastAsia="en-US"/>
        </w:rPr>
        <w:tab/>
        <w:t>Raspisuje se Javni poziv za razvoj kapaciteta organizacija civilnog društva – tehnička oprema, koji se nalazi u prilogu i čini sastavni dio ovog Zaključka.</w:t>
      </w:r>
    </w:p>
    <w:p w:rsidR="00C7412D" w:rsidRPr="00C7412D" w:rsidRDefault="00C7412D" w:rsidP="00C7412D">
      <w:pPr>
        <w:jc w:val="both"/>
        <w:rPr>
          <w:rFonts w:eastAsia="Calibri"/>
          <w:lang w:eastAsia="en-US"/>
        </w:rPr>
      </w:pPr>
    </w:p>
    <w:p w:rsidR="00C7412D" w:rsidRPr="00C7412D" w:rsidRDefault="00C7412D" w:rsidP="00C7412D">
      <w:pPr>
        <w:jc w:val="center"/>
        <w:rPr>
          <w:rFonts w:eastAsia="Calibri"/>
          <w:b/>
          <w:lang w:eastAsia="en-US"/>
        </w:rPr>
      </w:pPr>
      <w:r w:rsidRPr="00C7412D">
        <w:rPr>
          <w:rFonts w:eastAsia="Calibri"/>
          <w:b/>
          <w:lang w:eastAsia="en-US"/>
        </w:rPr>
        <w:t>II.</w:t>
      </w:r>
    </w:p>
    <w:p w:rsidR="00C7412D" w:rsidRPr="00C7412D" w:rsidRDefault="00C7412D" w:rsidP="00C7412D">
      <w:pPr>
        <w:jc w:val="both"/>
        <w:rPr>
          <w:rFonts w:eastAsia="Calibri"/>
          <w:lang w:eastAsia="en-US"/>
        </w:rPr>
      </w:pPr>
    </w:p>
    <w:p w:rsidR="00C7412D" w:rsidRPr="00C7412D" w:rsidRDefault="00C7412D" w:rsidP="00C7412D">
      <w:pPr>
        <w:jc w:val="both"/>
        <w:rPr>
          <w:rFonts w:eastAsia="Calibri"/>
          <w:lang w:eastAsia="en-US"/>
        </w:rPr>
      </w:pPr>
      <w:r w:rsidRPr="00C7412D">
        <w:rPr>
          <w:rFonts w:eastAsia="Calibri"/>
          <w:lang w:eastAsia="en-US"/>
        </w:rPr>
        <w:tab/>
        <w:t>Dokumentacija za provedbu Javnog poziva iz točke I. ovog Zaključka, sadrži:</w:t>
      </w:r>
    </w:p>
    <w:p w:rsidR="00C7412D" w:rsidRPr="00C7412D" w:rsidRDefault="00C7412D" w:rsidP="00C7412D">
      <w:pPr>
        <w:numPr>
          <w:ilvl w:val="0"/>
          <w:numId w:val="1"/>
        </w:numPr>
        <w:jc w:val="both"/>
      </w:pPr>
      <w:r w:rsidRPr="00C7412D">
        <w:rPr>
          <w:rFonts w:eastAsia="Calibri"/>
          <w:lang w:eastAsia="en-US"/>
        </w:rPr>
        <w:t>zaključak o raspisivanju Javnog poziva za razvoj kapaciteta organizacija civilnog društva – tehnička oprema (u daljnjem tekstu: „Javni poziv“),</w:t>
      </w:r>
    </w:p>
    <w:p w:rsidR="00C7412D" w:rsidRPr="00C7412D" w:rsidRDefault="00C7412D" w:rsidP="00C7412D">
      <w:pPr>
        <w:numPr>
          <w:ilvl w:val="0"/>
          <w:numId w:val="1"/>
        </w:numPr>
        <w:jc w:val="both"/>
      </w:pPr>
      <w:r w:rsidRPr="00C7412D">
        <w:t>tekst Javnog poziva,</w:t>
      </w:r>
    </w:p>
    <w:p w:rsidR="00C7412D" w:rsidRPr="00C7412D" w:rsidRDefault="00C7412D" w:rsidP="00C7412D">
      <w:pPr>
        <w:numPr>
          <w:ilvl w:val="0"/>
          <w:numId w:val="1"/>
        </w:numPr>
        <w:contextualSpacing/>
        <w:jc w:val="both"/>
        <w:rPr>
          <w:rFonts w:eastAsia="Calibri"/>
          <w:lang w:eastAsia="en-US"/>
        </w:rPr>
      </w:pPr>
      <w:r w:rsidRPr="00C7412D">
        <w:rPr>
          <w:rFonts w:eastAsia="Calibri"/>
          <w:lang w:eastAsia="en-US"/>
        </w:rPr>
        <w:t xml:space="preserve">zahtjev za korištenje tehničke opreme, </w:t>
      </w:r>
    </w:p>
    <w:p w:rsidR="00C7412D" w:rsidRPr="00C7412D" w:rsidRDefault="00C7412D" w:rsidP="00C7412D">
      <w:pPr>
        <w:numPr>
          <w:ilvl w:val="0"/>
          <w:numId w:val="1"/>
        </w:numPr>
        <w:contextualSpacing/>
        <w:jc w:val="both"/>
        <w:rPr>
          <w:rFonts w:eastAsia="Calibri"/>
          <w:lang w:eastAsia="en-US"/>
        </w:rPr>
      </w:pPr>
      <w:r w:rsidRPr="00C7412D">
        <w:rPr>
          <w:rFonts w:eastAsia="Calibri"/>
          <w:lang w:eastAsia="en-US"/>
        </w:rPr>
        <w:t>obrazac ocjene kvalitete,</w:t>
      </w:r>
    </w:p>
    <w:p w:rsidR="00C7412D" w:rsidRPr="00C7412D" w:rsidRDefault="00C7412D" w:rsidP="00C7412D">
      <w:pPr>
        <w:numPr>
          <w:ilvl w:val="0"/>
          <w:numId w:val="1"/>
        </w:numPr>
        <w:contextualSpacing/>
        <w:jc w:val="both"/>
        <w:rPr>
          <w:rFonts w:eastAsia="Calibri"/>
          <w:lang w:eastAsia="en-US"/>
        </w:rPr>
      </w:pPr>
      <w:r w:rsidRPr="00C7412D">
        <w:rPr>
          <w:rFonts w:eastAsia="Calibri"/>
          <w:lang w:eastAsia="en-US"/>
        </w:rPr>
        <w:t>obrazac opisnog izvještaja provedbe.</w:t>
      </w:r>
    </w:p>
    <w:p w:rsidR="00C7412D" w:rsidRPr="00C7412D" w:rsidRDefault="00C7412D" w:rsidP="00C7412D">
      <w:pPr>
        <w:rPr>
          <w:rFonts w:eastAsia="Calibri"/>
          <w:b/>
          <w:lang w:eastAsia="en-US"/>
        </w:rPr>
      </w:pPr>
    </w:p>
    <w:p w:rsidR="00C7412D" w:rsidRPr="00C7412D" w:rsidRDefault="00C7412D" w:rsidP="00C7412D">
      <w:pPr>
        <w:jc w:val="center"/>
        <w:rPr>
          <w:rFonts w:eastAsia="Calibri"/>
          <w:b/>
          <w:lang w:eastAsia="en-US"/>
        </w:rPr>
      </w:pPr>
      <w:r w:rsidRPr="00C7412D">
        <w:rPr>
          <w:rFonts w:eastAsia="Calibri"/>
          <w:b/>
          <w:lang w:eastAsia="en-US"/>
        </w:rPr>
        <w:t>III.</w:t>
      </w:r>
    </w:p>
    <w:p w:rsidR="00C7412D" w:rsidRPr="00C7412D" w:rsidRDefault="00C7412D" w:rsidP="00C7412D">
      <w:pPr>
        <w:jc w:val="both"/>
        <w:rPr>
          <w:rFonts w:eastAsia="Calibri"/>
          <w:lang w:eastAsia="en-US"/>
        </w:rPr>
      </w:pPr>
    </w:p>
    <w:p w:rsidR="00C7412D" w:rsidRPr="00C7412D" w:rsidRDefault="00C7412D" w:rsidP="00C7412D">
      <w:pPr>
        <w:ind w:firstLine="567"/>
        <w:jc w:val="both"/>
        <w:rPr>
          <w:rFonts w:eastAsia="Calibri"/>
          <w:lang w:eastAsia="en-US"/>
        </w:rPr>
      </w:pPr>
      <w:r w:rsidRPr="00C7412D">
        <w:rPr>
          <w:rFonts w:eastAsia="Calibri"/>
          <w:lang w:eastAsia="en-US"/>
        </w:rPr>
        <w:t xml:space="preserve">Ovaj Zaključak i Dokumentacija objavit će se na web stranici Grada Koprivnice </w:t>
      </w:r>
      <w:hyperlink r:id="rId7" w:history="1">
        <w:r w:rsidRPr="00C7412D">
          <w:rPr>
            <w:rFonts w:eastAsia="Calibri"/>
            <w:color w:val="0563C1"/>
            <w:u w:val="single"/>
            <w:lang w:eastAsia="en-US"/>
          </w:rPr>
          <w:t>www.koprivnica.hr</w:t>
        </w:r>
      </w:hyperlink>
      <w:r w:rsidRPr="00C7412D">
        <w:rPr>
          <w:rFonts w:eastAsia="Calibri"/>
          <w:lang w:eastAsia="en-US"/>
        </w:rPr>
        <w:t>.</w:t>
      </w:r>
    </w:p>
    <w:p w:rsidR="00C7412D" w:rsidRPr="00C7412D" w:rsidRDefault="00C7412D" w:rsidP="00C7412D">
      <w:pPr>
        <w:ind w:firstLine="567"/>
        <w:jc w:val="both"/>
        <w:rPr>
          <w:rFonts w:eastAsia="Calibri"/>
          <w:lang w:eastAsia="en-US"/>
        </w:rPr>
      </w:pPr>
    </w:p>
    <w:p w:rsidR="00C7412D" w:rsidRDefault="00C7412D" w:rsidP="00C7412D"/>
    <w:p w:rsidR="00C7412D" w:rsidRDefault="00C7412D" w:rsidP="00C7412D"/>
    <w:p w:rsidR="00C7412D" w:rsidRPr="008770A6" w:rsidRDefault="00C7412D" w:rsidP="00C7412D">
      <w:r w:rsidRPr="008770A6">
        <w:t xml:space="preserve">KLASA: </w:t>
      </w:r>
      <w:r>
        <w:fldChar w:fldCharType="begin" w:fldLock="1">
          <w:ffData>
            <w:name w:val="Klasa"/>
            <w:enabled/>
            <w:calcOnExit w:val="0"/>
            <w:textInput>
              <w:default w:val="007-01/19-02/0001"/>
            </w:textInput>
          </w:ffData>
        </w:fldChar>
      </w:r>
      <w:bookmarkStart w:id="0" w:name="Klasa"/>
      <w:r>
        <w:instrText xml:space="preserve"> FORMTEXT </w:instrText>
      </w:r>
      <w:r>
        <w:fldChar w:fldCharType="separate"/>
      </w:r>
      <w:r>
        <w:t>007-01/19-02/0001</w:t>
      </w:r>
      <w:r>
        <w:fldChar w:fldCharType="end"/>
      </w:r>
      <w:bookmarkEnd w:id="0"/>
    </w:p>
    <w:p w:rsidR="00C7412D" w:rsidRPr="008770A6" w:rsidRDefault="00C7412D" w:rsidP="00C7412D">
      <w:r w:rsidRPr="008770A6">
        <w:t xml:space="preserve">URBROJ: </w:t>
      </w:r>
      <w:r>
        <w:fldChar w:fldCharType="begin" w:fldLock="1">
          <w:ffData>
            <w:name w:val="Urbroj"/>
            <w:enabled/>
            <w:calcOnExit w:val="0"/>
            <w:textInput>
              <w:default w:val="2137/01-06/6-19-2"/>
            </w:textInput>
          </w:ffData>
        </w:fldChar>
      </w:r>
      <w:bookmarkStart w:id="1" w:name="Urbroj"/>
      <w:r>
        <w:instrText xml:space="preserve"> FORMTEXT </w:instrText>
      </w:r>
      <w:r>
        <w:fldChar w:fldCharType="separate"/>
      </w:r>
      <w:r w:rsidR="00DF3AAA">
        <w:t>2137/01-06/6-19-2</w:t>
      </w:r>
      <w:r>
        <w:fldChar w:fldCharType="end"/>
      </w:r>
      <w:bookmarkEnd w:id="1"/>
    </w:p>
    <w:p w:rsidR="00C7412D" w:rsidRPr="008770A6" w:rsidRDefault="00C7412D" w:rsidP="00C7412D">
      <w:r>
        <w:t>Koprivnica</w:t>
      </w:r>
      <w:r w:rsidRPr="008770A6">
        <w:t>,</w:t>
      </w:r>
      <w:r>
        <w:t xml:space="preserve"> 25.01.2019.</w:t>
      </w:r>
    </w:p>
    <w:p w:rsidR="00C7412D" w:rsidRPr="00C7412D" w:rsidRDefault="00C7412D" w:rsidP="00C7412D"/>
    <w:p w:rsidR="00C7412D" w:rsidRPr="00C7412D" w:rsidRDefault="00C7412D" w:rsidP="00C7412D">
      <w:pPr>
        <w:ind w:firstLine="567"/>
        <w:jc w:val="both"/>
        <w:rPr>
          <w:rFonts w:eastAsia="Calibri"/>
          <w:lang w:eastAsia="en-US"/>
        </w:rPr>
      </w:pPr>
    </w:p>
    <w:p w:rsidR="00C7412D" w:rsidRPr="00C7412D" w:rsidRDefault="00C7412D" w:rsidP="00C7412D">
      <w:pPr>
        <w:ind w:left="4107" w:firstLine="567"/>
        <w:jc w:val="center"/>
        <w:rPr>
          <w:rFonts w:eastAsia="Calibri"/>
          <w:lang w:eastAsia="en-US"/>
        </w:rPr>
      </w:pPr>
      <w:r w:rsidRPr="00C7412D">
        <w:rPr>
          <w:rFonts w:eastAsia="Calibri"/>
          <w:lang w:eastAsia="en-US"/>
        </w:rPr>
        <w:t>PROČELNICA:</w:t>
      </w:r>
    </w:p>
    <w:p w:rsidR="00C7412D" w:rsidRPr="00C7412D" w:rsidRDefault="00C7412D" w:rsidP="00C7412D">
      <w:pPr>
        <w:ind w:left="4107" w:firstLine="567"/>
        <w:jc w:val="center"/>
        <w:rPr>
          <w:rFonts w:eastAsia="Calibri"/>
          <w:lang w:eastAsia="en-US"/>
        </w:rPr>
      </w:pPr>
    </w:p>
    <w:p w:rsidR="00C7412D" w:rsidRPr="00C7412D" w:rsidRDefault="00C7412D" w:rsidP="00C7412D">
      <w:pPr>
        <w:ind w:left="4107" w:firstLine="567"/>
        <w:jc w:val="center"/>
        <w:rPr>
          <w:rFonts w:eastAsia="Calibri"/>
          <w:lang w:eastAsia="en-US"/>
        </w:rPr>
      </w:pPr>
      <w:r w:rsidRPr="00C7412D">
        <w:rPr>
          <w:rFonts w:eastAsia="Calibri"/>
          <w:lang w:eastAsia="en-US"/>
        </w:rPr>
        <w:t xml:space="preserve">Ana Mlinarić, dipl. </w:t>
      </w:r>
      <w:proofErr w:type="spellStart"/>
      <w:r w:rsidRPr="00C7412D">
        <w:rPr>
          <w:rFonts w:eastAsia="Calibri"/>
          <w:lang w:eastAsia="en-US"/>
        </w:rPr>
        <w:t>soc</w:t>
      </w:r>
      <w:proofErr w:type="spellEnd"/>
      <w:r w:rsidRPr="00C7412D">
        <w:rPr>
          <w:rFonts w:eastAsia="Calibri"/>
          <w:lang w:eastAsia="en-US"/>
        </w:rPr>
        <w:t>. radnica</w:t>
      </w:r>
    </w:p>
    <w:p w:rsidR="00FD4E28" w:rsidRPr="008770A6" w:rsidRDefault="00FD4E28" w:rsidP="00FD4E28">
      <w:bookmarkStart w:id="2" w:name="_GoBack"/>
      <w:bookmarkEnd w:id="2"/>
    </w:p>
    <w:sectPr w:rsidR="00FD4E28" w:rsidRPr="008770A6" w:rsidSect="008E4B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C08" w:rsidRDefault="000F4C08" w:rsidP="008E4B08">
      <w:r>
        <w:separator/>
      </w:r>
    </w:p>
  </w:endnote>
  <w:endnote w:type="continuationSeparator" w:id="0">
    <w:p w:rsidR="000F4C08" w:rsidRDefault="000F4C08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53B" w:rsidRDefault="00EF753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53B" w:rsidRDefault="00EF753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53B" w:rsidRDefault="00EF75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C08" w:rsidRDefault="000F4C08" w:rsidP="008E4B08">
      <w:r>
        <w:separator/>
      </w:r>
    </w:p>
  </w:footnote>
  <w:footnote w:type="continuationSeparator" w:id="0">
    <w:p w:rsidR="000F4C08" w:rsidRDefault="000F4C08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53B" w:rsidRDefault="00EF753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53B" w:rsidRDefault="00EF753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53B" w:rsidRDefault="00EF753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74F22"/>
    <w:multiLevelType w:val="hybridMultilevel"/>
    <w:tmpl w:val="16A888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C6EF2"/>
    <w:multiLevelType w:val="hybridMultilevel"/>
    <w:tmpl w:val="4CF6EC94"/>
    <w:lvl w:ilvl="0" w:tplc="1BC2553C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C0BD5"/>
    <w:multiLevelType w:val="hybridMultilevel"/>
    <w:tmpl w:val="2D2421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072FA"/>
    <w:rsid w:val="00064C8E"/>
    <w:rsid w:val="0007742F"/>
    <w:rsid w:val="00085FFF"/>
    <w:rsid w:val="000A3497"/>
    <w:rsid w:val="000A79A0"/>
    <w:rsid w:val="000B0EF9"/>
    <w:rsid w:val="000C10B9"/>
    <w:rsid w:val="000C1FB7"/>
    <w:rsid w:val="000D77A1"/>
    <w:rsid w:val="000F4C08"/>
    <w:rsid w:val="00127FD4"/>
    <w:rsid w:val="001B7795"/>
    <w:rsid w:val="001E01B9"/>
    <w:rsid w:val="001E24D7"/>
    <w:rsid w:val="002454DA"/>
    <w:rsid w:val="00281F0A"/>
    <w:rsid w:val="002C1AA1"/>
    <w:rsid w:val="002D73C0"/>
    <w:rsid w:val="002F06F8"/>
    <w:rsid w:val="003502B7"/>
    <w:rsid w:val="00353ACF"/>
    <w:rsid w:val="003B07B2"/>
    <w:rsid w:val="003C0B73"/>
    <w:rsid w:val="003C7570"/>
    <w:rsid w:val="003D5D0A"/>
    <w:rsid w:val="00446CED"/>
    <w:rsid w:val="00457AE3"/>
    <w:rsid w:val="004F5EAB"/>
    <w:rsid w:val="00513260"/>
    <w:rsid w:val="0052584C"/>
    <w:rsid w:val="00531232"/>
    <w:rsid w:val="00546BE3"/>
    <w:rsid w:val="00574D01"/>
    <w:rsid w:val="00576AFD"/>
    <w:rsid w:val="00580686"/>
    <w:rsid w:val="00590216"/>
    <w:rsid w:val="0061291E"/>
    <w:rsid w:val="00625254"/>
    <w:rsid w:val="00627992"/>
    <w:rsid w:val="00661DCA"/>
    <w:rsid w:val="006673C7"/>
    <w:rsid w:val="006712B7"/>
    <w:rsid w:val="006B7435"/>
    <w:rsid w:val="00744AD5"/>
    <w:rsid w:val="0078495E"/>
    <w:rsid w:val="007F3D13"/>
    <w:rsid w:val="007F41AB"/>
    <w:rsid w:val="00835D8A"/>
    <w:rsid w:val="00856A74"/>
    <w:rsid w:val="00857B8E"/>
    <w:rsid w:val="008770A6"/>
    <w:rsid w:val="008E4B08"/>
    <w:rsid w:val="0090739C"/>
    <w:rsid w:val="009B6D94"/>
    <w:rsid w:val="009D4CD1"/>
    <w:rsid w:val="009F199D"/>
    <w:rsid w:val="00A1543D"/>
    <w:rsid w:val="00A837C0"/>
    <w:rsid w:val="00A9277B"/>
    <w:rsid w:val="00AA25C4"/>
    <w:rsid w:val="00AC6BC1"/>
    <w:rsid w:val="00AE3F9F"/>
    <w:rsid w:val="00AE7275"/>
    <w:rsid w:val="00B25E9D"/>
    <w:rsid w:val="00B4739E"/>
    <w:rsid w:val="00B81E3E"/>
    <w:rsid w:val="00B97A31"/>
    <w:rsid w:val="00C25A85"/>
    <w:rsid w:val="00C34B71"/>
    <w:rsid w:val="00C7412D"/>
    <w:rsid w:val="00CC2AB8"/>
    <w:rsid w:val="00D012D4"/>
    <w:rsid w:val="00D4466B"/>
    <w:rsid w:val="00D911FC"/>
    <w:rsid w:val="00DB4E95"/>
    <w:rsid w:val="00DE6869"/>
    <w:rsid w:val="00DF3A81"/>
    <w:rsid w:val="00DF3AAA"/>
    <w:rsid w:val="00E13394"/>
    <w:rsid w:val="00E3458D"/>
    <w:rsid w:val="00EF753B"/>
    <w:rsid w:val="00F22E62"/>
    <w:rsid w:val="00F35850"/>
    <w:rsid w:val="00F45F2B"/>
    <w:rsid w:val="00F63987"/>
    <w:rsid w:val="00F659D4"/>
    <w:rsid w:val="00FA1DD6"/>
    <w:rsid w:val="00FD4E28"/>
    <w:rsid w:val="00FE4D70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42F076"/>
  <w15:docId w15:val="{3A2CB697-8143-4A80-9A3F-B41250CC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oprivnica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PJ</vt:lpstr>
      <vt:lpstr> </vt:lpstr>
    </vt:vector>
  </TitlesOfParts>
  <Company>GRADPULA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</dc:title>
  <dc:subject/>
  <dc:creator>LM</dc:creator>
  <cp:keywords/>
  <dc:description/>
  <cp:lastModifiedBy>Maja Ferlindeš</cp:lastModifiedBy>
  <cp:revision>3</cp:revision>
  <cp:lastPrinted>2007-11-02T12:55:00Z</cp:lastPrinted>
  <dcterms:created xsi:type="dcterms:W3CDTF">2019-01-25T11:38:00Z</dcterms:created>
  <dcterms:modified xsi:type="dcterms:W3CDTF">2019-01-25T11:39:00Z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  <property fmtid="{D5CDD505-2E9C-101B-9397-08002B2CF9AE}" pid="4" name="Logo">
    <vt:lpwstr>Upravni odjel za društvene djelatnosti</vt:lpwstr>
  </property>
  <property fmtid="{D5CDD505-2E9C-101B-9397-08002B2CF9AE}" pid="5" name="EMail">
    <vt:lpwstr>[EMail]</vt:lpwstr>
  </property>
  <property fmtid="{D5CDD505-2E9C-101B-9397-08002B2CF9AE}" pid="6" name="PJH">
    <vt:lpwstr>NazivPJ</vt:lpwstr>
  </property>
</Properties>
</file>