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3285"/>
        <w:gridCol w:w="2873"/>
        <w:gridCol w:w="2904"/>
      </w:tblGrid>
      <w:tr w:rsidR="00B443AB" w:rsidRPr="00AD777C" w:rsidTr="00E42CBF">
        <w:tc>
          <w:tcPr>
            <w:tcW w:w="9288" w:type="dxa"/>
            <w:gridSpan w:val="3"/>
          </w:tcPr>
          <w:p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rsidR="00CB6503" w:rsidRPr="00AD777C" w:rsidRDefault="00CB6503" w:rsidP="00CB6503">
            <w:pPr>
              <w:rPr>
                <w:rFonts w:ascii="Times New Roman" w:hAnsi="Times New Roman" w:cs="Times New Roman"/>
                <w:b/>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rsidR="00176646" w:rsidRPr="00176646" w:rsidRDefault="00176646" w:rsidP="00176646">
            <w:pPr>
              <w:jc w:val="both"/>
              <w:rPr>
                <w:rFonts w:ascii="Times New Roman" w:hAnsi="Times New Roman"/>
              </w:rPr>
            </w:pPr>
            <w:r w:rsidRPr="00176646">
              <w:rPr>
                <w:rFonts w:ascii="Times New Roman" w:hAnsi="Times New Roman"/>
              </w:rPr>
              <w:t xml:space="preserve">Nacrt </w:t>
            </w:r>
            <w:r w:rsidRPr="00176646">
              <w:rPr>
                <w:rFonts w:ascii="Times New Roman" w:hAnsi="Times New Roman"/>
              </w:rPr>
              <w:t>Programa gradnje objekata i uređaja komunalne</w:t>
            </w:r>
          </w:p>
          <w:p w:rsidR="00512F2E" w:rsidRPr="00176646" w:rsidRDefault="00176646" w:rsidP="00176646">
            <w:pPr>
              <w:jc w:val="both"/>
              <w:rPr>
                <w:rFonts w:ascii="Times New Roman" w:hAnsi="Times New Roman"/>
                <w:sz w:val="24"/>
              </w:rPr>
            </w:pPr>
            <w:r w:rsidRPr="00176646">
              <w:rPr>
                <w:rFonts w:ascii="Times New Roman" w:hAnsi="Times New Roman"/>
              </w:rPr>
              <w:t>infrastrukture na području Grada Koprivnice za 2018. godinu</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rsidR="00CD0DC0" w:rsidRDefault="003D4D7C" w:rsidP="003D4D7C">
            <w:pPr>
              <w:rPr>
                <w:rFonts w:ascii="Times New Roman" w:hAnsi="Times New Roman" w:cs="Times New Roman"/>
              </w:rPr>
            </w:pPr>
            <w:r>
              <w:rPr>
                <w:rFonts w:ascii="Times New Roman" w:hAnsi="Times New Roman" w:cs="Times New Roman"/>
              </w:rPr>
              <w:t>G</w:t>
            </w:r>
            <w:r w:rsidR="00CD0DC0">
              <w:rPr>
                <w:rFonts w:ascii="Times New Roman" w:hAnsi="Times New Roman" w:cs="Times New Roman"/>
              </w:rPr>
              <w:t xml:space="preserve">rad Koprivnica </w:t>
            </w:r>
          </w:p>
          <w:p w:rsidR="003D4D7C" w:rsidRPr="00AD777C" w:rsidRDefault="003D4D7C" w:rsidP="008D7C15">
            <w:pPr>
              <w:rPr>
                <w:rFonts w:ascii="Times New Roman" w:hAnsi="Times New Roman" w:cs="Times New Roman"/>
              </w:rPr>
            </w:pPr>
          </w:p>
        </w:tc>
      </w:tr>
      <w:tr w:rsidR="00B443AB" w:rsidRPr="00AD777C" w:rsidTr="007C719B">
        <w:tc>
          <w:tcPr>
            <w:tcW w:w="3369" w:type="dxa"/>
          </w:tcPr>
          <w:p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A.) GRADNJA OBJEKATA I UREĐAJA KOMUNALNE INFRASTRUKTURE ZA  JAVNE POVRŠINE, STAZE, NERAZVRSTANE CESTE, JAVNU RASVJETU, ODVODNJU OBORINSKIH VODA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Vrijednost sredstava za gradnju objekata i uređaja komunalne infrastrukture za javne površine, staze, nerazvrstane ceste, javnu rasvjetu i odvodnju oborinskih voda planiranih unutar Programa gradnje objekata i uređaja komunalne infrastrukture na području Grada Koprivnice za 2018. godinu (u daljnjem tekstu Program) obuhvaća troškove izrade projektne dokumentacije i troškove izgradnje za planirane investicijske projekte. Planirani troškovi osim samih troškova izrade projektne dokumentacije, izvođenja radova i nabavke opreme, sadrže i sve prateće troškove – troškove ishođenja dozvola za građenje,  stručnog nadzora i ostale troškove za poslove propisane regulativom vezanom uz gradnju. </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Troškovi su planirani ovisno o obimu zahvata i dinamici odnosno planiranoj fazi provođenja pojedinog investicijskog projekta. Dio planiranih troškova tako se odnosi na nastavak provedbe već započetih investicijskih projekata, a dio na pripremu i provedbu investicijskih projekata čija realizacija je planirana u 2018. godini ili u narednom razdoblju.</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Prioriteti odabira investicijskih projekata planiranih Programom i dinamika njihovog provođenja utvrđeni su na temelju kriterija temeljenih na stvaranju uvjeta za daljnji razvoj, usklađivanju s ostalim razvojnim projektima Grada, iskazanim zahtjevima građana, stanju postojećih objekata, te potrebnim zahvatima na povećanju sigurnosti i osiguranju odgovarajuće kvalitete postojeće komunalne infrastrukture itd..</w:t>
            </w:r>
          </w:p>
          <w:p w:rsidR="00176646" w:rsidRPr="00176646" w:rsidRDefault="00176646" w:rsidP="00176646">
            <w:pPr>
              <w:jc w:val="both"/>
              <w:rPr>
                <w:rFonts w:ascii="Times New Roman" w:hAnsi="Times New Roman" w:cs="Times New Roman"/>
                <w:bCs/>
                <w:sz w:val="20"/>
                <w:szCs w:val="20"/>
              </w:rPr>
            </w:pPr>
            <w:r w:rsidRPr="00176646">
              <w:rPr>
                <w:rFonts w:ascii="Times New Roman" w:hAnsi="Times New Roman" w:cs="Times New Roman"/>
                <w:bCs/>
                <w:sz w:val="20"/>
                <w:szCs w:val="20"/>
              </w:rPr>
              <w:t>I. CESTE, JAVNE POVRŠINE I ODVODNJA OBORINSKIH VODA</w:t>
            </w:r>
          </w:p>
          <w:p w:rsid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Temeljem prioriteta utvrđenih s osnova stanja postojećih prometnih površina, frekvencije prometa, usklađivanja s ostalim razvojnim projektima, pripreme projekata za prijavu na natječaje, pripremu projekata za realizaciju u narednom razdoblju te u cilju povećanja sigurnosti i postizanja veće kvalitete prometne infrastrukture u narednom razdoblju, Programom su planirana sredstva za sljedeće investicije:</w:t>
            </w:r>
          </w:p>
          <w:p w:rsidR="00176646" w:rsidRPr="00176646" w:rsidRDefault="00176646" w:rsidP="00176646">
            <w:pPr>
              <w:jc w:val="both"/>
              <w:rPr>
                <w:rFonts w:ascii="Times New Roman" w:hAnsi="Times New Roman" w:cs="Times New Roman"/>
                <w:sz w:val="20"/>
                <w:szCs w:val="20"/>
              </w:rPr>
            </w:pPr>
            <w:r>
              <w:rPr>
                <w:rFonts w:ascii="Times New Roman" w:hAnsi="Times New Roman" w:cs="Times New Roman"/>
                <w:i/>
                <w:sz w:val="20"/>
                <w:szCs w:val="20"/>
              </w:rPr>
              <w:t>1.</w:t>
            </w:r>
            <w:r w:rsidRPr="00176646">
              <w:rPr>
                <w:rFonts w:ascii="Times New Roman" w:hAnsi="Times New Roman" w:cs="Times New Roman"/>
                <w:i/>
                <w:sz w:val="20"/>
                <w:szCs w:val="20"/>
              </w:rPr>
              <w:t xml:space="preserve">Spojna cesta između naselja </w:t>
            </w:r>
            <w:proofErr w:type="spellStart"/>
            <w:r w:rsidRPr="00176646">
              <w:rPr>
                <w:rFonts w:ascii="Times New Roman" w:hAnsi="Times New Roman" w:cs="Times New Roman"/>
                <w:i/>
                <w:sz w:val="20"/>
                <w:szCs w:val="20"/>
              </w:rPr>
              <w:t>Starigrad</w:t>
            </w:r>
            <w:proofErr w:type="spellEnd"/>
            <w:r w:rsidRPr="00176646">
              <w:rPr>
                <w:rFonts w:ascii="Times New Roman" w:hAnsi="Times New Roman" w:cs="Times New Roman"/>
                <w:i/>
                <w:sz w:val="20"/>
                <w:szCs w:val="20"/>
              </w:rPr>
              <w:t xml:space="preserve"> i naselja Reka (od mosta preko vodotoka Bistra </w:t>
            </w:r>
            <w:bookmarkStart w:id="0" w:name="_GoBack"/>
            <w:bookmarkEnd w:id="0"/>
            <w:r w:rsidRPr="00176646">
              <w:rPr>
                <w:rFonts w:ascii="Times New Roman" w:hAnsi="Times New Roman" w:cs="Times New Roman"/>
                <w:i/>
                <w:sz w:val="20"/>
                <w:szCs w:val="20"/>
              </w:rPr>
              <w:t xml:space="preserve">Koprivnička u </w:t>
            </w:r>
            <w:proofErr w:type="spellStart"/>
            <w:r w:rsidRPr="00176646">
              <w:rPr>
                <w:rFonts w:ascii="Times New Roman" w:hAnsi="Times New Roman" w:cs="Times New Roman"/>
                <w:i/>
                <w:sz w:val="20"/>
                <w:szCs w:val="20"/>
              </w:rPr>
              <w:t>Starigradu</w:t>
            </w:r>
            <w:proofErr w:type="spellEnd"/>
            <w:r w:rsidRPr="00176646">
              <w:rPr>
                <w:rFonts w:ascii="Times New Roman" w:hAnsi="Times New Roman" w:cs="Times New Roman"/>
                <w:i/>
                <w:sz w:val="20"/>
                <w:szCs w:val="20"/>
              </w:rPr>
              <w:t xml:space="preserve"> do DC41 u Reki)</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Planirana dionica obuhvaća predmetnu spojnu cestu između naselja, od mosta preko vodotoka Koprivnička rijeka u naselju </w:t>
            </w:r>
            <w:proofErr w:type="spellStart"/>
            <w:r w:rsidRPr="00176646">
              <w:rPr>
                <w:rFonts w:ascii="Times New Roman" w:hAnsi="Times New Roman" w:cs="Times New Roman"/>
                <w:sz w:val="20"/>
                <w:szCs w:val="20"/>
              </w:rPr>
              <w:t>Starigrad</w:t>
            </w:r>
            <w:proofErr w:type="spellEnd"/>
            <w:r w:rsidRPr="00176646">
              <w:rPr>
                <w:rFonts w:ascii="Times New Roman" w:hAnsi="Times New Roman" w:cs="Times New Roman"/>
                <w:sz w:val="20"/>
                <w:szCs w:val="20"/>
              </w:rPr>
              <w:t xml:space="preserve"> do državne ceste DC 41 u naselju Reka, čime su obuhvaćene i ulice u naselju Reka – Starogradska ulica, dio Trga </w:t>
            </w:r>
            <w:proofErr w:type="spellStart"/>
            <w:r w:rsidRPr="00176646">
              <w:rPr>
                <w:rFonts w:ascii="Times New Roman" w:hAnsi="Times New Roman" w:cs="Times New Roman"/>
                <w:sz w:val="20"/>
                <w:szCs w:val="20"/>
              </w:rPr>
              <w:t>Lj</w:t>
            </w:r>
            <w:proofErr w:type="spellEnd"/>
            <w:r w:rsidRPr="00176646">
              <w:rPr>
                <w:rFonts w:ascii="Times New Roman" w:hAnsi="Times New Roman" w:cs="Times New Roman"/>
                <w:sz w:val="20"/>
                <w:szCs w:val="20"/>
              </w:rPr>
              <w:t>. Gaja i Mažuranićevog trga  koji ulaze u taj prometni pravac. Zahvatom se predviđa rekonstrukcija predmetnih prometnica te izgradnju pješačko biciklističkih staza, ovisno o širini javnog koridora.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Provedba ove investicije realizirati će se putem natječaja </w:t>
            </w:r>
            <w:bookmarkStart w:id="1" w:name="_Hlk498346014"/>
            <w:r w:rsidRPr="00176646">
              <w:rPr>
                <w:rFonts w:ascii="Times New Roman" w:hAnsi="Times New Roman" w:cs="Times New Roman"/>
                <w:sz w:val="20"/>
                <w:szCs w:val="20"/>
              </w:rPr>
              <w:t>iz mjere Programa ruralnog razvoja 2014-2020</w:t>
            </w:r>
            <w:bookmarkEnd w:id="1"/>
            <w:r w:rsidRPr="00176646">
              <w:rPr>
                <w:rFonts w:ascii="Times New Roman" w:hAnsi="Times New Roman" w:cs="Times New Roman"/>
                <w:sz w:val="20"/>
                <w:szCs w:val="20"/>
              </w:rPr>
              <w:t xml:space="preserve">, koji priprema Ministarstvo poljoprivrede, a kojim bi trebalo biti omogućeno financiranje ovakvih razvojnih projekata u prigradskim naseljima. </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Projektna dokumentacija je izrađena te je ishođena građevinska dozvola za predmetni zahvat. Natječaj iz mjere Programa ruralnog razvoja 2014-2020 je raspisan krajem 2016. godine na koji je Grad Koprivnica predao dokumentaciju. </w:t>
            </w:r>
          </w:p>
          <w:p w:rsid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lastRenderedPageBreak/>
              <w:t>Daljnja provedba, odnosno izvođenje radova direktno je uvjetovano rezultatima natječaja, odnosno mogućnostima osiguranja financijskih sredstava za izgradnju iz Programa ruralnog razvoja 2014-2020.</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i/>
                <w:sz w:val="20"/>
                <w:szCs w:val="20"/>
              </w:rPr>
              <w:t>2.  Ulica Voćarski put u Koprivnici</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Za izgradnju prometnice u Ulici Voćarski put potrebno je riješiti imovinsko pravne odnose s vlasnicima privatnih parcela, obzirom da postojeći javni koridor nije dovoljne širine za rekonstrukciju prometnice u skladu s važećom regulativom. </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Idejni projekt koji je preduvjet da bi se moglo krenuti u rješavanje imovinsko pravnih odnosa je izrađen, te je ishođena Lokacijska dozvola i provedena parcelacija na temelju iste.</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Tijekom 2017. godine provođen je postupak rješavanja imovinsko pravnih odnosa, zaključeni su ugovori s većim dijelom vlasnika privatnih parcela potrebnih za koridor prometnice. Paralelno je u tijeku izrada glavnog projekta.</w:t>
            </w:r>
          </w:p>
          <w:p w:rsidR="00176646" w:rsidRDefault="00176646" w:rsidP="00176646">
            <w:pPr>
              <w:jc w:val="both"/>
              <w:rPr>
                <w:rFonts w:ascii="Times New Roman" w:hAnsi="Times New Roman" w:cs="Times New Roman"/>
                <w:sz w:val="20"/>
                <w:szCs w:val="20"/>
              </w:rPr>
            </w:pPr>
            <w:bookmarkStart w:id="2" w:name="_Hlk493675994"/>
            <w:r w:rsidRPr="00176646">
              <w:rPr>
                <w:rFonts w:ascii="Times New Roman" w:hAnsi="Times New Roman" w:cs="Times New Roman"/>
                <w:sz w:val="20"/>
                <w:szCs w:val="20"/>
              </w:rPr>
              <w:t>Ovim Programom planirana su sredstva u iznosu od 1.000.000,00 kuna za izgradnju prometnice u Ulici Voćarski put u 2018. godini.</w:t>
            </w:r>
            <w:bookmarkEnd w:id="2"/>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i/>
                <w:sz w:val="20"/>
                <w:szCs w:val="20"/>
              </w:rPr>
              <w:t xml:space="preserve">3. Ulica </w:t>
            </w:r>
            <w:proofErr w:type="spellStart"/>
            <w:r w:rsidRPr="00176646">
              <w:rPr>
                <w:rFonts w:ascii="Times New Roman" w:hAnsi="Times New Roman" w:cs="Times New Roman"/>
                <w:i/>
                <w:sz w:val="20"/>
                <w:szCs w:val="20"/>
              </w:rPr>
              <w:t>Močilski</w:t>
            </w:r>
            <w:proofErr w:type="spellEnd"/>
            <w:r w:rsidRPr="00176646">
              <w:rPr>
                <w:rFonts w:ascii="Times New Roman" w:hAnsi="Times New Roman" w:cs="Times New Roman"/>
                <w:i/>
                <w:sz w:val="20"/>
                <w:szCs w:val="20"/>
              </w:rPr>
              <w:t xml:space="preserve"> odvojak I u Koprivnici</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Za izgradnju prometnice i oborinske odvodnje u Ulici </w:t>
            </w:r>
            <w:proofErr w:type="spellStart"/>
            <w:r w:rsidRPr="00176646">
              <w:rPr>
                <w:rFonts w:ascii="Times New Roman" w:hAnsi="Times New Roman" w:cs="Times New Roman"/>
                <w:sz w:val="20"/>
                <w:szCs w:val="20"/>
              </w:rPr>
              <w:t>Močilski</w:t>
            </w:r>
            <w:proofErr w:type="spellEnd"/>
            <w:r w:rsidRPr="00176646">
              <w:rPr>
                <w:rFonts w:ascii="Times New Roman" w:hAnsi="Times New Roman" w:cs="Times New Roman"/>
                <w:sz w:val="20"/>
                <w:szCs w:val="20"/>
              </w:rPr>
              <w:t xml:space="preserve"> odvojak I. u Koprivnici potrebno je riješiti imovinsko pravne odnose s privatnim vlasnicima parcela, obzirom da postojeći javni koridor nije dovoljne širine za rekonstrukciju prometnice u skladu s važećom regulativom. </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Idejni projekt koji je preduvjet da bi se moglo krenuti u rješavanje imovinsko pravnih odnosa je izrađen, te je ishođena Lokacijska dozvola i provedena parcelacija na temelju iste. U tijeku je provođenje upisa promjena u Zemljišnoknjižnom odjelu Općinskog suda u Koprivnici (gruntovnici), a nakon čega će se provoditi postupak rješavanja imovinsko pravnih poslova. Paralelno je u tijeku izrada glavnog projekta nakon čega se planira ishoditi građevinsku dozvolu, provesti procese nabave za izvođenje radova i započeti s izvođenjem radova izgradnje prometnice i oborinske odvodnje. </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Ovim Programom planirana su sredstva u iznosu od 1.000.000,00 kuna za izgradnju prometnice i oborinske odvodnje u Ulici </w:t>
            </w:r>
            <w:proofErr w:type="spellStart"/>
            <w:r w:rsidRPr="00176646">
              <w:rPr>
                <w:rFonts w:ascii="Times New Roman" w:hAnsi="Times New Roman" w:cs="Times New Roman"/>
                <w:sz w:val="20"/>
                <w:szCs w:val="20"/>
              </w:rPr>
              <w:t>Močilski</w:t>
            </w:r>
            <w:proofErr w:type="spellEnd"/>
            <w:r w:rsidRPr="00176646">
              <w:rPr>
                <w:rFonts w:ascii="Times New Roman" w:hAnsi="Times New Roman" w:cs="Times New Roman"/>
                <w:sz w:val="20"/>
                <w:szCs w:val="20"/>
              </w:rPr>
              <w:t xml:space="preserve"> odvojak I u 2018. godini.</w:t>
            </w:r>
          </w:p>
          <w:p w:rsidR="00176646" w:rsidRPr="00176646" w:rsidRDefault="00176646" w:rsidP="00176646">
            <w:pPr>
              <w:rPr>
                <w:rFonts w:ascii="Times New Roman" w:hAnsi="Times New Roman" w:cs="Times New Roman"/>
                <w:i/>
                <w:sz w:val="20"/>
                <w:szCs w:val="20"/>
              </w:rPr>
            </w:pPr>
            <w:r w:rsidRPr="00176646">
              <w:rPr>
                <w:rFonts w:ascii="Times New Roman" w:hAnsi="Times New Roman" w:cs="Times New Roman"/>
                <w:i/>
                <w:sz w:val="20"/>
                <w:szCs w:val="20"/>
              </w:rPr>
              <w:t xml:space="preserve">4. Ulica </w:t>
            </w:r>
            <w:proofErr w:type="spellStart"/>
            <w:r w:rsidRPr="00176646">
              <w:rPr>
                <w:rFonts w:ascii="Times New Roman" w:hAnsi="Times New Roman" w:cs="Times New Roman"/>
                <w:i/>
                <w:sz w:val="20"/>
                <w:szCs w:val="20"/>
              </w:rPr>
              <w:t>Vinički</w:t>
            </w:r>
            <w:proofErr w:type="spellEnd"/>
            <w:r w:rsidRPr="00176646">
              <w:rPr>
                <w:rFonts w:ascii="Times New Roman" w:hAnsi="Times New Roman" w:cs="Times New Roman"/>
                <w:i/>
                <w:sz w:val="20"/>
                <w:szCs w:val="20"/>
              </w:rPr>
              <w:t xml:space="preserve"> odvojak II i dio Ulice Ivana </w:t>
            </w:r>
            <w:proofErr w:type="spellStart"/>
            <w:r w:rsidRPr="00176646">
              <w:rPr>
                <w:rFonts w:ascii="Times New Roman" w:hAnsi="Times New Roman" w:cs="Times New Roman"/>
                <w:i/>
                <w:sz w:val="20"/>
                <w:szCs w:val="20"/>
              </w:rPr>
              <w:t>Trubelje</w:t>
            </w:r>
            <w:proofErr w:type="spellEnd"/>
            <w:r w:rsidRPr="00176646">
              <w:rPr>
                <w:rFonts w:ascii="Times New Roman" w:hAnsi="Times New Roman" w:cs="Times New Roman"/>
                <w:i/>
                <w:sz w:val="20"/>
                <w:szCs w:val="20"/>
              </w:rPr>
              <w:t xml:space="preserve"> u Koprivnici</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Ovim Programom za provođenje investicije izgradnje prometnice u Ulici </w:t>
            </w:r>
            <w:proofErr w:type="spellStart"/>
            <w:r w:rsidRPr="00176646">
              <w:rPr>
                <w:rFonts w:ascii="Times New Roman" w:hAnsi="Times New Roman" w:cs="Times New Roman"/>
                <w:sz w:val="20"/>
                <w:szCs w:val="20"/>
              </w:rPr>
              <w:t>Vinički</w:t>
            </w:r>
            <w:proofErr w:type="spellEnd"/>
            <w:r w:rsidRPr="00176646">
              <w:rPr>
                <w:rFonts w:ascii="Times New Roman" w:hAnsi="Times New Roman" w:cs="Times New Roman"/>
                <w:sz w:val="20"/>
                <w:szCs w:val="20"/>
              </w:rPr>
              <w:t xml:space="preserve"> odvojak II i dijelu Ulice Ivana </w:t>
            </w:r>
            <w:proofErr w:type="spellStart"/>
            <w:r w:rsidRPr="00176646">
              <w:rPr>
                <w:rFonts w:ascii="Times New Roman" w:hAnsi="Times New Roman" w:cs="Times New Roman"/>
                <w:sz w:val="20"/>
                <w:szCs w:val="20"/>
              </w:rPr>
              <w:t>Trubelje</w:t>
            </w:r>
            <w:proofErr w:type="spellEnd"/>
            <w:r w:rsidRPr="00176646">
              <w:rPr>
                <w:rFonts w:ascii="Times New Roman" w:hAnsi="Times New Roman" w:cs="Times New Roman"/>
                <w:sz w:val="20"/>
                <w:szCs w:val="20"/>
              </w:rPr>
              <w:t xml:space="preserve"> u Koprivnici predviđena su sredstva u iznosu od 50.000,00 kuna. Tijekom 2017. godine izrađen je idejni projekt za izgradnju predmetne prometnice te je u 2018. godini planirano ishođenje Lokacijske dozvole, provedba parcelacije i rješavanje imovinsko pravnih poslova za osiguranje dovoljne širine javnog koridora u skladu s važećom zakonskom regulativom. Planirana je do kraja 2018. godine i izrada glavnog projekta i ishođenje građevinske dozvole za izvođenje radova izgradnje predmetne prometnice.</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5. Rekonstrukcija dijela Ulice Đure Estera i Franjevačke ulice s uređenjem „Muzejskog trga“</w:t>
            </w:r>
          </w:p>
          <w:p w:rsid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Ovim zahvatom privodi se završnoj fazi projekt uređenja dijela zaštićene povijesne gradske jezgre, koji je Grad pokrenuo prije nekoliko godina i unutar kojeg su do sada obnovljene sve ulice u dijelu zaštićene gradske jezgre, smještene jugoistočno od Zrinskog trga i ulica koje se na njih vežu. U tom prostoru su posljednjih nekoliko godina redom rekonstruirane ulice u toj zoni: Vijećnička, Sokolska, </w:t>
            </w:r>
            <w:proofErr w:type="spellStart"/>
            <w:r w:rsidRPr="00176646">
              <w:rPr>
                <w:rFonts w:ascii="Times New Roman" w:hAnsi="Times New Roman" w:cs="Times New Roman"/>
                <w:sz w:val="20"/>
                <w:szCs w:val="20"/>
              </w:rPr>
              <w:t>Oružanska</w:t>
            </w:r>
            <w:proofErr w:type="spellEnd"/>
            <w:r w:rsidRPr="00176646">
              <w:rPr>
                <w:rFonts w:ascii="Times New Roman" w:hAnsi="Times New Roman" w:cs="Times New Roman"/>
                <w:sz w:val="20"/>
                <w:szCs w:val="20"/>
              </w:rPr>
              <w:t xml:space="preserve">, Potočna, Školska, </w:t>
            </w:r>
            <w:proofErr w:type="spellStart"/>
            <w:r w:rsidRPr="00176646">
              <w:rPr>
                <w:rFonts w:ascii="Times New Roman" w:hAnsi="Times New Roman" w:cs="Times New Roman"/>
                <w:sz w:val="20"/>
                <w:szCs w:val="20"/>
              </w:rPr>
              <w:t>Reberinska</w:t>
            </w:r>
            <w:proofErr w:type="spellEnd"/>
            <w:r w:rsidRPr="00176646">
              <w:rPr>
                <w:rFonts w:ascii="Times New Roman" w:hAnsi="Times New Roman" w:cs="Times New Roman"/>
                <w:sz w:val="20"/>
                <w:szCs w:val="20"/>
              </w:rPr>
              <w:t xml:space="preserve"> ulica, Ulica M. Gupca, a nakon preuzimanja od Županijske uprave za ceste i </w:t>
            </w:r>
            <w:proofErr w:type="spellStart"/>
            <w:r w:rsidRPr="00176646">
              <w:rPr>
                <w:rFonts w:ascii="Times New Roman" w:hAnsi="Times New Roman" w:cs="Times New Roman"/>
                <w:sz w:val="20"/>
                <w:szCs w:val="20"/>
              </w:rPr>
              <w:t>Frankopanska</w:t>
            </w:r>
            <w:proofErr w:type="spellEnd"/>
            <w:r w:rsidRPr="00176646">
              <w:rPr>
                <w:rFonts w:ascii="Times New Roman" w:hAnsi="Times New Roman" w:cs="Times New Roman"/>
                <w:sz w:val="20"/>
                <w:szCs w:val="20"/>
              </w:rPr>
              <w:t xml:space="preserve">, Mosna ulica te dio Ulice Đ. Estera do raskrižja sa Školskom ulicom. Za završetak uređenja svih ulica u tom dijelu gradske jezgre, preostaje rekonstruirati i urediti dio Franjevačke ulice od </w:t>
            </w:r>
            <w:proofErr w:type="spellStart"/>
            <w:r w:rsidRPr="00176646">
              <w:rPr>
                <w:rFonts w:ascii="Times New Roman" w:hAnsi="Times New Roman" w:cs="Times New Roman"/>
                <w:sz w:val="20"/>
                <w:szCs w:val="20"/>
              </w:rPr>
              <w:t>Viječnićke</w:t>
            </w:r>
            <w:proofErr w:type="spellEnd"/>
            <w:r w:rsidRPr="00176646">
              <w:rPr>
                <w:rFonts w:ascii="Times New Roman" w:hAnsi="Times New Roman" w:cs="Times New Roman"/>
                <w:sz w:val="20"/>
                <w:szCs w:val="20"/>
              </w:rPr>
              <w:t xml:space="preserve"> ulice do Ulice Đure Estera uz Franjevačku crkvu i dio Ulice Đure Estera uz Muzej od raskrižja sa Školskom ulicom do Franjevačke Crkve. Na ovom prostoru planira se projekt uređenja šireg područja - „Muzejskog trga“, na području oko zgrade Muzeja Grada Koprivnice, </w:t>
            </w:r>
            <w:r w:rsidRPr="00176646">
              <w:rPr>
                <w:rFonts w:ascii="Times New Roman" w:hAnsi="Times New Roman" w:cs="Times New Roman"/>
                <w:sz w:val="20"/>
                <w:szCs w:val="20"/>
              </w:rPr>
              <w:lastRenderedPageBreak/>
              <w:t xml:space="preserve">Crkve Svetog Antuna Padovanskog, kuće </w:t>
            </w:r>
            <w:proofErr w:type="spellStart"/>
            <w:r w:rsidRPr="00176646">
              <w:rPr>
                <w:rFonts w:ascii="Times New Roman" w:hAnsi="Times New Roman" w:cs="Times New Roman"/>
                <w:sz w:val="20"/>
                <w:szCs w:val="20"/>
              </w:rPr>
              <w:t>Malančec</w:t>
            </w:r>
            <w:proofErr w:type="spellEnd"/>
            <w:r w:rsidRPr="00176646">
              <w:rPr>
                <w:rFonts w:ascii="Times New Roman" w:hAnsi="Times New Roman" w:cs="Times New Roman"/>
                <w:sz w:val="20"/>
                <w:szCs w:val="20"/>
              </w:rPr>
              <w:t xml:space="preserve"> sve do Ulice Matije Gupca (pješački prolaz).</w:t>
            </w:r>
            <w:r w:rsidRPr="00176646">
              <w:rPr>
                <w:rFonts w:ascii="Times New Roman" w:hAnsi="Times New Roman" w:cs="Times New Roman"/>
                <w:color w:val="FF0000"/>
                <w:sz w:val="20"/>
                <w:szCs w:val="20"/>
              </w:rPr>
              <w:t xml:space="preserve"> </w:t>
            </w:r>
            <w:r w:rsidRPr="00176646">
              <w:rPr>
                <w:rFonts w:ascii="Times New Roman" w:hAnsi="Times New Roman" w:cs="Times New Roman"/>
                <w:sz w:val="20"/>
                <w:szCs w:val="20"/>
              </w:rPr>
              <w:t xml:space="preserve">Uređenje javnih površina na toj dionici čini konceptualnu cjelinu s uređenjem zaštićenih objekata i prostora od povijesnog ili javnog sadržajnog značaja u okruženju (zgrada Gradskog muzeja, kuća </w:t>
            </w:r>
            <w:proofErr w:type="spellStart"/>
            <w:r w:rsidRPr="00176646">
              <w:rPr>
                <w:rFonts w:ascii="Times New Roman" w:hAnsi="Times New Roman" w:cs="Times New Roman"/>
                <w:sz w:val="20"/>
                <w:szCs w:val="20"/>
              </w:rPr>
              <w:t>Malančec</w:t>
            </w:r>
            <w:proofErr w:type="spellEnd"/>
            <w:r w:rsidRPr="00176646">
              <w:rPr>
                <w:rFonts w:ascii="Times New Roman" w:hAnsi="Times New Roman" w:cs="Times New Roman"/>
                <w:sz w:val="20"/>
                <w:szCs w:val="20"/>
              </w:rPr>
              <w:t>, Franjevačka crkva, Gradski bedemi, zgrada Oružane itd.), stoga uređenje te dionice javne površine svakako treba biti razmatrano i s tog aspekta te naravno urbanističkog i prometnog stajališta. Upravo iz razloga potrebe usklađivanja projekta s uređenjem šireg područja vezanog uz kulturne, povijesne i sadržajne odrednice, uređenje prometnih i javnih površina ove dionice čini završnu dionicu prometnog uređenja ovog dijela stare gradske jezgre. Programom je planirana izrada projektne dokumentacije i ishođenje svih dozvola za gradnju.</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i/>
                <w:sz w:val="20"/>
                <w:szCs w:val="20"/>
              </w:rPr>
              <w:t>6. Uređenje Zrinskog trga i Trga bana Josipa Jelačića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Prostor Zrinskog trga i Trga bana Josipa Jelačića čine centralni gradski trg koji je organizacijom prostora do sada funkcionirao u skladu s njegovom namjenom korištenja, ali zbog stanja samih površina svakako zahtijeva rekonstrukciju i uređenje kojim će se poboljšati njegova namjena, vizualni identitet, mogućnosti i ugodnost korištenja, pri čemu bi svakako trebalo i osigurati rješenja koja će omogućiti i lakše održavanje istog. Uređenjem Zrinskog trga ujedno se nastavlja uređenje uže gradske jezgre nastavno na već uređene površine navedene u prethodnoj točki ovog Programa.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Ovim Programom su za predmetnu stavku planirana sredstva u iznosu od 500.000,00 kuna za potrebe provođenja arhitektonsko-urbanističkog natječaja za uređenje Zrinskog trga i dijela Trga bana Josipa Jelačića te izrada projektne dokumentacije za ishođenje građevinskih akata i izvođenje radova planiranog uređenja.</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 xml:space="preserve">7. Dio Kolodvorske ulice i dio </w:t>
            </w:r>
            <w:proofErr w:type="spellStart"/>
            <w:r w:rsidRPr="00176646">
              <w:rPr>
                <w:rFonts w:ascii="Times New Roman" w:hAnsi="Times New Roman" w:cs="Times New Roman"/>
                <w:i/>
                <w:sz w:val="20"/>
                <w:szCs w:val="20"/>
              </w:rPr>
              <w:t>Viničke</w:t>
            </w:r>
            <w:proofErr w:type="spellEnd"/>
            <w:r w:rsidRPr="00176646">
              <w:rPr>
                <w:rFonts w:ascii="Times New Roman" w:hAnsi="Times New Roman" w:cs="Times New Roman"/>
                <w:i/>
                <w:sz w:val="20"/>
                <w:szCs w:val="20"/>
              </w:rPr>
              <w:t xml:space="preserve"> ulice (od Križevačke ulice do željezničkog kolodvora)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Nastavno na završenu rekonstrukciju dijela Kolodvorske ulice i raskrižja Kolodvorske ulice sa Ulicom Ante Starčevića čija je rekonstrukcija završena u 2016. godini, ovim Programom se u 2018. godini predviđa izrada projektne dokumentacije za preostali dio Kolodvorske ulice i dio </w:t>
            </w:r>
            <w:proofErr w:type="spellStart"/>
            <w:r w:rsidRPr="00176646">
              <w:rPr>
                <w:rFonts w:ascii="Times New Roman" w:hAnsi="Times New Roman" w:cs="Times New Roman"/>
                <w:sz w:val="20"/>
                <w:szCs w:val="20"/>
              </w:rPr>
              <w:t>Viničke</w:t>
            </w:r>
            <w:proofErr w:type="spellEnd"/>
            <w:r w:rsidRPr="00176646">
              <w:rPr>
                <w:rFonts w:ascii="Times New Roman" w:hAnsi="Times New Roman" w:cs="Times New Roman"/>
                <w:sz w:val="20"/>
                <w:szCs w:val="20"/>
              </w:rPr>
              <w:t xml:space="preserve"> ulice čije se prometnice nalaze u lošem stanju. Navedenim projektom bitno će se poboljšati prometna sigurnost svih sudionika u prometu i uređenost same ulice. Rekonstrukcija prometnice planirana je u narednom razdoblju.</w:t>
            </w:r>
          </w:p>
          <w:p w:rsid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Projektna dokumentacija za rekonstrukciju prometnih površina mora biti usklađena sa projektnom dokumentacijom trgovačkog društva Koprivničke vode d.o.o. za rekonstrukciju vodovodne i kanalizacijske mreže u istom obuhvatu zahvata. Naime, trgovačko društvo Koprivničke vode d.o.o. će nakon verifikacije njihove prijave za dobivanje europskih sredstava započeti radove na rekonstrukciji njihove mreže, a prilikom čega će biti moguće započeti s radovima i na rekonstrukciji prometnih površina u istom obuhvatu zahvata. </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i/>
                <w:sz w:val="20"/>
                <w:szCs w:val="20"/>
              </w:rPr>
              <w:t>8. Izrada idejnih projekata za ishođenje lokacijskih dozvola za potrebe provođenja parcelacije i rješavanje imovinsko pravnih odnosa u cilju osiguranja preduvjeta za rekonstrukciju ulica sa nedovoljnom širinom javnog koridora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Na području gotovo svih gradskih naselja izvan užeg gradskog središta, u velikom broju postojećih prometnica uz koje se sve više grade objekti za stanovanje, ne postoji dovoljna širina javnog koridora za rekonstrukciju i uređenje ulica u skladu s regulativom. Obzirom na to i sve veću naseljenost u tim ulicama i zahtjevima za uređenjem tih ulica, nužni preduvjet za bilo kakve zahvate u skladu s regulativom je formiranje javnog koridora dovoljne širine u skladu s istom.  Potrebna širina javnog pojasa u cijeloj dužini ulice ne postoji u vrlo velikom broju ulica u predmetnim naseljima, što predstavlja ključni razlog koji onemogućuje daljnje zahvate na njihovom uređenju.</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Za formiranje odgovarajuće širine javnog koridora, u skladu s regulativom potrebno je izraditi idejni projekt buduće prometnice, ishoditi lokacijsku dozvolu, izvršiti parcelaciju prema izdanoj </w:t>
            </w:r>
            <w:r w:rsidRPr="00176646">
              <w:rPr>
                <w:rFonts w:ascii="Times New Roman" w:hAnsi="Times New Roman" w:cs="Times New Roman"/>
                <w:sz w:val="20"/>
                <w:szCs w:val="20"/>
              </w:rPr>
              <w:lastRenderedPageBreak/>
              <w:t>lokacijskoj dozvoli i nakon toga pokrenuti rješavanje imovinsko pravnih odnosa s vlasnicima privatnih parcela uz prometnicu. Tek po uspješno provedenom navedenom postupku moguće je pokrenuti daljnje postupke za rekonstrukciju i uređenje ovih ulica.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Ovaj dugotrajni postupak je planiran programskim i proračunskim dokumentima u prethodnom razdoblju (primjerice za Bilogorsku ulicu u </w:t>
            </w:r>
            <w:proofErr w:type="spellStart"/>
            <w:r w:rsidRPr="00176646">
              <w:rPr>
                <w:rFonts w:ascii="Times New Roman" w:hAnsi="Times New Roman" w:cs="Times New Roman"/>
                <w:sz w:val="20"/>
                <w:szCs w:val="20"/>
              </w:rPr>
              <w:t>Bakovčicama</w:t>
            </w:r>
            <w:proofErr w:type="spellEnd"/>
            <w:r w:rsidRPr="00176646">
              <w:rPr>
                <w:rFonts w:ascii="Times New Roman" w:hAnsi="Times New Roman" w:cs="Times New Roman"/>
                <w:sz w:val="20"/>
                <w:szCs w:val="20"/>
              </w:rPr>
              <w:t xml:space="preserve">, za Ulicu </w:t>
            </w:r>
            <w:proofErr w:type="spellStart"/>
            <w:r w:rsidRPr="00176646">
              <w:rPr>
                <w:rFonts w:ascii="Times New Roman" w:hAnsi="Times New Roman" w:cs="Times New Roman"/>
                <w:sz w:val="20"/>
                <w:szCs w:val="20"/>
              </w:rPr>
              <w:t>Vinički</w:t>
            </w:r>
            <w:proofErr w:type="spellEnd"/>
            <w:r w:rsidRPr="00176646">
              <w:rPr>
                <w:rFonts w:ascii="Times New Roman" w:hAnsi="Times New Roman" w:cs="Times New Roman"/>
                <w:sz w:val="20"/>
                <w:szCs w:val="20"/>
              </w:rPr>
              <w:t xml:space="preserve"> odvojak II i dio Ulice Ivana </w:t>
            </w:r>
            <w:proofErr w:type="spellStart"/>
            <w:r w:rsidRPr="00176646">
              <w:rPr>
                <w:rFonts w:ascii="Times New Roman" w:hAnsi="Times New Roman" w:cs="Times New Roman"/>
                <w:sz w:val="20"/>
                <w:szCs w:val="20"/>
              </w:rPr>
              <w:t>Trubelje</w:t>
            </w:r>
            <w:proofErr w:type="spellEnd"/>
            <w:r w:rsidRPr="00176646">
              <w:rPr>
                <w:rFonts w:ascii="Times New Roman" w:hAnsi="Times New Roman" w:cs="Times New Roman"/>
                <w:sz w:val="20"/>
                <w:szCs w:val="20"/>
              </w:rPr>
              <w:t xml:space="preserve">, za Ulicu Mirni dol u </w:t>
            </w:r>
            <w:proofErr w:type="spellStart"/>
            <w:r w:rsidRPr="00176646">
              <w:rPr>
                <w:rFonts w:ascii="Times New Roman" w:hAnsi="Times New Roman" w:cs="Times New Roman"/>
                <w:sz w:val="20"/>
                <w:szCs w:val="20"/>
              </w:rPr>
              <w:t>Draganovcu</w:t>
            </w:r>
            <w:proofErr w:type="spellEnd"/>
            <w:r w:rsidRPr="00176646">
              <w:rPr>
                <w:rFonts w:ascii="Times New Roman" w:hAnsi="Times New Roman" w:cs="Times New Roman"/>
                <w:sz w:val="20"/>
                <w:szCs w:val="20"/>
              </w:rPr>
              <w:t xml:space="preserve"> itd.), a ta sredstva su za istu i proširenu namjenu planirana i unutar ovog Programa. </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Za ulice za koje će biti moguće uspješno provesti navedene postupke, u narednom razdoblju će se sukcesivno planirati daljnji postupci za uređenje ulica (izrada glavnih projekata i izvođenje radova).</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 xml:space="preserve">9. Spoj Prometnice II u </w:t>
            </w:r>
            <w:proofErr w:type="spellStart"/>
            <w:r w:rsidRPr="00176646">
              <w:rPr>
                <w:rFonts w:ascii="Times New Roman" w:hAnsi="Times New Roman" w:cs="Times New Roman"/>
                <w:i/>
                <w:sz w:val="20"/>
                <w:szCs w:val="20"/>
              </w:rPr>
              <w:t>Kampusu</w:t>
            </w:r>
            <w:proofErr w:type="spellEnd"/>
            <w:r w:rsidRPr="00176646">
              <w:rPr>
                <w:rFonts w:ascii="Times New Roman" w:hAnsi="Times New Roman" w:cs="Times New Roman"/>
                <w:i/>
                <w:sz w:val="20"/>
                <w:szCs w:val="20"/>
              </w:rPr>
              <w:t xml:space="preserve"> na novo izrađeni kružni tok prometa na </w:t>
            </w:r>
            <w:proofErr w:type="spellStart"/>
            <w:r w:rsidRPr="00176646">
              <w:rPr>
                <w:rFonts w:ascii="Times New Roman" w:hAnsi="Times New Roman" w:cs="Times New Roman"/>
                <w:i/>
                <w:sz w:val="20"/>
                <w:szCs w:val="20"/>
              </w:rPr>
              <w:t>Peteranskoj</w:t>
            </w:r>
            <w:proofErr w:type="spellEnd"/>
            <w:r w:rsidRPr="00176646">
              <w:rPr>
                <w:rFonts w:ascii="Times New Roman" w:hAnsi="Times New Roman" w:cs="Times New Roman"/>
                <w:i/>
                <w:sz w:val="20"/>
                <w:szCs w:val="20"/>
              </w:rPr>
              <w:t xml:space="preserve"> cesti </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Prometnica II u kompleksu </w:t>
            </w:r>
            <w:proofErr w:type="spellStart"/>
            <w:r w:rsidRPr="00176646">
              <w:rPr>
                <w:rFonts w:ascii="Times New Roman" w:hAnsi="Times New Roman" w:cs="Times New Roman"/>
                <w:sz w:val="20"/>
                <w:szCs w:val="20"/>
              </w:rPr>
              <w:t>Kampus</w:t>
            </w:r>
            <w:proofErr w:type="spellEnd"/>
            <w:r w:rsidRPr="00176646">
              <w:rPr>
                <w:rFonts w:ascii="Times New Roman" w:hAnsi="Times New Roman" w:cs="Times New Roman"/>
                <w:sz w:val="20"/>
                <w:szCs w:val="20"/>
              </w:rPr>
              <w:t xml:space="preserve"> odnosi se na dio interne prometnice unutar kompleksa </w:t>
            </w:r>
            <w:proofErr w:type="spellStart"/>
            <w:r w:rsidRPr="00176646">
              <w:rPr>
                <w:rFonts w:ascii="Times New Roman" w:hAnsi="Times New Roman" w:cs="Times New Roman"/>
                <w:sz w:val="20"/>
                <w:szCs w:val="20"/>
              </w:rPr>
              <w:t>Kampus</w:t>
            </w:r>
            <w:proofErr w:type="spellEnd"/>
            <w:r w:rsidRPr="00176646">
              <w:rPr>
                <w:rFonts w:ascii="Times New Roman" w:hAnsi="Times New Roman" w:cs="Times New Roman"/>
                <w:sz w:val="20"/>
                <w:szCs w:val="20"/>
              </w:rPr>
              <w:t xml:space="preserve"> sa predviđenim spojem na izgrađeni kružni tok na </w:t>
            </w:r>
            <w:proofErr w:type="spellStart"/>
            <w:r w:rsidRPr="00176646">
              <w:rPr>
                <w:rFonts w:ascii="Times New Roman" w:hAnsi="Times New Roman" w:cs="Times New Roman"/>
                <w:sz w:val="20"/>
                <w:szCs w:val="20"/>
              </w:rPr>
              <w:t>Peteranskoj</w:t>
            </w:r>
            <w:proofErr w:type="spellEnd"/>
            <w:r w:rsidRPr="00176646">
              <w:rPr>
                <w:rFonts w:ascii="Times New Roman" w:hAnsi="Times New Roman" w:cs="Times New Roman"/>
                <w:sz w:val="20"/>
                <w:szCs w:val="20"/>
              </w:rPr>
              <w:t xml:space="preserve"> cesti. Navedena prometnica trenutno nije prometno opterećena, jer ne povezuje bitne točke koje bi generirale znatno prometno opterećenje. </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Programom je predviđen nastavak izrade, odnosno revizija postojeće projektne dokumentacije za izgradnju spoja predmetne prometnice na novoformirani kružni tok prometa na </w:t>
            </w:r>
            <w:proofErr w:type="spellStart"/>
            <w:r w:rsidRPr="00176646">
              <w:rPr>
                <w:rFonts w:ascii="Times New Roman" w:hAnsi="Times New Roman" w:cs="Times New Roman"/>
                <w:sz w:val="20"/>
                <w:szCs w:val="20"/>
              </w:rPr>
              <w:t>Peteranskoj</w:t>
            </w:r>
            <w:proofErr w:type="spellEnd"/>
            <w:r w:rsidRPr="00176646">
              <w:rPr>
                <w:rFonts w:ascii="Times New Roman" w:hAnsi="Times New Roman" w:cs="Times New Roman"/>
                <w:sz w:val="20"/>
                <w:szCs w:val="20"/>
              </w:rPr>
              <w:t xml:space="preserve"> cesti, sve kako bi se kompleks </w:t>
            </w:r>
            <w:proofErr w:type="spellStart"/>
            <w:r w:rsidRPr="00176646">
              <w:rPr>
                <w:rFonts w:ascii="Times New Roman" w:hAnsi="Times New Roman" w:cs="Times New Roman"/>
                <w:sz w:val="20"/>
                <w:szCs w:val="20"/>
              </w:rPr>
              <w:t>Kampusa</w:t>
            </w:r>
            <w:proofErr w:type="spellEnd"/>
            <w:r w:rsidRPr="00176646">
              <w:rPr>
                <w:rFonts w:ascii="Times New Roman" w:hAnsi="Times New Roman" w:cs="Times New Roman"/>
                <w:sz w:val="20"/>
                <w:szCs w:val="20"/>
              </w:rPr>
              <w:t xml:space="preserve"> dodatno odgovarajuće povezao sa prometnom mrežom Grada Koprivnice.</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Grad Koprivnica ujedno u narednoj godini planira izgradnju građevine „Poduzetnički inkubator kreativnih industrija“ koja će biti smještena u kompleksu </w:t>
            </w:r>
            <w:proofErr w:type="spellStart"/>
            <w:r w:rsidRPr="00176646">
              <w:rPr>
                <w:rFonts w:ascii="Times New Roman" w:hAnsi="Times New Roman" w:cs="Times New Roman"/>
                <w:sz w:val="20"/>
                <w:szCs w:val="20"/>
              </w:rPr>
              <w:t>Kampus</w:t>
            </w:r>
            <w:proofErr w:type="spellEnd"/>
            <w:r w:rsidRPr="00176646">
              <w:rPr>
                <w:rFonts w:ascii="Times New Roman" w:hAnsi="Times New Roman" w:cs="Times New Roman"/>
                <w:sz w:val="20"/>
                <w:szCs w:val="20"/>
              </w:rPr>
              <w:t xml:space="preserve"> uz samu Prometnicu II pa je radi zaštite same Prometnice II i spoja na novoizgrađeni kružni tok prometa na </w:t>
            </w:r>
            <w:proofErr w:type="spellStart"/>
            <w:r w:rsidRPr="00176646">
              <w:rPr>
                <w:rFonts w:ascii="Times New Roman" w:hAnsi="Times New Roman" w:cs="Times New Roman"/>
                <w:sz w:val="20"/>
                <w:szCs w:val="20"/>
              </w:rPr>
              <w:t>Peterasnkoj</w:t>
            </w:r>
            <w:proofErr w:type="spellEnd"/>
            <w:r w:rsidRPr="00176646">
              <w:rPr>
                <w:rFonts w:ascii="Times New Roman" w:hAnsi="Times New Roman" w:cs="Times New Roman"/>
                <w:sz w:val="20"/>
                <w:szCs w:val="20"/>
              </w:rPr>
              <w:t xml:space="preserve"> cesti, radove na izgradnji spoja prometnice II sa </w:t>
            </w:r>
            <w:proofErr w:type="spellStart"/>
            <w:r w:rsidRPr="00176646">
              <w:rPr>
                <w:rFonts w:ascii="Times New Roman" w:hAnsi="Times New Roman" w:cs="Times New Roman"/>
                <w:sz w:val="20"/>
                <w:szCs w:val="20"/>
              </w:rPr>
              <w:t>Peteranskom</w:t>
            </w:r>
            <w:proofErr w:type="spellEnd"/>
            <w:r w:rsidRPr="00176646">
              <w:rPr>
                <w:rFonts w:ascii="Times New Roman" w:hAnsi="Times New Roman" w:cs="Times New Roman"/>
                <w:sz w:val="20"/>
                <w:szCs w:val="20"/>
              </w:rPr>
              <w:t xml:space="preserve"> cestom planirano izvršiti nakon završetka izgradnje planirane građevine „Poduzetnički inkubator kreativnih industrija“.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U međuvremenu će se izvršiti revizija postojeće projektne dokumentacije za što su ovim Programom i planirana sredstva.   </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10. Ostali projekti (projekti poboljšanja prometnog sustava povećanjem prometne sigurnosti, provođenje projekata održive mobilnosti, sufinanciranje projekata Hrvatskih cesta i slično)</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Unutar ostalih projekata planirana su sredstva za izradu projektne dokumentacije i radove na poboljšanju prometnog sustava povećanjem prometne sigurnosti, provođenje projekata održive mobilnosti te za eventualno potrebno sufinanciranje projekata Hrvatskih cesta. </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11. Pješačko biciklistički pothodnici ispod južne obilaznice i željezničke pruge u cilju formiranja novih pješačkih i biciklističkih prometnih pravaca i ulaza u uže područje grada iz naselja južno od obilaznice</w:t>
            </w:r>
          </w:p>
          <w:p w:rsidR="00176646" w:rsidRPr="00176646" w:rsidRDefault="00176646" w:rsidP="0017664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eastAsia="Calibri" w:hAnsi="Times New Roman" w:cs="Times New Roman"/>
                <w:strike/>
                <w:color w:val="000000"/>
                <w:sz w:val="20"/>
                <w:szCs w:val="20"/>
                <w:lang w:eastAsia="en-US"/>
              </w:rPr>
            </w:pPr>
            <w:r w:rsidRPr="00176646">
              <w:rPr>
                <w:rFonts w:ascii="Times New Roman" w:eastAsia="Calibri" w:hAnsi="Times New Roman" w:cs="Times New Roman"/>
                <w:color w:val="000000"/>
                <w:sz w:val="20"/>
                <w:szCs w:val="20"/>
                <w:lang w:eastAsia="en-US"/>
              </w:rPr>
              <w:t xml:space="preserve">Za potrebe izgradnje pješačko-biciklističkih pothodnika potrebno je ishoditi građevinsku dozvolu, za čije je ishođenje nužno izraditi glavni projekt u skladu sa zakonskom regulativom. Izrađenim idejnim projektima za izgradnju pothodnika u nastavku Radničke ceste i pothodnika između Ulice </w:t>
            </w:r>
            <w:proofErr w:type="spellStart"/>
            <w:r w:rsidRPr="00176646">
              <w:rPr>
                <w:rFonts w:ascii="Times New Roman" w:eastAsia="Calibri" w:hAnsi="Times New Roman" w:cs="Times New Roman"/>
                <w:color w:val="000000"/>
                <w:sz w:val="20"/>
                <w:szCs w:val="20"/>
                <w:lang w:eastAsia="en-US"/>
              </w:rPr>
              <w:t>Širovice</w:t>
            </w:r>
            <w:proofErr w:type="spellEnd"/>
            <w:r w:rsidRPr="00176646">
              <w:rPr>
                <w:rFonts w:ascii="Times New Roman" w:eastAsia="Calibri" w:hAnsi="Times New Roman" w:cs="Times New Roman"/>
                <w:color w:val="000000"/>
                <w:sz w:val="20"/>
                <w:szCs w:val="20"/>
                <w:lang w:eastAsia="en-US"/>
              </w:rPr>
              <w:t xml:space="preserve"> i Ulice Pod lipama iz 2017. godine postavljen je temelj za daljnju razradu projektne dokumentacije i rješavanje imovinsko pravnih odnosa. Ovim Programom predviđena su sredstva za izradu glavnih projekata i ishođenje građevinskih dozvola za izgradnju pothodnika u nastavku Radničke ceste i izgradnju pothodnika između Ulice </w:t>
            </w:r>
            <w:proofErr w:type="spellStart"/>
            <w:r w:rsidRPr="00176646">
              <w:rPr>
                <w:rFonts w:ascii="Times New Roman" w:eastAsia="Calibri" w:hAnsi="Times New Roman" w:cs="Times New Roman"/>
                <w:color w:val="000000"/>
                <w:sz w:val="20"/>
                <w:szCs w:val="20"/>
                <w:lang w:eastAsia="en-US"/>
              </w:rPr>
              <w:t>Širovice</w:t>
            </w:r>
            <w:proofErr w:type="spellEnd"/>
            <w:r w:rsidRPr="00176646">
              <w:rPr>
                <w:rFonts w:ascii="Times New Roman" w:eastAsia="Calibri" w:hAnsi="Times New Roman" w:cs="Times New Roman"/>
                <w:color w:val="000000"/>
                <w:sz w:val="20"/>
                <w:szCs w:val="20"/>
                <w:lang w:eastAsia="en-US"/>
              </w:rPr>
              <w:t xml:space="preserve"> i Ulice Pod lipama. </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12. Kupnja zemljišta na kojem se grade i opremaju objekti prometne infrastrukture</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Programom su planirana sredstva za otkup zemljišta u svrhu rješavanja imovinskopravnih odnosa prilikom provođenja investicija gradnje i opremanja objekata komunalne infrastrukture.</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13. Projekti optimizacije sustava odvodnje oborinskih voda pod nadležnošću Grada Koprivnice (otvoreni i zatvoreni kanali, propusti i sl.)</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lastRenderedPageBreak/>
              <w:t>Za potrebe izrade projektne dokumentacije za optimizaciju sustava oborinskih voda pod nadležnošću Grada Koprivnice u 2018. godini planirano je ovim Programom ukupno 100.000,00 kuna. Sredstva su planirana za izradu projektne dokumentacije za izgradnju sustava odvodnje oborinskih voda na lokacijama gdje je uslijed ekstremnih oborina zabilježeno poplavljivanje stambenih i gospodarskih objekata, prometnica i ostalih površina uslijed čega dolazi i do stvaranja velike materijalne štete.</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14. Uređenje prostora javne namjene u Opatičkoj ulici</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Nastavno na u prethodnom razdoblju izvršenu rekonstrukciju Ulice hrvatske državnosti, ovim Programom planirana su sredstva za izradu projektne dokumentacije za uređenje prostora javne namjene u Opatičkoj ulici. Pobliže, pod prostorom javne namjene podrazumijeva se prostor između postojeće zgrade Doma mladih i postojećih zgrada Podravske banke i nekadašnje robne kuće (sadašnji Konzum).</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Izradom ove projektne dokumentacije planira se postići zaokružena i uređena cjelina u širem centralnom dijelu grada. </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15. Ostali projekti i radovi (troškovi započetih investicija koje nisu dovršene u 2017. godini i ostali projekti)</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Za projekte koji se provode krajem 2017. godine postoji mogućnost da dio troškova ili sam okončani obračun bude proveden početkom 2018. godine, te je za takve eventualne situacije potrebno planirati potrebna sredstva.</w:t>
            </w:r>
          </w:p>
          <w:p w:rsidR="00176646" w:rsidRPr="00176646" w:rsidRDefault="00176646" w:rsidP="00176646">
            <w:pPr>
              <w:jc w:val="both"/>
              <w:rPr>
                <w:rFonts w:ascii="Times New Roman" w:hAnsi="Times New Roman" w:cs="Times New Roman"/>
                <w:b/>
                <w:bCs/>
                <w:sz w:val="20"/>
                <w:szCs w:val="20"/>
              </w:rPr>
            </w:pPr>
            <w:r w:rsidRPr="00176646">
              <w:rPr>
                <w:rFonts w:ascii="Times New Roman" w:hAnsi="Times New Roman" w:cs="Times New Roman"/>
                <w:b/>
                <w:bCs/>
                <w:sz w:val="20"/>
                <w:szCs w:val="20"/>
              </w:rPr>
              <w:t>II. JAVNA RASVJETA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Planiranim sredstvima obuhvaćeni su troškovi izrade projektne dokumentacije, nabavke materijala te izvođenja radova na izgradnji i rekonstrukciji sustava javne rasvjete u ulicama u kojima je planirana rekonstrukcija ili izgradnja prometnica, modernizacija postojećeg sustava javne rasvjete energetski učinkovitijim rasvjetnim tijelima te izgradnja novih sustava javne rasvjete na području Grada Koprivnice.</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 xml:space="preserve">1. Zamjena natrijevih svjetiljaka učinkovitijim LED svjetiljkama </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U svrhu povećanja energetske učinkovitosti i optimizacije postojećeg sustava javne rasvjete na području Grada Koprivnice, a time i smanjenja troškova i svjetlosnog zagađenja sustava javne rasvjete Grada Koprivnice, ovim je Programom u 2018. godini planirana 150.000,00 kuna za nabavu energetski učinkovitih LED svjetiljaka kojima će se zamijeniti dio postojećih natrijevih svjetiljaka na području Grada.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i/>
                <w:sz w:val="20"/>
                <w:szCs w:val="20"/>
              </w:rPr>
              <w:t>2. Dio Ulice Đure Estera i Franjevačke ulice s uređenjem „Muzejskog trga“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Uz izradu projektne dokumentacije za rekonstrukciju javnih površina u dijelu Ulice Đure Estera i dijelu Franjevačke ulice s formiranjem „Muzejskog trga“ potrebno je izraditi projektnu dokumentaciju i ishoditi potrebne dozvole za izgradnju sustava javne rasvjete koji će se uklopiti u uređenje stare gradske jezgre i novog „Muzejskog trga“ sa dekorativnom rasvjetom uz postizanje veće prometne i opće sigurnosti tokom noći i u uvjetima smanjene vidljivosti uz uštedu električne energije i smanjenje svjetlosnog zagađenja.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Ovim Programom planirana su sredstva od 50.000,00 kuna za izradu projektne dokumentacije.</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 xml:space="preserve">3. Dio Kolodvorske ulice i dio </w:t>
            </w:r>
            <w:proofErr w:type="spellStart"/>
            <w:r w:rsidRPr="00176646">
              <w:rPr>
                <w:rFonts w:ascii="Times New Roman" w:hAnsi="Times New Roman" w:cs="Times New Roman"/>
                <w:i/>
                <w:sz w:val="20"/>
                <w:szCs w:val="20"/>
              </w:rPr>
              <w:t>Viničke</w:t>
            </w:r>
            <w:proofErr w:type="spellEnd"/>
            <w:r w:rsidRPr="00176646">
              <w:rPr>
                <w:rFonts w:ascii="Times New Roman" w:hAnsi="Times New Roman" w:cs="Times New Roman"/>
                <w:i/>
                <w:sz w:val="20"/>
                <w:szCs w:val="20"/>
              </w:rPr>
              <w:t xml:space="preserve"> ulice (od Križevačke ulice do željezničkog kolodvora)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Programom se planira izrada projektne dokumentacije za ishođenje akata za građenje za rekonstrukciju sustava javne rasvjete u dijelu Kolodvorske ulice i dijelu </w:t>
            </w:r>
            <w:proofErr w:type="spellStart"/>
            <w:r w:rsidRPr="00176646">
              <w:rPr>
                <w:rFonts w:ascii="Times New Roman" w:hAnsi="Times New Roman" w:cs="Times New Roman"/>
                <w:sz w:val="20"/>
                <w:szCs w:val="20"/>
              </w:rPr>
              <w:t>Viničke</w:t>
            </w:r>
            <w:proofErr w:type="spellEnd"/>
            <w:r w:rsidRPr="00176646">
              <w:rPr>
                <w:rFonts w:ascii="Times New Roman" w:hAnsi="Times New Roman" w:cs="Times New Roman"/>
                <w:sz w:val="20"/>
                <w:szCs w:val="20"/>
              </w:rPr>
              <w:t xml:space="preserve"> ulice u Koprivnici. Izrada projektne dokumentacije za rekonstrukciju sustava javne rasvjete prati izradu projektne dokumentacije za rekonstrukciju prometnice u dijelu Kolodvorske ulice i dijelu </w:t>
            </w:r>
            <w:proofErr w:type="spellStart"/>
            <w:r w:rsidRPr="00176646">
              <w:rPr>
                <w:rFonts w:ascii="Times New Roman" w:hAnsi="Times New Roman" w:cs="Times New Roman"/>
                <w:sz w:val="20"/>
                <w:szCs w:val="20"/>
              </w:rPr>
              <w:t>Viničke</w:t>
            </w:r>
            <w:proofErr w:type="spellEnd"/>
            <w:r w:rsidRPr="00176646">
              <w:rPr>
                <w:rFonts w:ascii="Times New Roman" w:hAnsi="Times New Roman" w:cs="Times New Roman"/>
                <w:sz w:val="20"/>
                <w:szCs w:val="20"/>
              </w:rPr>
              <w:t xml:space="preserve"> ulice u Koprivnici planirane ovim Programom te se njome planira povećati prometna i opća sigurnost tokom noći i u uvjetima smanjene vidljivosti uz uštedu električne energije.</w:t>
            </w:r>
          </w:p>
          <w:p w:rsid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Ovim Programom planirana su sredstva od 20.000,00 kuna za izradu projektne dokumentacije.</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i/>
                <w:sz w:val="20"/>
                <w:szCs w:val="20"/>
              </w:rPr>
              <w:lastRenderedPageBreak/>
              <w:t xml:space="preserve">4. Ulica </w:t>
            </w:r>
            <w:proofErr w:type="spellStart"/>
            <w:r w:rsidRPr="00176646">
              <w:rPr>
                <w:rFonts w:ascii="Times New Roman" w:hAnsi="Times New Roman" w:cs="Times New Roman"/>
                <w:i/>
                <w:sz w:val="20"/>
                <w:szCs w:val="20"/>
              </w:rPr>
              <w:t>Miklinovec</w:t>
            </w:r>
            <w:proofErr w:type="spellEnd"/>
            <w:r w:rsidRPr="00176646">
              <w:rPr>
                <w:rFonts w:ascii="Times New Roman" w:hAnsi="Times New Roman" w:cs="Times New Roman"/>
                <w:i/>
                <w:sz w:val="20"/>
                <w:szCs w:val="20"/>
              </w:rPr>
              <w:t xml:space="preserve"> do Koprivničkih </w:t>
            </w:r>
            <w:proofErr w:type="spellStart"/>
            <w:r w:rsidRPr="00176646">
              <w:rPr>
                <w:rFonts w:ascii="Times New Roman" w:hAnsi="Times New Roman" w:cs="Times New Roman"/>
                <w:i/>
                <w:sz w:val="20"/>
                <w:szCs w:val="20"/>
              </w:rPr>
              <w:t>Bregi</w:t>
            </w:r>
            <w:proofErr w:type="spellEnd"/>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Za izgradnju javne rasvjete od Ulice </w:t>
            </w:r>
            <w:proofErr w:type="spellStart"/>
            <w:r w:rsidRPr="00176646">
              <w:rPr>
                <w:rFonts w:ascii="Times New Roman" w:hAnsi="Times New Roman" w:cs="Times New Roman"/>
                <w:sz w:val="20"/>
                <w:szCs w:val="20"/>
              </w:rPr>
              <w:t>Miklinovec</w:t>
            </w:r>
            <w:proofErr w:type="spellEnd"/>
            <w:r w:rsidRPr="00176646">
              <w:rPr>
                <w:rFonts w:ascii="Times New Roman" w:hAnsi="Times New Roman" w:cs="Times New Roman"/>
                <w:sz w:val="20"/>
                <w:szCs w:val="20"/>
              </w:rPr>
              <w:t xml:space="preserve"> do Koprivničkih </w:t>
            </w:r>
            <w:proofErr w:type="spellStart"/>
            <w:r w:rsidRPr="00176646">
              <w:rPr>
                <w:rFonts w:ascii="Times New Roman" w:hAnsi="Times New Roman" w:cs="Times New Roman"/>
                <w:sz w:val="20"/>
                <w:szCs w:val="20"/>
              </w:rPr>
              <w:t>Bregi</w:t>
            </w:r>
            <w:proofErr w:type="spellEnd"/>
            <w:r w:rsidRPr="00176646">
              <w:rPr>
                <w:rFonts w:ascii="Times New Roman" w:hAnsi="Times New Roman" w:cs="Times New Roman"/>
                <w:sz w:val="20"/>
                <w:szCs w:val="20"/>
              </w:rPr>
              <w:t xml:space="preserve"> potrebno je izraditi projektnu dokumentaciju i ishoditi potrebne dozvole za izgradnju javne rasvjete koja će kvalitetno osvjetljavati predmetni zahvat uz postizanje veće prometne i opće sigurnosti tokom noći i u uvjetima smanjene vidljivosti uz uštedu električne energije i smanjenje svjetlosnog zagađenja.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Ovim Programom planirana su sredstva od 20.000,00 kuna za izradu projektne dokumentacije.</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5. Ostali projekti (troškovi započetih investicija koje nisu dovršene u 2017. godini i ostali projekti)</w:t>
            </w:r>
          </w:p>
          <w:p w:rsidR="00176646" w:rsidRPr="00176646" w:rsidRDefault="00176646" w:rsidP="00176646">
            <w:pPr>
              <w:jc w:val="both"/>
              <w:rPr>
                <w:rFonts w:ascii="Times New Roman" w:hAnsi="Times New Roman" w:cs="Times New Roman"/>
                <w:color w:val="FF0000"/>
                <w:sz w:val="20"/>
                <w:szCs w:val="20"/>
              </w:rPr>
            </w:pPr>
            <w:r w:rsidRPr="00176646">
              <w:rPr>
                <w:rFonts w:ascii="Times New Roman" w:hAnsi="Times New Roman" w:cs="Times New Roman"/>
                <w:sz w:val="20"/>
                <w:szCs w:val="20"/>
              </w:rPr>
              <w:t xml:space="preserve">Za projekte koji se provode krajem 2017. godine postoji mogućnost da dio troškova ili sam okončani obračun bude proveden početkom 2018. godine, te je potrebno planirati potrebna sredstva za eventualnu takvu situaciju. </w:t>
            </w:r>
          </w:p>
          <w:p w:rsidR="00176646" w:rsidRPr="00176646" w:rsidRDefault="00176646" w:rsidP="00176646">
            <w:pPr>
              <w:jc w:val="both"/>
              <w:rPr>
                <w:rFonts w:ascii="Times New Roman" w:hAnsi="Times New Roman" w:cs="Times New Roman"/>
                <w:b/>
                <w:bCs/>
                <w:sz w:val="20"/>
                <w:szCs w:val="20"/>
              </w:rPr>
            </w:pPr>
            <w:r w:rsidRPr="00176646">
              <w:rPr>
                <w:rFonts w:ascii="Times New Roman" w:hAnsi="Times New Roman" w:cs="Times New Roman"/>
                <w:b/>
                <w:bCs/>
                <w:sz w:val="20"/>
                <w:szCs w:val="20"/>
              </w:rPr>
              <w:t>III. GROBLJA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Planiranim sredstvima u iznosu od 520.000,00 kuna obuhvaćeni su troškovi, nabavke materijala te izvođenja radova na izgradnji i opremanju gradskog groblja „Pri Svetom Duhu“ u Koprivnici.</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 xml:space="preserve">1. Opremanje postojećeg groblja „Pri Sv. Duhu“ rasvjetom i </w:t>
            </w:r>
            <w:proofErr w:type="spellStart"/>
            <w:r w:rsidRPr="00176646">
              <w:rPr>
                <w:rFonts w:ascii="Times New Roman" w:hAnsi="Times New Roman" w:cs="Times New Roman"/>
                <w:i/>
                <w:sz w:val="20"/>
                <w:szCs w:val="20"/>
              </w:rPr>
              <w:t>videonadzorom</w:t>
            </w:r>
            <w:proofErr w:type="spellEnd"/>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Programom za 2018. godinu planirana je nabavka materijala i ugradnja istog za potrebe rasvjete i </w:t>
            </w:r>
            <w:proofErr w:type="spellStart"/>
            <w:r w:rsidRPr="00176646">
              <w:rPr>
                <w:rFonts w:ascii="Times New Roman" w:hAnsi="Times New Roman" w:cs="Times New Roman"/>
                <w:sz w:val="20"/>
                <w:szCs w:val="20"/>
              </w:rPr>
              <w:t>videonadzora</w:t>
            </w:r>
            <w:proofErr w:type="spellEnd"/>
            <w:r w:rsidRPr="00176646">
              <w:rPr>
                <w:rFonts w:ascii="Times New Roman" w:hAnsi="Times New Roman" w:cs="Times New Roman"/>
                <w:sz w:val="20"/>
                <w:szCs w:val="20"/>
              </w:rPr>
              <w:t xml:space="preserve"> na prostoru gradskog groblja „Pri Sv. Duhu“ u Koprivnici s ciljem  postizanja većeg stupnja sigurnosti na samom prostoru groblja, mrtvačnice i okolnih prostora.</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2. Proširenje groblja "Pri Sv. Duhu" u Koprivnici</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Sredstva planirana ovom stavkom Programa uključuju završetak izvođenja radova na proširenju gradskog groblja „Pri Svetom Duhu“ u Koprivnici, u skladu s prostorno planskom dokumentacijom i potrebama za dodatnim prostorom za ukop. U 2018. godini planirana su sredstva za završetak proširenja gradskog groblja koje se planira u dijelu sjeveroistočno od postojećeg prostora groblja, a sjeverno od novoizgrađene mrtvačnice. Sredstva planirana ovim Programom obuhvaćaju radove na proširenju groblja koji uključuju izgradnju novih grobnih polja, staza i ostalih sadržaja sukladno projektnoj dokumentaciji.</w:t>
            </w:r>
          </w:p>
          <w:p w:rsidR="00176646" w:rsidRPr="00176646" w:rsidRDefault="00176646" w:rsidP="00176646">
            <w:pPr>
              <w:jc w:val="both"/>
              <w:rPr>
                <w:rFonts w:ascii="Times New Roman" w:hAnsi="Times New Roman" w:cs="Times New Roman"/>
                <w:color w:val="FF0000"/>
                <w:sz w:val="20"/>
                <w:szCs w:val="20"/>
              </w:rPr>
            </w:pPr>
            <w:r w:rsidRPr="00176646">
              <w:rPr>
                <w:rFonts w:ascii="Times New Roman" w:hAnsi="Times New Roman" w:cs="Times New Roman"/>
                <w:sz w:val="20"/>
                <w:szCs w:val="20"/>
              </w:rPr>
              <w:t xml:space="preserve">Financiranje investicija  planiranih pod točkom I.,  II. i III.  Programa vrši se iz namjenskih prihoda navedenih u Programu. </w:t>
            </w:r>
          </w:p>
          <w:p w:rsidR="00176646" w:rsidRPr="00176646" w:rsidRDefault="00176646" w:rsidP="00176646">
            <w:pPr>
              <w:tabs>
                <w:tab w:val="left" w:pos="426"/>
                <w:tab w:val="left" w:pos="993"/>
                <w:tab w:val="right" w:pos="5103"/>
                <w:tab w:val="right" w:pos="8505"/>
              </w:tabs>
              <w:jc w:val="both"/>
              <w:rPr>
                <w:rFonts w:ascii="Times New Roman" w:hAnsi="Times New Roman" w:cs="Times New Roman"/>
                <w:b/>
                <w:sz w:val="20"/>
                <w:szCs w:val="20"/>
              </w:rPr>
            </w:pPr>
            <w:r w:rsidRPr="00176646">
              <w:rPr>
                <w:rFonts w:ascii="Times New Roman" w:hAnsi="Times New Roman" w:cs="Times New Roman"/>
                <w:b/>
                <w:sz w:val="20"/>
                <w:szCs w:val="20"/>
              </w:rPr>
              <w:t>B.) IZGRADNJA GRAĐEVINA I NABAVA OPREME ZA ODLAGANJE KOMUNALNOG OTPADA</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Planirana sredstva obuhvaćaju troškove izgradnje građevina i nabavke komunalne opreme za odlaganje i zbrinjavanje otpada te ujedno i troškove planirane za razvoj i proširenje sustava recikliranja otpada.</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 xml:space="preserve">1. </w:t>
            </w:r>
            <w:proofErr w:type="spellStart"/>
            <w:r w:rsidRPr="00176646">
              <w:rPr>
                <w:rFonts w:ascii="Times New Roman" w:hAnsi="Times New Roman" w:cs="Times New Roman"/>
                <w:i/>
                <w:sz w:val="20"/>
                <w:szCs w:val="20"/>
              </w:rPr>
              <w:t>Reciklažno</w:t>
            </w:r>
            <w:proofErr w:type="spellEnd"/>
            <w:r w:rsidRPr="00176646">
              <w:rPr>
                <w:rFonts w:ascii="Times New Roman" w:hAnsi="Times New Roman" w:cs="Times New Roman"/>
                <w:i/>
                <w:sz w:val="20"/>
                <w:szCs w:val="20"/>
              </w:rPr>
              <w:t xml:space="preserve"> dvorište</w:t>
            </w:r>
          </w:p>
          <w:p w:rsidR="00176646"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Ovim Programom planirana su sredstva u iznosu od 4.334.000,00 kuna za građevinske radove, nabavu tehnološke opreme, nabavu elektroopreme i nabavu vozila za potrebe </w:t>
            </w:r>
            <w:proofErr w:type="spellStart"/>
            <w:r w:rsidRPr="00176646">
              <w:rPr>
                <w:rFonts w:ascii="Times New Roman" w:hAnsi="Times New Roman" w:cs="Times New Roman"/>
                <w:sz w:val="20"/>
                <w:szCs w:val="20"/>
              </w:rPr>
              <w:t>reciklažnog</w:t>
            </w:r>
            <w:proofErr w:type="spellEnd"/>
            <w:r w:rsidRPr="00176646">
              <w:rPr>
                <w:rFonts w:ascii="Times New Roman" w:hAnsi="Times New Roman" w:cs="Times New Roman"/>
                <w:sz w:val="20"/>
                <w:szCs w:val="20"/>
              </w:rPr>
              <w:t xml:space="preserve"> dvorišta, a sve u svrhu razvoja i proširenja recikliranja prikupljenog otpada. Sredstva ove stavke Programa planirana su za sufinanciranje od fondova Europske unije.</w:t>
            </w:r>
          </w:p>
          <w:p w:rsidR="00176646" w:rsidRPr="00176646" w:rsidRDefault="00176646" w:rsidP="00176646">
            <w:pPr>
              <w:jc w:val="both"/>
              <w:rPr>
                <w:rFonts w:ascii="Times New Roman" w:hAnsi="Times New Roman" w:cs="Times New Roman"/>
                <w:i/>
                <w:sz w:val="20"/>
                <w:szCs w:val="20"/>
              </w:rPr>
            </w:pPr>
            <w:r w:rsidRPr="00176646">
              <w:rPr>
                <w:rFonts w:ascii="Times New Roman" w:hAnsi="Times New Roman" w:cs="Times New Roman"/>
                <w:i/>
                <w:sz w:val="20"/>
                <w:szCs w:val="20"/>
              </w:rPr>
              <w:t xml:space="preserve">2. </w:t>
            </w:r>
            <w:proofErr w:type="spellStart"/>
            <w:r w:rsidRPr="00176646">
              <w:rPr>
                <w:rFonts w:ascii="Times New Roman" w:hAnsi="Times New Roman" w:cs="Times New Roman"/>
                <w:i/>
                <w:sz w:val="20"/>
                <w:szCs w:val="20"/>
              </w:rPr>
              <w:t>Sortirnica</w:t>
            </w:r>
            <w:proofErr w:type="spellEnd"/>
          </w:p>
          <w:p w:rsidR="00CC1E03" w:rsidRPr="00176646" w:rsidRDefault="00176646" w:rsidP="00176646">
            <w:pPr>
              <w:jc w:val="both"/>
              <w:rPr>
                <w:rFonts w:ascii="Times New Roman" w:hAnsi="Times New Roman" w:cs="Times New Roman"/>
                <w:sz w:val="20"/>
                <w:szCs w:val="20"/>
              </w:rPr>
            </w:pPr>
            <w:r w:rsidRPr="00176646">
              <w:rPr>
                <w:rFonts w:ascii="Times New Roman" w:hAnsi="Times New Roman" w:cs="Times New Roman"/>
                <w:sz w:val="20"/>
                <w:szCs w:val="20"/>
              </w:rPr>
              <w:t xml:space="preserve">Ovim Programom planirana su sredstva u iznosu od 19.050.000,00 kuna za potrebe izrade projektne dokumentacije, izvođenje građevinskih radova i nabavu tehnološke opreme za potrebe </w:t>
            </w:r>
            <w:proofErr w:type="spellStart"/>
            <w:r w:rsidRPr="00176646">
              <w:rPr>
                <w:rFonts w:ascii="Times New Roman" w:hAnsi="Times New Roman" w:cs="Times New Roman"/>
                <w:sz w:val="20"/>
                <w:szCs w:val="20"/>
              </w:rPr>
              <w:t>sortirnice</w:t>
            </w:r>
            <w:proofErr w:type="spellEnd"/>
            <w:r w:rsidRPr="00176646">
              <w:rPr>
                <w:rFonts w:ascii="Times New Roman" w:hAnsi="Times New Roman" w:cs="Times New Roman"/>
                <w:sz w:val="20"/>
                <w:szCs w:val="20"/>
              </w:rPr>
              <w:t xml:space="preserve"> kojom je planiran dodatno ulaganje u razvoj djelatnosti prikupljanja otpada na području grada Koprivnice u skladu s načelima održivog razvoja.</w:t>
            </w:r>
          </w:p>
        </w:tc>
      </w:tr>
      <w:tr w:rsidR="00B443AB" w:rsidRPr="00AD777C" w:rsidTr="007C719B">
        <w:tc>
          <w:tcPr>
            <w:tcW w:w="3369" w:type="dxa"/>
          </w:tcPr>
          <w:p w:rsidR="00BA407D" w:rsidRPr="00AD777C" w:rsidRDefault="000D7A76">
            <w:pPr>
              <w:rPr>
                <w:rFonts w:ascii="Times New Roman" w:hAnsi="Times New Roman" w:cs="Times New Roman"/>
              </w:rPr>
            </w:pPr>
            <w:r>
              <w:rPr>
                <w:rFonts w:ascii="Times New Roman" w:hAnsi="Times New Roman" w:cs="Times New Roman"/>
              </w:rPr>
              <w:lastRenderedPageBreak/>
              <w:t xml:space="preserve">Mjesec stvaranja </w:t>
            </w:r>
            <w:r w:rsidR="00BA407D" w:rsidRPr="00AD777C">
              <w:rPr>
                <w:rFonts w:ascii="Times New Roman" w:hAnsi="Times New Roman" w:cs="Times New Roman"/>
              </w:rPr>
              <w:t>dokumenta</w:t>
            </w:r>
          </w:p>
        </w:tc>
        <w:tc>
          <w:tcPr>
            <w:tcW w:w="5919" w:type="dxa"/>
            <w:gridSpan w:val="2"/>
          </w:tcPr>
          <w:p w:rsidR="00BA407D" w:rsidRPr="00AD777C" w:rsidRDefault="00A01F1F">
            <w:pPr>
              <w:rPr>
                <w:rFonts w:ascii="Times New Roman" w:hAnsi="Times New Roman" w:cs="Times New Roman"/>
              </w:rPr>
            </w:pPr>
            <w:r>
              <w:rPr>
                <w:rFonts w:ascii="Times New Roman" w:hAnsi="Times New Roman" w:cs="Times New Roman"/>
              </w:rPr>
              <w:t xml:space="preserve">Studeni </w:t>
            </w:r>
            <w:r w:rsidR="00F936B6">
              <w:rPr>
                <w:rFonts w:ascii="Times New Roman" w:hAnsi="Times New Roman" w:cs="Times New Roman"/>
              </w:rPr>
              <w:t xml:space="preserve"> </w:t>
            </w:r>
            <w:r w:rsidR="00197C85">
              <w:rPr>
                <w:rFonts w:ascii="Times New Roman" w:hAnsi="Times New Roman" w:cs="Times New Roman"/>
              </w:rPr>
              <w:t xml:space="preserve"> </w:t>
            </w:r>
            <w:r w:rsidR="00AC2C45">
              <w:rPr>
                <w:rFonts w:ascii="Times New Roman" w:hAnsi="Times New Roman" w:cs="Times New Roman"/>
              </w:rPr>
              <w:t>2017</w:t>
            </w:r>
            <w:r w:rsidR="00666973" w:rsidRPr="00AD777C">
              <w:rPr>
                <w:rFonts w:ascii="Times New Roman" w:hAnsi="Times New Roman" w:cs="Times New Roman"/>
              </w:rPr>
              <w:t xml:space="preserve">. godine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lastRenderedPageBreak/>
              <w:t>Ako jest, kada je nacrt objavljen, na kojoj internetskoj stranici i koliko vremena je ostavljeno za savjetovanje?</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rsidR="00CC66E4" w:rsidRPr="00AD777C" w:rsidRDefault="00632E72" w:rsidP="007651B5">
            <w:pPr>
              <w:jc w:val="both"/>
              <w:rPr>
                <w:rStyle w:val="Istaknuto"/>
                <w:rFonts w:ascii="Times New Roman" w:hAnsi="Times New Roman" w:cs="Times New Roman"/>
                <w:i w:val="0"/>
              </w:rPr>
            </w:pPr>
            <w:r>
              <w:rPr>
                <w:rStyle w:val="Istaknuto"/>
                <w:rFonts w:ascii="Times New Roman" w:hAnsi="Times New Roman" w:cs="Times New Roman"/>
                <w:i w:val="0"/>
              </w:rPr>
              <w:lastRenderedPageBreak/>
              <w:t xml:space="preserve">Nacrt </w:t>
            </w:r>
            <w:r w:rsidR="00A01F1F">
              <w:rPr>
                <w:rStyle w:val="Istaknuto"/>
                <w:rFonts w:ascii="Times New Roman" w:hAnsi="Times New Roman" w:cs="Times New Roman"/>
                <w:i w:val="0"/>
              </w:rPr>
              <w:t>Programa</w:t>
            </w:r>
            <w:r w:rsidR="004347BE" w:rsidRPr="00AD777C">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p>
          <w:p w:rsidR="00CC66E4" w:rsidRDefault="00CC66E4" w:rsidP="007651B5">
            <w:pPr>
              <w:jc w:val="both"/>
              <w:rPr>
                <w:rStyle w:val="Istaknuto"/>
                <w:rFonts w:ascii="Times New Roman" w:hAnsi="Times New Roman" w:cs="Times New Roman"/>
                <w:i w:val="0"/>
              </w:rPr>
            </w:pPr>
          </w:p>
          <w:p w:rsidR="00343311" w:rsidRPr="00AD777C" w:rsidRDefault="00343311" w:rsidP="007651B5">
            <w:pPr>
              <w:jc w:val="both"/>
              <w:rPr>
                <w:rStyle w:val="Istaknuto"/>
                <w:rFonts w:ascii="Times New Roman" w:hAnsi="Times New Roman" w:cs="Times New Roman"/>
                <w:i w:val="0"/>
              </w:rPr>
            </w:pPr>
          </w:p>
          <w:p w:rsidR="007651B5" w:rsidRPr="00AD777C" w:rsidRDefault="007651B5" w:rsidP="007651B5">
            <w:pPr>
              <w:jc w:val="both"/>
              <w:rPr>
                <w:rStyle w:val="Istaknuto"/>
                <w:rFonts w:ascii="Times New Roman" w:hAnsi="Times New Roman" w:cs="Times New Roman"/>
                <w:i w:val="0"/>
                <w:iCs w:val="0"/>
              </w:rPr>
            </w:pPr>
            <w:r w:rsidRPr="00AD777C">
              <w:rPr>
                <w:rStyle w:val="Istaknuto"/>
                <w:rFonts w:ascii="Times New Roman" w:hAnsi="Times New Roman" w:cs="Times New Roman"/>
                <w:i w:val="0"/>
              </w:rPr>
              <w:lastRenderedPageBreak/>
              <w:t xml:space="preserve">Javno savjetovanje </w:t>
            </w:r>
            <w:r w:rsidR="00EB0FBD">
              <w:rPr>
                <w:rStyle w:val="Istaknuto"/>
                <w:rFonts w:ascii="Times New Roman" w:hAnsi="Times New Roman" w:cs="Times New Roman"/>
                <w:i w:val="0"/>
              </w:rPr>
              <w:t xml:space="preserve">trajalo </w:t>
            </w:r>
            <w:r w:rsidR="00EB0FBD" w:rsidRPr="00AC2C45">
              <w:rPr>
                <w:rStyle w:val="Istaknuto"/>
                <w:rFonts w:ascii="Times New Roman" w:hAnsi="Times New Roman" w:cs="Times New Roman"/>
                <w:i w:val="0"/>
              </w:rPr>
              <w:t>je petnaest</w:t>
            </w:r>
            <w:r w:rsidR="00560479" w:rsidRPr="00AC2C45">
              <w:rPr>
                <w:rStyle w:val="Istaknuto"/>
                <w:rFonts w:ascii="Times New Roman" w:hAnsi="Times New Roman" w:cs="Times New Roman"/>
                <w:i w:val="0"/>
              </w:rPr>
              <w:t xml:space="preserve"> </w:t>
            </w:r>
            <w:r w:rsidR="000E1573" w:rsidRPr="00AD777C">
              <w:rPr>
                <w:rStyle w:val="Istaknuto"/>
                <w:rFonts w:ascii="Times New Roman" w:hAnsi="Times New Roman" w:cs="Times New Roman"/>
                <w:i w:val="0"/>
              </w:rPr>
              <w:t>dana te je</w:t>
            </w:r>
            <w:r w:rsidR="00CC66E4" w:rsidRPr="00AD777C">
              <w:rPr>
                <w:rStyle w:val="Istaknuto"/>
                <w:rFonts w:ascii="Times New Roman" w:hAnsi="Times New Roman" w:cs="Times New Roman"/>
                <w:i w:val="0"/>
              </w:rPr>
              <w:t xml:space="preserve"> </w:t>
            </w:r>
            <w:r w:rsidRPr="00AD777C">
              <w:rPr>
                <w:rStyle w:val="Istaknuto"/>
                <w:rFonts w:ascii="Times New Roman" w:hAnsi="Times New Roman" w:cs="Times New Roman"/>
                <w:i w:val="0"/>
              </w:rPr>
              <w:t>bilo otvoreno</w:t>
            </w:r>
            <w:r w:rsidR="004347BE" w:rsidRPr="00AD777C">
              <w:rPr>
                <w:rStyle w:val="Istaknuto"/>
                <w:rFonts w:ascii="Times New Roman" w:hAnsi="Times New Roman" w:cs="Times New Roman"/>
                <w:i w:val="0"/>
              </w:rPr>
              <w:t xml:space="preserve"> od </w:t>
            </w:r>
            <w:r w:rsidR="00A01F1F">
              <w:rPr>
                <w:rStyle w:val="Istaknuto"/>
                <w:rFonts w:ascii="Times New Roman" w:hAnsi="Times New Roman" w:cs="Times New Roman"/>
                <w:i w:val="0"/>
              </w:rPr>
              <w:t>15. studenoga</w:t>
            </w:r>
            <w:r w:rsidR="005A7885">
              <w:rPr>
                <w:rStyle w:val="Istaknuto"/>
                <w:rFonts w:ascii="Times New Roman" w:hAnsi="Times New Roman" w:cs="Times New Roman"/>
                <w:i w:val="0"/>
              </w:rPr>
              <w:t xml:space="preserve"> do </w:t>
            </w:r>
            <w:r w:rsidR="00A01F1F">
              <w:rPr>
                <w:rStyle w:val="Istaknuto"/>
                <w:rFonts w:ascii="Times New Roman" w:hAnsi="Times New Roman" w:cs="Times New Roman"/>
                <w:i w:val="0"/>
              </w:rPr>
              <w:t>30. studenog</w:t>
            </w:r>
            <w:r w:rsidR="00632E72">
              <w:rPr>
                <w:rStyle w:val="Istaknuto"/>
                <w:rFonts w:ascii="Times New Roman" w:hAnsi="Times New Roman" w:cs="Times New Roman"/>
                <w:i w:val="0"/>
              </w:rPr>
              <w:t>a</w:t>
            </w:r>
            <w:r w:rsidR="00560479">
              <w:rPr>
                <w:rStyle w:val="Istaknuto"/>
                <w:rFonts w:ascii="Times New Roman" w:hAnsi="Times New Roman" w:cs="Times New Roman"/>
                <w:i w:val="0"/>
              </w:rPr>
              <w:t xml:space="preserve"> </w:t>
            </w:r>
            <w:r w:rsidR="00F82F2B" w:rsidRPr="00AD777C">
              <w:rPr>
                <w:rStyle w:val="Istaknuto"/>
                <w:rFonts w:ascii="Times New Roman" w:hAnsi="Times New Roman" w:cs="Times New Roman"/>
                <w:i w:val="0"/>
              </w:rPr>
              <w:t xml:space="preserve"> </w:t>
            </w:r>
            <w:r w:rsidR="00AC2C45">
              <w:rPr>
                <w:rStyle w:val="Istaknuto"/>
                <w:rFonts w:ascii="Times New Roman" w:hAnsi="Times New Roman" w:cs="Times New Roman"/>
                <w:i w:val="0"/>
              </w:rPr>
              <w:t>2017</w:t>
            </w:r>
            <w:r w:rsidRPr="00AD777C">
              <w:rPr>
                <w:rStyle w:val="Istaknuto"/>
                <w:rFonts w:ascii="Times New Roman" w:hAnsi="Times New Roman" w:cs="Times New Roman"/>
                <w:i w:val="0"/>
              </w:rPr>
              <w:t>. godine.</w:t>
            </w:r>
          </w:p>
          <w:p w:rsidR="007651B5" w:rsidRPr="00AD777C" w:rsidRDefault="007651B5" w:rsidP="007651B5">
            <w:pPr>
              <w:jc w:val="both"/>
              <w:rPr>
                <w:rFonts w:ascii="Times New Roman" w:hAnsi="Times New Roman" w:cs="Times New Roman"/>
                <w:iCs/>
              </w:rPr>
            </w:pPr>
          </w:p>
          <w:p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lastRenderedPageBreak/>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rsidR="007C719B" w:rsidRPr="00AD777C" w:rsidRDefault="00236D16" w:rsidP="000010F7">
            <w:pPr>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rsidR="00BA407D" w:rsidRPr="00AD777C"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rsidTr="007B26FD">
        <w:tc>
          <w:tcPr>
            <w:tcW w:w="3369" w:type="dxa"/>
          </w:tcPr>
          <w:p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rsidR="007C719B" w:rsidRPr="00AD777C" w:rsidRDefault="004347BE" w:rsidP="007C719B">
            <w:pPr>
              <w:rPr>
                <w:rFonts w:ascii="Times New Roman" w:hAnsi="Times New Roman" w:cs="Times New Roman"/>
              </w:rPr>
            </w:pPr>
            <w:r w:rsidRPr="00AD777C">
              <w:rPr>
                <w:rFonts w:ascii="Times New Roman" w:hAnsi="Times New Roman" w:cs="Times New Roman"/>
              </w:rPr>
              <w:t>Marija Potroško Kovačić</w:t>
            </w:r>
          </w:p>
        </w:tc>
        <w:tc>
          <w:tcPr>
            <w:tcW w:w="2960" w:type="dxa"/>
          </w:tcPr>
          <w:p w:rsidR="001B68BD" w:rsidRDefault="007C719B" w:rsidP="001B68BD">
            <w:pPr>
              <w:rPr>
                <w:rFonts w:ascii="Times New Roman" w:hAnsi="Times New Roman" w:cs="Times New Roman"/>
              </w:rPr>
            </w:pPr>
            <w:r w:rsidRPr="00AD777C">
              <w:rPr>
                <w:rFonts w:ascii="Times New Roman" w:hAnsi="Times New Roman" w:cs="Times New Roman"/>
              </w:rPr>
              <w:t>Datum:</w:t>
            </w:r>
          </w:p>
          <w:p w:rsidR="00F91726" w:rsidRPr="00176646" w:rsidRDefault="00A01F1F" w:rsidP="00A01F1F">
            <w:pPr>
              <w:pStyle w:val="Odlomakpopisa"/>
              <w:numPr>
                <w:ilvl w:val="0"/>
                <w:numId w:val="13"/>
              </w:numPr>
              <w:rPr>
                <w:rFonts w:ascii="Times New Roman" w:hAnsi="Times New Roman" w:cs="Times New Roman"/>
              </w:rPr>
            </w:pPr>
            <w:r w:rsidRPr="00176646">
              <w:rPr>
                <w:rFonts w:ascii="Times New Roman" w:hAnsi="Times New Roman" w:cs="Times New Roman"/>
              </w:rPr>
              <w:t xml:space="preserve">prosinca </w:t>
            </w:r>
            <w:r w:rsidR="00AC2C45" w:rsidRPr="00176646">
              <w:rPr>
                <w:rFonts w:ascii="Times New Roman" w:hAnsi="Times New Roman" w:cs="Times New Roman"/>
              </w:rPr>
              <w:t>2017</w:t>
            </w:r>
            <w:r w:rsidR="00D97205" w:rsidRPr="00176646">
              <w:rPr>
                <w:rFonts w:ascii="Times New Roman" w:hAnsi="Times New Roman" w:cs="Times New Roman"/>
              </w:rPr>
              <w:t>.</w:t>
            </w:r>
          </w:p>
        </w:tc>
      </w:tr>
    </w:tbl>
    <w:p w:rsidR="00CC4583" w:rsidRPr="00AD777C" w:rsidRDefault="00CC4583">
      <w:pPr>
        <w:rPr>
          <w:rFonts w:ascii="Times New Roman" w:hAnsi="Times New Roman" w:cs="Times New Roman"/>
        </w:rPr>
      </w:pPr>
    </w:p>
    <w:sectPr w:rsidR="00CC4583" w:rsidRPr="00AD777C" w:rsidSect="00D50B6B">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862" w:rsidRDefault="008C0862" w:rsidP="00AF63E9">
      <w:pPr>
        <w:spacing w:after="0" w:line="240" w:lineRule="auto"/>
      </w:pPr>
      <w:r>
        <w:separator/>
      </w:r>
    </w:p>
  </w:endnote>
  <w:endnote w:type="continuationSeparator" w:id="0">
    <w:p w:rsidR="008C0862" w:rsidRDefault="008C0862"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176646">
          <w:rPr>
            <w:noProof/>
          </w:rPr>
          <w:t>1</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862" w:rsidRDefault="008C0862" w:rsidP="00AF63E9">
      <w:pPr>
        <w:spacing w:after="0" w:line="240" w:lineRule="auto"/>
      </w:pPr>
      <w:r>
        <w:separator/>
      </w:r>
    </w:p>
  </w:footnote>
  <w:footnote w:type="continuationSeparator" w:id="0">
    <w:p w:rsidR="008C0862" w:rsidRDefault="008C0862" w:rsidP="00AF6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7264A76"/>
    <w:multiLevelType w:val="hybridMultilevel"/>
    <w:tmpl w:val="B43E26A4"/>
    <w:lvl w:ilvl="0" w:tplc="40D0BC2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DB01156"/>
    <w:multiLevelType w:val="multilevel"/>
    <w:tmpl w:val="8F24EF0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3"/>
  </w:num>
  <w:num w:numId="2">
    <w:abstractNumId w:val="11"/>
  </w:num>
  <w:num w:numId="3">
    <w:abstractNumId w:val="12"/>
  </w:num>
  <w:num w:numId="4">
    <w:abstractNumId w:val="2"/>
  </w:num>
  <w:num w:numId="5">
    <w:abstractNumId w:val="5"/>
  </w:num>
  <w:num w:numId="6">
    <w:abstractNumId w:val="7"/>
  </w:num>
  <w:num w:numId="7">
    <w:abstractNumId w:val="9"/>
  </w:num>
  <w:num w:numId="8">
    <w:abstractNumId w:val="1"/>
  </w:num>
  <w:num w:numId="9">
    <w:abstractNumId w:val="3"/>
  </w:num>
  <w:num w:numId="10">
    <w:abstractNumId w:val="0"/>
  </w:num>
  <w:num w:numId="11">
    <w:abstractNumId w:val="8"/>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7D"/>
    <w:rsid w:val="000010F7"/>
    <w:rsid w:val="00006342"/>
    <w:rsid w:val="000102BF"/>
    <w:rsid w:val="00012CF7"/>
    <w:rsid w:val="00061777"/>
    <w:rsid w:val="00081F39"/>
    <w:rsid w:val="000B0DDF"/>
    <w:rsid w:val="000C509A"/>
    <w:rsid w:val="000D4ECD"/>
    <w:rsid w:val="000D7A76"/>
    <w:rsid w:val="000E1573"/>
    <w:rsid w:val="000F4C21"/>
    <w:rsid w:val="000F6EE5"/>
    <w:rsid w:val="00103462"/>
    <w:rsid w:val="00114F98"/>
    <w:rsid w:val="00117451"/>
    <w:rsid w:val="00135976"/>
    <w:rsid w:val="001408F7"/>
    <w:rsid w:val="00170666"/>
    <w:rsid w:val="00176646"/>
    <w:rsid w:val="001911FE"/>
    <w:rsid w:val="00197C85"/>
    <w:rsid w:val="001B68BD"/>
    <w:rsid w:val="001D335F"/>
    <w:rsid w:val="001E0F6C"/>
    <w:rsid w:val="001E6BA1"/>
    <w:rsid w:val="00211C13"/>
    <w:rsid w:val="00236D16"/>
    <w:rsid w:val="00245EF8"/>
    <w:rsid w:val="0027300D"/>
    <w:rsid w:val="002A3F3A"/>
    <w:rsid w:val="002B044B"/>
    <w:rsid w:val="002B0E51"/>
    <w:rsid w:val="002B4830"/>
    <w:rsid w:val="002B5587"/>
    <w:rsid w:val="002C23B8"/>
    <w:rsid w:val="002C6EC9"/>
    <w:rsid w:val="002E54F8"/>
    <w:rsid w:val="002E788A"/>
    <w:rsid w:val="002F0B60"/>
    <w:rsid w:val="00343311"/>
    <w:rsid w:val="00347ADB"/>
    <w:rsid w:val="00360B7B"/>
    <w:rsid w:val="00372F7E"/>
    <w:rsid w:val="0037401C"/>
    <w:rsid w:val="00382DF5"/>
    <w:rsid w:val="0039247E"/>
    <w:rsid w:val="003D4D7C"/>
    <w:rsid w:val="003F4C4F"/>
    <w:rsid w:val="00424A8B"/>
    <w:rsid w:val="004347BE"/>
    <w:rsid w:val="004436F9"/>
    <w:rsid w:val="0044601C"/>
    <w:rsid w:val="0047032C"/>
    <w:rsid w:val="00476322"/>
    <w:rsid w:val="004A7062"/>
    <w:rsid w:val="004B5FF1"/>
    <w:rsid w:val="004C0F5D"/>
    <w:rsid w:val="004C2F9C"/>
    <w:rsid w:val="004F7813"/>
    <w:rsid w:val="00511FB0"/>
    <w:rsid w:val="00512F2E"/>
    <w:rsid w:val="00530F6B"/>
    <w:rsid w:val="00544484"/>
    <w:rsid w:val="00557ECA"/>
    <w:rsid w:val="00560479"/>
    <w:rsid w:val="00576A91"/>
    <w:rsid w:val="005A7885"/>
    <w:rsid w:val="005C7E46"/>
    <w:rsid w:val="005D6BC8"/>
    <w:rsid w:val="005E3715"/>
    <w:rsid w:val="00603EAA"/>
    <w:rsid w:val="00621994"/>
    <w:rsid w:val="00623A44"/>
    <w:rsid w:val="00625D95"/>
    <w:rsid w:val="0063138E"/>
    <w:rsid w:val="00632E72"/>
    <w:rsid w:val="006540BA"/>
    <w:rsid w:val="00662305"/>
    <w:rsid w:val="00662CE4"/>
    <w:rsid w:val="00666973"/>
    <w:rsid w:val="006A35E7"/>
    <w:rsid w:val="006B2B05"/>
    <w:rsid w:val="006C3208"/>
    <w:rsid w:val="006D6C61"/>
    <w:rsid w:val="006E6866"/>
    <w:rsid w:val="007025EB"/>
    <w:rsid w:val="00737332"/>
    <w:rsid w:val="007651B5"/>
    <w:rsid w:val="0076574F"/>
    <w:rsid w:val="00783296"/>
    <w:rsid w:val="007939CB"/>
    <w:rsid w:val="007B63D6"/>
    <w:rsid w:val="007C719B"/>
    <w:rsid w:val="007D31A7"/>
    <w:rsid w:val="007F1B44"/>
    <w:rsid w:val="007F564A"/>
    <w:rsid w:val="007F75AF"/>
    <w:rsid w:val="00822148"/>
    <w:rsid w:val="00845032"/>
    <w:rsid w:val="008532C7"/>
    <w:rsid w:val="008554C8"/>
    <w:rsid w:val="00873CE2"/>
    <w:rsid w:val="00874DFA"/>
    <w:rsid w:val="00884A04"/>
    <w:rsid w:val="008B2DFB"/>
    <w:rsid w:val="008B7195"/>
    <w:rsid w:val="008C0862"/>
    <w:rsid w:val="008D7C15"/>
    <w:rsid w:val="008E1E13"/>
    <w:rsid w:val="008F6B55"/>
    <w:rsid w:val="0090558C"/>
    <w:rsid w:val="00970453"/>
    <w:rsid w:val="009A509E"/>
    <w:rsid w:val="009C7416"/>
    <w:rsid w:val="009E239E"/>
    <w:rsid w:val="00A01F1F"/>
    <w:rsid w:val="00A046C9"/>
    <w:rsid w:val="00A2653B"/>
    <w:rsid w:val="00A435B3"/>
    <w:rsid w:val="00A620E6"/>
    <w:rsid w:val="00A7174E"/>
    <w:rsid w:val="00A7646A"/>
    <w:rsid w:val="00A872EE"/>
    <w:rsid w:val="00A90CA5"/>
    <w:rsid w:val="00A912C2"/>
    <w:rsid w:val="00AB42B1"/>
    <w:rsid w:val="00AC2C45"/>
    <w:rsid w:val="00AD777C"/>
    <w:rsid w:val="00AE03AF"/>
    <w:rsid w:val="00AF63E9"/>
    <w:rsid w:val="00AF7999"/>
    <w:rsid w:val="00B02BC8"/>
    <w:rsid w:val="00B06BF2"/>
    <w:rsid w:val="00B36397"/>
    <w:rsid w:val="00B368AD"/>
    <w:rsid w:val="00B443AB"/>
    <w:rsid w:val="00B50CAC"/>
    <w:rsid w:val="00B771D0"/>
    <w:rsid w:val="00BA407D"/>
    <w:rsid w:val="00BA6ACF"/>
    <w:rsid w:val="00BB7F39"/>
    <w:rsid w:val="00BC03C6"/>
    <w:rsid w:val="00BC7DDD"/>
    <w:rsid w:val="00BE2133"/>
    <w:rsid w:val="00BF4E05"/>
    <w:rsid w:val="00C5213F"/>
    <w:rsid w:val="00C54C6B"/>
    <w:rsid w:val="00C869C5"/>
    <w:rsid w:val="00C97DF8"/>
    <w:rsid w:val="00CA3584"/>
    <w:rsid w:val="00CB4345"/>
    <w:rsid w:val="00CB4AE3"/>
    <w:rsid w:val="00CB6503"/>
    <w:rsid w:val="00CC1E03"/>
    <w:rsid w:val="00CC4583"/>
    <w:rsid w:val="00CC66E4"/>
    <w:rsid w:val="00CC6D8F"/>
    <w:rsid w:val="00CD0DC0"/>
    <w:rsid w:val="00D50B6B"/>
    <w:rsid w:val="00D97205"/>
    <w:rsid w:val="00DA0AFA"/>
    <w:rsid w:val="00DD1393"/>
    <w:rsid w:val="00DE2D5D"/>
    <w:rsid w:val="00DE4F80"/>
    <w:rsid w:val="00DF1C90"/>
    <w:rsid w:val="00E06163"/>
    <w:rsid w:val="00E34E6D"/>
    <w:rsid w:val="00E41A07"/>
    <w:rsid w:val="00E42234"/>
    <w:rsid w:val="00E54D58"/>
    <w:rsid w:val="00E6416E"/>
    <w:rsid w:val="00E704F3"/>
    <w:rsid w:val="00E707C6"/>
    <w:rsid w:val="00E7164E"/>
    <w:rsid w:val="00EA6107"/>
    <w:rsid w:val="00EB0FBD"/>
    <w:rsid w:val="00EB2E7C"/>
    <w:rsid w:val="00EB3F7A"/>
    <w:rsid w:val="00EE1500"/>
    <w:rsid w:val="00EE1800"/>
    <w:rsid w:val="00EE18D1"/>
    <w:rsid w:val="00EE1B1D"/>
    <w:rsid w:val="00F46BCB"/>
    <w:rsid w:val="00F47B73"/>
    <w:rsid w:val="00F73FD7"/>
    <w:rsid w:val="00F82F2B"/>
    <w:rsid w:val="00F91726"/>
    <w:rsid w:val="00F936B6"/>
    <w:rsid w:val="00FB35F4"/>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A893"/>
  <w15:docId w15:val="{2353EAA5-1520-4B08-8DCB-827BD66F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AA73-8B2F-45B5-B66F-CAD4A504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3391</Words>
  <Characters>19329</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4</cp:revision>
  <cp:lastPrinted>2017-10-04T07:48:00Z</cp:lastPrinted>
  <dcterms:created xsi:type="dcterms:W3CDTF">2017-10-05T07:53:00Z</dcterms:created>
  <dcterms:modified xsi:type="dcterms:W3CDTF">2017-12-01T13:32:00Z</dcterms:modified>
</cp:coreProperties>
</file>