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EED" w:rsidRPr="00A97EED" w:rsidRDefault="00A97EED" w:rsidP="00A97EED">
      <w:pPr>
        <w:spacing w:after="0" w:line="240" w:lineRule="auto"/>
        <w:jc w:val="both"/>
        <w:rPr>
          <w:rFonts w:ascii="Times New Roman" w:eastAsia="Times New Roman" w:hAnsi="Times New Roman" w:cs="Times New Roman"/>
          <w:sz w:val="24"/>
          <w:szCs w:val="24"/>
          <w:lang w:eastAsia="hr-HR"/>
        </w:rPr>
      </w:pPr>
      <w:bookmarkStart w:id="0" w:name="_GoBack"/>
      <w:bookmarkEnd w:id="0"/>
      <w:r w:rsidRPr="00A97EED">
        <w:rPr>
          <w:rFonts w:ascii="Times New Roman" w:eastAsia="Times New Roman" w:hAnsi="Times New Roman" w:cs="Times New Roman"/>
          <w:sz w:val="24"/>
          <w:szCs w:val="24"/>
          <w:lang w:eastAsia="hr-HR"/>
        </w:rPr>
        <w:t>Na temelju članka 35. Zakona o lokalnoj i područnoj (regionalnoj) samoupravi (“Narodne novine”, broj 33/01, 60/01, 129/05, 109/07, 125/08, 36/09, 150/11, 144/12, 19/13 i 137/15), članka 55. Statuta Grada Koprivnice (“Glasnik Grada Koprivnice” broj 4/09, 1/12, 1/13 i 3/13 – pročišćeni tekst), a sukladno odredbama Zakona o udrugama (“Narodne novine”, broj 74/14), Zakona o financijskom poslovanju i računovodstvu neprofitnih organizacija (“Narodne novine” broj 121/14) – u daljnjem tekstu: „Zakon“ i članka 6. stavka 3. Uredbe o kriterijima, mjerilima i postupcima financiranja i ugovaranja programa i projekata od interesa za opće dobro koje provode (“Narodne novine” broj 26/15) – u daljnjem tekstu: „Uredba“, Gradsko vijeće Grada Koprivnice na ____sjednici održanoj _______2016. godine, donijelo je</w:t>
      </w:r>
    </w:p>
    <w:p w:rsidR="00A97EED" w:rsidRPr="00A97EED" w:rsidRDefault="00A97EED" w:rsidP="00A97EED">
      <w:pPr>
        <w:spacing w:after="0" w:line="240" w:lineRule="auto"/>
        <w:jc w:val="both"/>
        <w:rPr>
          <w:rFonts w:ascii="Times New Roman" w:eastAsia="Times New Roman" w:hAnsi="Times New Roman" w:cs="Times New Roman"/>
          <w:sz w:val="24"/>
          <w:szCs w:val="24"/>
          <w:lang w:eastAsia="hr-HR"/>
        </w:rPr>
      </w:pPr>
    </w:p>
    <w:p w:rsidR="00A97EED" w:rsidRPr="00A97EED" w:rsidRDefault="00A97EED" w:rsidP="00A97EED">
      <w:pPr>
        <w:tabs>
          <w:tab w:val="left" w:pos="2835"/>
        </w:tabs>
        <w:spacing w:after="0" w:line="240" w:lineRule="auto"/>
        <w:rPr>
          <w:rFonts w:ascii="Times New Roman" w:eastAsia="Times New Roman" w:hAnsi="Times New Roman" w:cs="Times New Roman"/>
          <w:b/>
          <w:color w:val="FF0000"/>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r w:rsidRPr="00A97EED">
        <w:rPr>
          <w:rFonts w:ascii="Times New Roman" w:eastAsia="Times New Roman" w:hAnsi="Times New Roman" w:cs="Times New Roman"/>
          <w:b/>
          <w:sz w:val="24"/>
          <w:szCs w:val="24"/>
          <w:lang w:eastAsia="hr-HR"/>
        </w:rPr>
        <w:t>P R A V I L N I K</w:t>
      </w:r>
    </w:p>
    <w:p w:rsidR="00A97EED" w:rsidRPr="00A97EED" w:rsidRDefault="00A97EED" w:rsidP="00A97EED">
      <w:pPr>
        <w:spacing w:after="0" w:line="240" w:lineRule="auto"/>
        <w:jc w:val="center"/>
        <w:rPr>
          <w:rFonts w:ascii="Times New Roman" w:eastAsia="Times New Roman" w:hAnsi="Times New Roman" w:cs="Times New Roman"/>
          <w:color w:val="FF0000"/>
          <w:sz w:val="24"/>
          <w:szCs w:val="24"/>
          <w:lang w:eastAsia="hr-HR"/>
        </w:rPr>
      </w:pPr>
      <w:r w:rsidRPr="00A97EED">
        <w:rPr>
          <w:rFonts w:ascii="Times New Roman" w:eastAsia="Times New Roman" w:hAnsi="Times New Roman" w:cs="Times New Roman"/>
          <w:b/>
          <w:sz w:val="24"/>
          <w:szCs w:val="24"/>
          <w:lang w:eastAsia="hr-HR"/>
        </w:rPr>
        <w:t>o financiranju javnih potreba Grada Koprivnice – bez raspisivanja javnog poziva</w:t>
      </w:r>
      <w:r w:rsidRPr="00A97EED">
        <w:rPr>
          <w:rFonts w:ascii="Times New Roman" w:eastAsia="Times New Roman" w:hAnsi="Times New Roman" w:cs="Times New Roman"/>
          <w:sz w:val="24"/>
          <w:szCs w:val="24"/>
          <w:lang w:eastAsia="hr-HR"/>
        </w:rPr>
        <w:t xml:space="preserve"> </w:t>
      </w:r>
    </w:p>
    <w:p w:rsidR="00A97EED" w:rsidRPr="00A97EED" w:rsidRDefault="00A97EED" w:rsidP="00A97EED">
      <w:pPr>
        <w:spacing w:after="0" w:line="240" w:lineRule="auto"/>
        <w:jc w:val="center"/>
        <w:rPr>
          <w:rFonts w:ascii="Times New Roman" w:eastAsia="Times New Roman" w:hAnsi="Times New Roman" w:cs="Times New Roman"/>
          <w:color w:val="FF0000"/>
          <w:sz w:val="24"/>
          <w:szCs w:val="24"/>
          <w:lang w:eastAsia="hr-HR"/>
        </w:rPr>
      </w:pPr>
    </w:p>
    <w:p w:rsidR="00A97EED" w:rsidRPr="00A97EED" w:rsidRDefault="00A97EED" w:rsidP="00A97EED">
      <w:pPr>
        <w:keepNext/>
        <w:tabs>
          <w:tab w:val="left" w:pos="2835"/>
        </w:tabs>
        <w:spacing w:before="240" w:after="60" w:line="240" w:lineRule="auto"/>
        <w:outlineLvl w:val="0"/>
        <w:rPr>
          <w:rFonts w:ascii="Times New Roman" w:eastAsia="Times New Roman" w:hAnsi="Times New Roman" w:cs="Times New Roman"/>
          <w:b/>
          <w:bCs/>
          <w:kern w:val="32"/>
          <w:sz w:val="24"/>
          <w:szCs w:val="24"/>
          <w:lang w:eastAsia="x-none"/>
        </w:rPr>
      </w:pPr>
      <w:bookmarkStart w:id="1" w:name="_Toc413626197"/>
      <w:r w:rsidRPr="00A97EED">
        <w:rPr>
          <w:rFonts w:ascii="Times New Roman" w:eastAsia="Times New Roman" w:hAnsi="Times New Roman" w:cs="Times New Roman"/>
          <w:b/>
          <w:bCs/>
          <w:kern w:val="32"/>
          <w:sz w:val="24"/>
          <w:szCs w:val="24"/>
          <w:lang w:eastAsia="x-none"/>
        </w:rPr>
        <w:t>I. OPĆE ODREDBE</w:t>
      </w:r>
      <w:bookmarkEnd w:id="1"/>
    </w:p>
    <w:p w:rsidR="00A97EED" w:rsidRPr="00A97EED" w:rsidRDefault="00A97EED" w:rsidP="00A97EED">
      <w:pPr>
        <w:spacing w:after="0" w:line="240" w:lineRule="auto"/>
        <w:jc w:val="both"/>
        <w:rPr>
          <w:rFonts w:ascii="Times New Roman" w:eastAsia="Times New Roman" w:hAnsi="Times New Roman" w:cs="Times New Roman"/>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r w:rsidRPr="00A97EED">
        <w:rPr>
          <w:rFonts w:ascii="Times New Roman" w:eastAsia="Times New Roman" w:hAnsi="Times New Roman" w:cs="Times New Roman"/>
          <w:b/>
          <w:sz w:val="24"/>
          <w:szCs w:val="24"/>
          <w:lang w:eastAsia="hr-HR"/>
        </w:rPr>
        <w:t>Članak 1.</w:t>
      </w: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 xml:space="preserve">Ovim Pravilnikom o financiranju javnih potreba Grada Koprivnice – bez raspisivanja javnog poziva </w:t>
      </w:r>
      <w:r w:rsidRPr="00A97EED">
        <w:rPr>
          <w:rFonts w:ascii="Times New Roman" w:eastAsia="Times New Roman" w:hAnsi="Times New Roman" w:cs="Times New Roman"/>
          <w:color w:val="548DD4"/>
          <w:sz w:val="24"/>
          <w:szCs w:val="24"/>
          <w:lang w:eastAsia="hr-HR"/>
        </w:rPr>
        <w:t xml:space="preserve"> </w:t>
      </w:r>
      <w:r w:rsidRPr="00A97EED">
        <w:rPr>
          <w:rFonts w:ascii="Times New Roman" w:eastAsia="Times New Roman" w:hAnsi="Times New Roman" w:cs="Times New Roman"/>
          <w:sz w:val="24"/>
          <w:szCs w:val="24"/>
          <w:lang w:eastAsia="hr-HR"/>
        </w:rPr>
        <w:t>(u daljnjem tekstu: „Pravilnik“) utvrđuju se kriteriji, mjerila i postupci za dodjelu i korištenje sredstava Proračuna Grada Koprivnice (u daljnjem tekstu: “Grad”), u svrhu financiranja javnih potreba Grada Koprivnice udrugama i ostalim organizacijama civilnog društva čije aktivnosti doprinose zadovoljenju javnih potreba i ispunjavanju ciljeva i prioriteta definiranih strateškim i planskim dokumentima Grada, a sve bez raspisivanja javnog poziva.</w:t>
      </w: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Oblici financiranja javnih potreba Grada Koprivnica, u smislu ovog Pravilnika su jednokratna financijska sredstva kao i jednokratne nefinancijske podrške u pravima, pokretninama i nekretninama (u daljnjem tekstu: „nefinancijska podrška“).</w:t>
      </w:r>
    </w:p>
    <w:p w:rsidR="00A97EED" w:rsidRPr="00A97EED" w:rsidRDefault="00A97EED" w:rsidP="00A97EED">
      <w:pPr>
        <w:spacing w:after="0" w:line="240" w:lineRule="auto"/>
        <w:jc w:val="both"/>
        <w:rPr>
          <w:rFonts w:ascii="Times New Roman" w:eastAsia="Times New Roman" w:hAnsi="Times New Roman" w:cs="Times New Roman"/>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r w:rsidRPr="00A97EED">
        <w:rPr>
          <w:rFonts w:ascii="Times New Roman" w:eastAsia="Times New Roman" w:hAnsi="Times New Roman" w:cs="Times New Roman"/>
          <w:b/>
          <w:sz w:val="24"/>
          <w:szCs w:val="24"/>
          <w:lang w:eastAsia="hr-HR"/>
        </w:rPr>
        <w:t>Članak 2.</w:t>
      </w: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 xml:space="preserve"> Ako posebnim propisom nije drugačije određeno, odredbe ovog Pravilnika, primjenjuju se na odgovarajući  način, kada se </w:t>
      </w:r>
      <w:r w:rsidR="007628E2">
        <w:rPr>
          <w:rFonts w:ascii="Times New Roman" w:eastAsia="Times New Roman" w:hAnsi="Times New Roman" w:cs="Times New Roman"/>
          <w:sz w:val="24"/>
          <w:szCs w:val="24"/>
          <w:lang w:eastAsia="hr-HR"/>
        </w:rPr>
        <w:t xml:space="preserve">udrugama </w:t>
      </w:r>
      <w:r w:rsidRPr="00A97EED">
        <w:rPr>
          <w:rFonts w:ascii="Times New Roman" w:eastAsia="Times New Roman" w:hAnsi="Times New Roman" w:cs="Times New Roman"/>
          <w:sz w:val="24"/>
          <w:szCs w:val="24"/>
          <w:lang w:eastAsia="hr-HR"/>
        </w:rPr>
        <w:t>i ostalim organizacijama civilnog društva odobravaju financijska sredstva proračuna Grada za:</w:t>
      </w:r>
    </w:p>
    <w:p w:rsidR="00A97EED" w:rsidRPr="00A97EED" w:rsidRDefault="00A97EED" w:rsidP="00A97EED">
      <w:pPr>
        <w:numPr>
          <w:ilvl w:val="0"/>
          <w:numId w:val="2"/>
        </w:numPr>
        <w:spacing w:after="0" w:line="240" w:lineRule="auto"/>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provedbu programa i projekata kojima se ispunjavaju ciljevi i prioriteti definirani strateškim i planskim dokumentima,</w:t>
      </w:r>
    </w:p>
    <w:p w:rsidR="00A97EED" w:rsidRPr="00A97EED" w:rsidRDefault="00A97EED" w:rsidP="00A97EED">
      <w:pPr>
        <w:numPr>
          <w:ilvl w:val="0"/>
          <w:numId w:val="2"/>
        </w:numPr>
        <w:spacing w:after="0" w:line="240" w:lineRule="auto"/>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provedbu programa javnih potreba utvrđenih posebnim zakonom,</w:t>
      </w:r>
    </w:p>
    <w:p w:rsidR="00A97EED" w:rsidRPr="00A97EED" w:rsidRDefault="00A97EED" w:rsidP="00A97EED">
      <w:pPr>
        <w:numPr>
          <w:ilvl w:val="0"/>
          <w:numId w:val="2"/>
        </w:numPr>
        <w:spacing w:after="0" w:line="240" w:lineRule="auto"/>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obavljanje određene javne ovlasti na području Grada povjerene posebnim zakonom,</w:t>
      </w:r>
    </w:p>
    <w:p w:rsidR="00A97EED" w:rsidRPr="00A97EED" w:rsidRDefault="00A97EED" w:rsidP="00A97EED">
      <w:pPr>
        <w:numPr>
          <w:ilvl w:val="0"/>
          <w:numId w:val="2"/>
        </w:numPr>
        <w:spacing w:after="0" w:line="240" w:lineRule="auto"/>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pružanje socijalnih usluga na području Grada temeljem posebnog propisa,</w:t>
      </w:r>
    </w:p>
    <w:p w:rsidR="00A97EED" w:rsidRPr="00A97EED" w:rsidRDefault="00A97EED" w:rsidP="00A97EED">
      <w:pPr>
        <w:numPr>
          <w:ilvl w:val="0"/>
          <w:numId w:val="2"/>
        </w:numPr>
        <w:spacing w:after="0" w:line="240" w:lineRule="auto"/>
        <w:jc w:val="both"/>
        <w:rPr>
          <w:rFonts w:ascii="Times New Roman" w:eastAsia="Times New Roman" w:hAnsi="Times New Roman" w:cs="Times New Roman"/>
          <w:sz w:val="24"/>
          <w:szCs w:val="24"/>
          <w:u w:val="single"/>
          <w:lang w:eastAsia="hr-HR"/>
        </w:rPr>
      </w:pPr>
      <w:r w:rsidRPr="00A97EED">
        <w:rPr>
          <w:rFonts w:ascii="Times New Roman" w:eastAsia="Times New Roman" w:hAnsi="Times New Roman" w:cs="Times New Roman"/>
          <w:sz w:val="24"/>
          <w:szCs w:val="24"/>
          <w:lang w:eastAsia="hr-HR"/>
        </w:rPr>
        <w:t>sufinanciranje obveznog doprinosa korisnika financiranja za provedbu programa i projekata ugovorenih iz fondova Europske unije i inozemnih javnih izvora za udruge s područja Grada,</w:t>
      </w:r>
    </w:p>
    <w:p w:rsidR="00A97EED" w:rsidRPr="00A97EED" w:rsidRDefault="00A97EED" w:rsidP="00A97EED">
      <w:pPr>
        <w:numPr>
          <w:ilvl w:val="0"/>
          <w:numId w:val="2"/>
        </w:numPr>
        <w:spacing w:after="0" w:line="240" w:lineRule="auto"/>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podršku institucionalnom i organizacijskom razvoju udruga s područja Grada,</w:t>
      </w:r>
    </w:p>
    <w:p w:rsidR="00A97EED" w:rsidRPr="00A97EED" w:rsidRDefault="00A97EED" w:rsidP="00A97EED">
      <w:pPr>
        <w:numPr>
          <w:ilvl w:val="0"/>
          <w:numId w:val="2"/>
        </w:numPr>
        <w:spacing w:after="0" w:line="240" w:lineRule="auto"/>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programe ili projekte zapošljavanja,</w:t>
      </w:r>
    </w:p>
    <w:p w:rsidR="00A97EED" w:rsidRPr="00A97EED" w:rsidRDefault="00A97EED" w:rsidP="00A97EED">
      <w:pPr>
        <w:numPr>
          <w:ilvl w:val="0"/>
          <w:numId w:val="2"/>
        </w:numPr>
        <w:spacing w:after="0" w:line="240" w:lineRule="auto"/>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donacije i sponzorstva i</w:t>
      </w:r>
    </w:p>
    <w:p w:rsidR="00A97EED" w:rsidRPr="00A97EED" w:rsidRDefault="00A97EED" w:rsidP="00A97EED">
      <w:pPr>
        <w:numPr>
          <w:ilvl w:val="0"/>
          <w:numId w:val="2"/>
        </w:numPr>
        <w:spacing w:after="0" w:line="240" w:lineRule="auto"/>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druge oblike i namjene dodjele financijskih sredstava iz proračuna Grada.</w:t>
      </w: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p>
    <w:p w:rsidR="00A97EED" w:rsidRPr="00A97EED" w:rsidRDefault="00A97EED" w:rsidP="00A97EED">
      <w:pPr>
        <w:spacing w:after="0" w:line="240" w:lineRule="auto"/>
        <w:ind w:firstLine="708"/>
        <w:jc w:val="both"/>
        <w:rPr>
          <w:rFonts w:ascii="Times New Roman" w:eastAsia="Times New Roman" w:hAnsi="Times New Roman" w:cs="Times New Roman"/>
          <w:b/>
          <w:sz w:val="24"/>
          <w:szCs w:val="24"/>
          <w:lang w:eastAsia="hr-HR"/>
        </w:rPr>
      </w:pPr>
      <w:r w:rsidRPr="00A97EED">
        <w:rPr>
          <w:rFonts w:ascii="Times New Roman" w:eastAsia="Times New Roman" w:hAnsi="Times New Roman" w:cs="Times New Roman"/>
          <w:sz w:val="24"/>
          <w:szCs w:val="24"/>
          <w:lang w:eastAsia="hr-HR"/>
        </w:rPr>
        <w:t>Odredbe ovog Pravilnika, primjenjuju se na odgovarajući način, i kada se udrugama i ostalim organizacijama civilnog društva</w:t>
      </w:r>
      <w:r w:rsidRPr="00A97EED" w:rsidDel="00C457A2">
        <w:rPr>
          <w:rFonts w:ascii="Times New Roman" w:eastAsia="Times New Roman" w:hAnsi="Times New Roman" w:cs="Times New Roman"/>
          <w:sz w:val="24"/>
          <w:szCs w:val="24"/>
          <w:lang w:eastAsia="hr-HR"/>
        </w:rPr>
        <w:t xml:space="preserve"> </w:t>
      </w:r>
      <w:r w:rsidRPr="00A97EED">
        <w:rPr>
          <w:rFonts w:ascii="Times New Roman" w:eastAsia="Times New Roman" w:hAnsi="Times New Roman" w:cs="Times New Roman"/>
          <w:sz w:val="24"/>
          <w:szCs w:val="24"/>
          <w:lang w:eastAsia="hr-HR"/>
        </w:rPr>
        <w:t>odobrava nefinancijska podrška.</w:t>
      </w: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r w:rsidRPr="00A97EED">
        <w:rPr>
          <w:rFonts w:ascii="Times New Roman" w:eastAsia="Times New Roman" w:hAnsi="Times New Roman" w:cs="Times New Roman"/>
          <w:b/>
          <w:sz w:val="24"/>
          <w:szCs w:val="24"/>
          <w:lang w:eastAsia="hr-HR"/>
        </w:rPr>
        <w:lastRenderedPageBreak/>
        <w:t>Članak 3.</w:t>
      </w: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Projekt, u smislu ovog Pravilnika, je skup aktivnosti koje su usmjerene ostvarenju zacrtanih ciljeva čijim će se ostvarenjem odgovoriti na uočeni problem i ukloniti ga, vremenski su ograničeni i imaju definirane troškove i resurse.</w:t>
      </w:r>
    </w:p>
    <w:p w:rsidR="00A97EED" w:rsidRPr="00A97EED" w:rsidRDefault="00A97EED" w:rsidP="00A97EED">
      <w:pPr>
        <w:spacing w:after="0" w:line="240" w:lineRule="auto"/>
        <w:jc w:val="both"/>
        <w:rPr>
          <w:rFonts w:ascii="Times New Roman" w:eastAsia="Times New Roman" w:hAnsi="Times New Roman" w:cs="Times New Roman"/>
          <w:strike/>
          <w:sz w:val="24"/>
          <w:szCs w:val="24"/>
          <w:lang w:eastAsia="hr-HR"/>
        </w:rPr>
      </w:pPr>
      <w:r w:rsidRPr="00A97EED">
        <w:rPr>
          <w:rFonts w:ascii="Times New Roman" w:eastAsia="Times New Roman" w:hAnsi="Times New Roman" w:cs="Times New Roman"/>
          <w:sz w:val="24"/>
          <w:szCs w:val="24"/>
          <w:lang w:eastAsia="hr-HR"/>
        </w:rPr>
        <w:tab/>
        <w:t xml:space="preserve"> Program, u smislu ovog Pravilnika, je kontinuirani proces koji se u načelu izvodi u dužem vremenskom razdoblju kroz niz različitih aktivnosti čiji su struktura i trajanje fleksibilniji, a može biti jednogodišnji i višegodišnji. </w:t>
      </w: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Jednodnevne i višednevne manifestacije, u smislu ovog Pravilnika, su aktivnosti koje provode organizacije civilnog društva i neprofitne organizacije s ciljem davanja dodatne ponude na području Grada i razvoja Grada općenito. Mogu biti sportske, kulturne, zabavne, socijalne, humanitarne, gastronomske i druge.</w:t>
      </w:r>
    </w:p>
    <w:p w:rsidR="00A97EED" w:rsidRPr="00A97EED" w:rsidRDefault="00A97EED" w:rsidP="00A97EED">
      <w:pPr>
        <w:spacing w:after="0" w:line="240" w:lineRule="auto"/>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ab/>
        <w:t>Građanske inicijative, u smislu ovog Pravilnika, su skup aktivnosti koje s ciljem rješavanja uočenog problema na dijelu ili cijelom području Grada osmisli i provodi dio građana Grada okupljenih u mjesni odbor, udrugu, školu i sl., a koje su u pravilu komunalnog ili humanitarnog karaktera, a cilj im je podizanje razine kvalitete življenja u zajednici kroz poticanje aktivnog građanstva i korištenje lokalnih potencijala.</w:t>
      </w:r>
    </w:p>
    <w:p w:rsidR="00A97EED" w:rsidRPr="00A97EED" w:rsidRDefault="00A97EED" w:rsidP="00A97EED">
      <w:pPr>
        <w:spacing w:after="0" w:line="240" w:lineRule="auto"/>
        <w:jc w:val="both"/>
        <w:rPr>
          <w:rFonts w:ascii="Times New Roman" w:eastAsia="Times New Roman" w:hAnsi="Times New Roman" w:cs="Times New Roman"/>
          <w:sz w:val="24"/>
          <w:szCs w:val="24"/>
          <w:lang w:eastAsia="hr-HR"/>
        </w:rPr>
      </w:pPr>
    </w:p>
    <w:p w:rsidR="00A97EED" w:rsidRPr="00A97EED" w:rsidRDefault="00A97EED" w:rsidP="00A97EED">
      <w:pPr>
        <w:keepNext/>
        <w:spacing w:before="240" w:after="60" w:line="240" w:lineRule="auto"/>
        <w:outlineLvl w:val="0"/>
        <w:rPr>
          <w:rFonts w:ascii="Times New Roman" w:eastAsia="Times New Roman" w:hAnsi="Times New Roman" w:cs="Times New Roman"/>
          <w:b/>
          <w:bCs/>
          <w:kern w:val="32"/>
          <w:sz w:val="24"/>
          <w:szCs w:val="24"/>
          <w:lang w:eastAsia="x-none"/>
        </w:rPr>
      </w:pPr>
      <w:bookmarkStart w:id="2" w:name="_Toc413626198"/>
      <w:r w:rsidRPr="00A97EED">
        <w:rPr>
          <w:rFonts w:ascii="Times New Roman" w:eastAsia="Times New Roman" w:hAnsi="Times New Roman" w:cs="Times New Roman"/>
          <w:b/>
          <w:bCs/>
          <w:kern w:val="32"/>
          <w:sz w:val="24"/>
          <w:szCs w:val="24"/>
          <w:lang w:eastAsia="x-none"/>
        </w:rPr>
        <w:t xml:space="preserve">II. PREDUVJETI ZA FINACIRANJE KOJE OSIGURAVA GRAD </w:t>
      </w:r>
      <w:bookmarkEnd w:id="2"/>
    </w:p>
    <w:p w:rsidR="00A97EED" w:rsidRPr="00A97EED" w:rsidRDefault="00A97EED" w:rsidP="00A97EED">
      <w:pPr>
        <w:spacing w:after="0" w:line="240" w:lineRule="auto"/>
        <w:rPr>
          <w:rFonts w:ascii="Times New Roman" w:eastAsia="Times New Roman" w:hAnsi="Times New Roman" w:cs="Times New Roman"/>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i/>
          <w:sz w:val="24"/>
          <w:szCs w:val="24"/>
          <w:lang w:eastAsia="hr-HR"/>
        </w:rPr>
      </w:pPr>
      <w:r w:rsidRPr="00A97EED">
        <w:rPr>
          <w:rFonts w:ascii="Times New Roman" w:eastAsia="Times New Roman" w:hAnsi="Times New Roman" w:cs="Times New Roman"/>
          <w:i/>
          <w:sz w:val="24"/>
          <w:szCs w:val="24"/>
          <w:lang w:eastAsia="hr-HR"/>
        </w:rPr>
        <w:t>Definiranje prioritetnih područja financiranja</w:t>
      </w:r>
    </w:p>
    <w:p w:rsidR="00A97EED" w:rsidRPr="00A97EED" w:rsidRDefault="00A97EED" w:rsidP="00A97EED">
      <w:pPr>
        <w:spacing w:after="0" w:line="240" w:lineRule="auto"/>
        <w:jc w:val="center"/>
        <w:rPr>
          <w:rFonts w:ascii="Times New Roman" w:eastAsia="Times New Roman" w:hAnsi="Times New Roman" w:cs="Times New Roman"/>
          <w:i/>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r w:rsidRPr="00A97EED">
        <w:rPr>
          <w:rFonts w:ascii="Times New Roman" w:eastAsia="Times New Roman" w:hAnsi="Times New Roman" w:cs="Times New Roman"/>
          <w:b/>
          <w:sz w:val="24"/>
          <w:szCs w:val="24"/>
          <w:lang w:eastAsia="hr-HR"/>
        </w:rPr>
        <w:t>Članak 4.</w:t>
      </w: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Nadležni upravni odjeli Grada će u postupku donošenja Proračuna Grada, utvrditi prioritete financiranja koji moraju biti usmjereni postizanju ciljeva definiranih strateškim i razvojnim dokumentima Grada te će, u okviru svojih mogućnosti, u proračunu Grada osigurati financijska sredstva za njihovo financiranje, a sve u skladu s odredbama Zakona, Uredbe i ovog Pravilnika.</w:t>
      </w:r>
    </w:p>
    <w:p w:rsidR="00A97EED" w:rsidRPr="00A97EED" w:rsidRDefault="00A97EED" w:rsidP="00A97EED">
      <w:pPr>
        <w:spacing w:after="0" w:line="240" w:lineRule="auto"/>
        <w:jc w:val="both"/>
        <w:rPr>
          <w:rFonts w:ascii="Times New Roman" w:eastAsia="Times New Roman" w:hAnsi="Times New Roman" w:cs="Times New Roman"/>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i/>
          <w:sz w:val="24"/>
          <w:szCs w:val="24"/>
          <w:lang w:eastAsia="hr-HR"/>
        </w:rPr>
      </w:pPr>
      <w:r w:rsidRPr="00A97EED">
        <w:rPr>
          <w:rFonts w:ascii="Times New Roman" w:eastAsia="Times New Roman" w:hAnsi="Times New Roman" w:cs="Times New Roman"/>
          <w:i/>
          <w:sz w:val="24"/>
          <w:szCs w:val="24"/>
          <w:lang w:eastAsia="hr-HR"/>
        </w:rPr>
        <w:t>Nadležnost za aktivnosti u postupku odobravanja financiranja</w:t>
      </w:r>
    </w:p>
    <w:p w:rsidR="00A97EED" w:rsidRPr="00A97EED" w:rsidRDefault="00A97EED" w:rsidP="00A97EED">
      <w:pPr>
        <w:spacing w:after="0" w:line="240" w:lineRule="auto"/>
        <w:jc w:val="center"/>
        <w:rPr>
          <w:rFonts w:ascii="Times New Roman" w:eastAsia="Times New Roman" w:hAnsi="Times New Roman" w:cs="Times New Roman"/>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r w:rsidRPr="00A97EED">
        <w:rPr>
          <w:rFonts w:ascii="Times New Roman" w:eastAsia="Times New Roman" w:hAnsi="Times New Roman" w:cs="Times New Roman"/>
          <w:b/>
          <w:sz w:val="24"/>
          <w:szCs w:val="24"/>
          <w:lang w:eastAsia="hr-HR"/>
        </w:rPr>
        <w:t>Članak 5.</w:t>
      </w: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p>
    <w:p w:rsidR="00A97EED" w:rsidRPr="00A97EED" w:rsidRDefault="00A97EED" w:rsidP="00A97EED">
      <w:pPr>
        <w:spacing w:after="0" w:line="240" w:lineRule="auto"/>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ab/>
        <w:t>Za provedbu ovog Pravilnika u postupcima dodjele sredstava za financiranje aktivnosti iz članka 3. ovog Pravilnika  nadležno je Povjerenstvo za ocjenu zahtjeva za dodjelu jednokratnih financijskih sredstava i jednokratne nefinancijske podrške organizacijama civilnog društva, bez objavljivanja javnog poziva (u daljnjem tekstu: „Povjerenstvo“).</w:t>
      </w: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 xml:space="preserve">Rješenje o osnivanju i imenovanju Povjerenstva, donosi gradonačelnik Grada Koprivnice. </w:t>
      </w:r>
    </w:p>
    <w:p w:rsidR="00A97EED" w:rsidRPr="00A97EED" w:rsidRDefault="00A97EED" w:rsidP="00A97EED">
      <w:pPr>
        <w:spacing w:after="0" w:line="240" w:lineRule="auto"/>
        <w:ind w:firstLine="708"/>
        <w:jc w:val="both"/>
        <w:rPr>
          <w:rFonts w:ascii="Times New Roman" w:eastAsia="Times New Roman" w:hAnsi="Times New Roman" w:cs="Times New Roman"/>
          <w:b/>
          <w:color w:val="FF0000"/>
          <w:sz w:val="24"/>
          <w:szCs w:val="24"/>
          <w:lang w:eastAsia="hr-HR"/>
        </w:rPr>
      </w:pPr>
      <w:r w:rsidRPr="00A97EED">
        <w:rPr>
          <w:rFonts w:ascii="Times New Roman" w:eastAsia="Times New Roman" w:hAnsi="Times New Roman" w:cs="Times New Roman"/>
          <w:sz w:val="24"/>
          <w:szCs w:val="24"/>
          <w:lang w:eastAsia="hr-HR"/>
        </w:rPr>
        <w:t>Povjerenstvo je sastavljeno od predstavnika Upravnog odjela za društvene djelatnosti  i europske poslove, predstavnika Upravnog odjela za  poslove Gradskog vijeća i gradonačelnika i predstavnika Upravnog odjela za financije, poticanje poduzetništva i komunalno gospodarstvo.</w:t>
      </w:r>
    </w:p>
    <w:p w:rsidR="00A97EED" w:rsidRPr="00A97EED" w:rsidRDefault="00A97EED" w:rsidP="00A97EED">
      <w:pPr>
        <w:spacing w:after="0" w:line="240" w:lineRule="auto"/>
        <w:rPr>
          <w:rFonts w:ascii="Times New Roman" w:eastAsia="Times New Roman" w:hAnsi="Times New Roman" w:cs="Times New Roman"/>
          <w:b/>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r w:rsidRPr="00A97EED">
        <w:rPr>
          <w:rFonts w:ascii="Times New Roman" w:eastAsia="Times New Roman" w:hAnsi="Times New Roman" w:cs="Times New Roman"/>
          <w:b/>
          <w:sz w:val="24"/>
          <w:szCs w:val="24"/>
          <w:lang w:eastAsia="hr-HR"/>
        </w:rPr>
        <w:t>Članak 6.</w:t>
      </w:r>
    </w:p>
    <w:p w:rsidR="00A97EED" w:rsidRPr="00A97EED" w:rsidRDefault="00A97EED" w:rsidP="00A97EED">
      <w:pPr>
        <w:spacing w:after="0" w:line="240" w:lineRule="auto"/>
        <w:jc w:val="both"/>
        <w:rPr>
          <w:rFonts w:ascii="Times New Roman" w:eastAsia="Times New Roman" w:hAnsi="Times New Roman" w:cs="Times New Roman"/>
          <w:color w:val="FF0000"/>
          <w:sz w:val="24"/>
          <w:szCs w:val="24"/>
          <w:lang w:eastAsia="hr-HR"/>
        </w:rPr>
      </w:pP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Zadaća Povjerenstva je pregled i ocjena zahtjeva udruga i ostalih organizacija civilnog društva, te utvrđivanje prijedloga za odobrenjem/neodobrenjem jednokratnih financijskih sredstava kao i jednokratne nefinancijske podrške bez objavljivanja javnog poziva, a sve sukladno odredbama članka 6.,  stavka 3., alineja 1., 2. i 3.  Uredbe</w:t>
      </w:r>
      <w:r w:rsidRPr="00A97EED">
        <w:rPr>
          <w:rFonts w:ascii="Times New Roman" w:eastAsia="Times New Roman" w:hAnsi="Times New Roman" w:cs="Times New Roman"/>
          <w:iCs/>
          <w:sz w:val="24"/>
          <w:szCs w:val="24"/>
          <w:lang w:eastAsia="hr-HR"/>
        </w:rPr>
        <w:t>.</w:t>
      </w: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r w:rsidRPr="00A97EED">
        <w:rPr>
          <w:rFonts w:ascii="Times New Roman" w:eastAsia="Times New Roman" w:hAnsi="Times New Roman" w:cs="Times New Roman"/>
          <w:b/>
          <w:sz w:val="24"/>
          <w:szCs w:val="24"/>
          <w:lang w:eastAsia="hr-HR"/>
        </w:rPr>
        <w:lastRenderedPageBreak/>
        <w:t xml:space="preserve">Članak 7.     </w:t>
      </w: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p>
    <w:p w:rsidR="00A97EED" w:rsidRPr="00A97EED" w:rsidRDefault="00A97EED" w:rsidP="00A97EED">
      <w:pPr>
        <w:spacing w:after="0" w:line="240" w:lineRule="auto"/>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ab/>
        <w:t>Grad će  izraditi obrasce dokumentacije temeljem kojih će udruge i ostale organizacije civilnog društva prijavljivati svoje aktivnosti.</w:t>
      </w:r>
    </w:p>
    <w:p w:rsidR="00A97EED" w:rsidRPr="00A97EED" w:rsidRDefault="00A97EED" w:rsidP="00A97EED">
      <w:pPr>
        <w:spacing w:after="0" w:line="240" w:lineRule="auto"/>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ab/>
        <w:t>Grad može praćenje provedbe i vrednovanja rezultata provoditi i putem odgovarajućeg informacijskog sustava.</w:t>
      </w:r>
    </w:p>
    <w:p w:rsidR="00A97EED" w:rsidRPr="00A97EED" w:rsidRDefault="00A97EED" w:rsidP="00A97EED">
      <w:pPr>
        <w:spacing w:after="0" w:line="240" w:lineRule="auto"/>
        <w:rPr>
          <w:rFonts w:ascii="Times New Roman" w:eastAsia="Times New Roman" w:hAnsi="Times New Roman" w:cs="Times New Roman"/>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r w:rsidRPr="00A97EED">
        <w:rPr>
          <w:rFonts w:ascii="Times New Roman" w:eastAsia="Times New Roman" w:hAnsi="Times New Roman" w:cs="Times New Roman"/>
          <w:b/>
          <w:sz w:val="24"/>
          <w:szCs w:val="24"/>
          <w:lang w:eastAsia="hr-HR"/>
        </w:rPr>
        <w:t>Članak 8.</w:t>
      </w: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p>
    <w:p w:rsidR="00A97EED" w:rsidRPr="00A97EED" w:rsidRDefault="00A97EED" w:rsidP="00A97EED">
      <w:pPr>
        <w:spacing w:after="0" w:line="240" w:lineRule="auto"/>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ab/>
        <w:t>Grad će pri financiranju aktivnosti primjenjivati osnovne standarde planiranja i provedbe financiranja, odnosno praćenja i vrednovanja financiranja i izvještavanja, definirane Uredbom.</w:t>
      </w:r>
    </w:p>
    <w:p w:rsidR="00A97EED" w:rsidRPr="00A97EED" w:rsidRDefault="00A97EED" w:rsidP="00A97EED">
      <w:pPr>
        <w:spacing w:after="0" w:line="240" w:lineRule="auto"/>
        <w:jc w:val="both"/>
        <w:rPr>
          <w:rFonts w:ascii="Times New Roman" w:eastAsia="Times New Roman" w:hAnsi="Times New Roman" w:cs="Times New Roman"/>
          <w:sz w:val="24"/>
          <w:szCs w:val="24"/>
          <w:lang w:eastAsia="hr-HR"/>
        </w:rPr>
      </w:pPr>
    </w:p>
    <w:p w:rsidR="00A97EED" w:rsidRPr="00A97EED" w:rsidRDefault="00A97EED" w:rsidP="00A97EED">
      <w:pPr>
        <w:keepNext/>
        <w:spacing w:before="240" w:after="60" w:line="240" w:lineRule="auto"/>
        <w:outlineLvl w:val="0"/>
        <w:rPr>
          <w:rFonts w:ascii="Times New Roman" w:eastAsia="Times New Roman" w:hAnsi="Times New Roman" w:cs="Times New Roman"/>
          <w:b/>
          <w:bCs/>
          <w:kern w:val="32"/>
          <w:sz w:val="24"/>
          <w:szCs w:val="24"/>
          <w:lang w:eastAsia="x-none"/>
        </w:rPr>
      </w:pPr>
      <w:bookmarkStart w:id="3" w:name="_Toc413626199"/>
      <w:r w:rsidRPr="00A97EED">
        <w:rPr>
          <w:rFonts w:ascii="Times New Roman" w:eastAsia="Times New Roman" w:hAnsi="Times New Roman" w:cs="Times New Roman"/>
          <w:b/>
          <w:bCs/>
          <w:kern w:val="32"/>
          <w:sz w:val="24"/>
          <w:szCs w:val="24"/>
          <w:lang w:eastAsia="x-none"/>
        </w:rPr>
        <w:t>III. MJERILA ZA FINANCIRANJE</w:t>
      </w:r>
      <w:bookmarkEnd w:id="3"/>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r w:rsidRPr="00A97EED">
        <w:rPr>
          <w:rFonts w:ascii="Times New Roman" w:eastAsia="Times New Roman" w:hAnsi="Times New Roman" w:cs="Times New Roman"/>
          <w:b/>
          <w:sz w:val="24"/>
          <w:szCs w:val="24"/>
          <w:lang w:eastAsia="hr-HR"/>
        </w:rPr>
        <w:t>Članak 9.</w:t>
      </w: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Grad će dodjeljivati sredstva za financiranje programa i projekata udrugama i ostalim organizacijama civilnog društva, potencijalnim korisnicima (u daljnjem tekstu: „korisnicima financiranja“), koji ispunjavaju sljedeće uvjete:</w:t>
      </w:r>
    </w:p>
    <w:p w:rsidR="00A97EED" w:rsidRPr="00A97EED" w:rsidRDefault="00A97EED" w:rsidP="00A97EED">
      <w:pPr>
        <w:numPr>
          <w:ilvl w:val="0"/>
          <w:numId w:val="8"/>
        </w:numPr>
        <w:spacing w:after="0" w:line="240" w:lineRule="auto"/>
        <w:ind w:left="1276" w:hanging="283"/>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da su upisani u odgovarajući Registar;</w:t>
      </w:r>
    </w:p>
    <w:p w:rsidR="00A97EED" w:rsidRPr="00A97EED" w:rsidRDefault="00A97EED" w:rsidP="00A97EED">
      <w:pPr>
        <w:numPr>
          <w:ilvl w:val="0"/>
          <w:numId w:val="8"/>
        </w:numPr>
        <w:spacing w:after="0" w:line="240" w:lineRule="auto"/>
        <w:ind w:left="1276" w:hanging="283"/>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da su registrirani kao udruge, zaklade, ustanove ili druge pravne osobe čija temeljna svrha nije stjecanje dobiti (organizacije civilnoga društva),</w:t>
      </w:r>
    </w:p>
    <w:p w:rsidR="00A97EED" w:rsidRPr="00A97EED" w:rsidRDefault="00A97EED" w:rsidP="00A97EED">
      <w:pPr>
        <w:numPr>
          <w:ilvl w:val="0"/>
          <w:numId w:val="8"/>
        </w:numPr>
        <w:spacing w:after="0" w:line="240" w:lineRule="auto"/>
        <w:ind w:left="1276" w:hanging="283"/>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da su se svojim statutom opredijelili za obavljanje djelatnosti i aktivnosti koje su predmet financiranja i kojima promiču uvjerenja i ciljeve koji nisu u suprotnosti s Ustavom i zakonom;</w:t>
      </w:r>
    </w:p>
    <w:p w:rsidR="00A97EED" w:rsidRPr="00A97EED" w:rsidRDefault="00A97EED" w:rsidP="00A97EED">
      <w:pPr>
        <w:numPr>
          <w:ilvl w:val="0"/>
          <w:numId w:val="8"/>
        </w:numPr>
        <w:spacing w:after="0" w:line="240" w:lineRule="auto"/>
        <w:ind w:left="1276" w:hanging="283"/>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da su uredno ispunili obveze iz svih prethodno sklopljenih ugovora o financiranju iz proračuna Grada i drugih javnih izvora;</w:t>
      </w:r>
    </w:p>
    <w:p w:rsidR="00A97EED" w:rsidRPr="00A97EED" w:rsidRDefault="00A97EED" w:rsidP="00A97EED">
      <w:pPr>
        <w:numPr>
          <w:ilvl w:val="0"/>
          <w:numId w:val="8"/>
        </w:numPr>
        <w:spacing w:after="0" w:line="240" w:lineRule="auto"/>
        <w:ind w:left="1276" w:hanging="283"/>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da nemaju dugovanja s osnove plaćanja doprinosa za mirovinsko i zdravstveno osiguranje i plaćanje poreza te drugih davanja prema državnom proračunu i proračunu Grada,</w:t>
      </w:r>
    </w:p>
    <w:p w:rsidR="00A97EED" w:rsidRPr="00A97EED" w:rsidRDefault="00A97EED" w:rsidP="00A97EED">
      <w:pPr>
        <w:numPr>
          <w:ilvl w:val="0"/>
          <w:numId w:val="8"/>
        </w:numPr>
        <w:spacing w:after="0" w:line="240" w:lineRule="auto"/>
        <w:ind w:left="1276" w:hanging="283"/>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da za istu namjenu nisu ni na koji drugi način već ostvarili financijska sredstva ili nefinancijsku podršku Grada Koprivnice</w:t>
      </w:r>
    </w:p>
    <w:p w:rsidR="00A97EED" w:rsidRPr="00A97EED" w:rsidRDefault="00A97EED" w:rsidP="00A97EED">
      <w:pPr>
        <w:numPr>
          <w:ilvl w:val="0"/>
          <w:numId w:val="8"/>
        </w:numPr>
        <w:spacing w:after="0" w:line="240" w:lineRule="auto"/>
        <w:ind w:left="1276" w:hanging="283"/>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da se protiv osobe ovlaštene za zastupanje korisnika financiranja ne vodi kazneni postupak, odnosno da iste nisu kažnjavane sukladno Kaznenom zakonu.</w:t>
      </w:r>
    </w:p>
    <w:p w:rsidR="00A97EED" w:rsidRPr="00A97EED" w:rsidRDefault="00A97EED" w:rsidP="00A97EED">
      <w:pPr>
        <w:spacing w:after="0" w:line="240" w:lineRule="auto"/>
        <w:rPr>
          <w:rFonts w:ascii="Times New Roman" w:eastAsia="Times New Roman" w:hAnsi="Times New Roman" w:cs="Times New Roman"/>
          <w:b/>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r w:rsidRPr="00A97EED">
        <w:rPr>
          <w:rFonts w:ascii="Times New Roman" w:eastAsia="Times New Roman" w:hAnsi="Times New Roman" w:cs="Times New Roman"/>
          <w:b/>
          <w:sz w:val="24"/>
          <w:szCs w:val="24"/>
          <w:lang w:eastAsia="hr-HR"/>
        </w:rPr>
        <w:t>Članak 10.</w:t>
      </w: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Kvaliteta zahtjeva za koje se utvrdi da ispunjavaju uvjete iz članka 9. ovog Pravilnika i da je opravdano  odobravanje jednokratnih financijskih sredstava ili jednokratne nefinancijske podrške u postupku bez objavljivanja javnog poziva, bit će ocijenjena prema sljedećim kriterijima:</w:t>
      </w:r>
    </w:p>
    <w:p w:rsidR="00A97EED" w:rsidRPr="00A97EED" w:rsidRDefault="00A97EED" w:rsidP="00A97EED">
      <w:pPr>
        <w:numPr>
          <w:ilvl w:val="0"/>
          <w:numId w:val="8"/>
        </w:numPr>
        <w:spacing w:after="0" w:line="240" w:lineRule="auto"/>
        <w:ind w:left="1276" w:hanging="283"/>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usklađenost programa/projekta s javnim potrebama Grada Koprivnice,</w:t>
      </w:r>
    </w:p>
    <w:p w:rsidR="00A97EED" w:rsidRPr="00A97EED" w:rsidRDefault="00A97EED" w:rsidP="00A97EED">
      <w:pPr>
        <w:numPr>
          <w:ilvl w:val="0"/>
          <w:numId w:val="8"/>
        </w:numPr>
        <w:spacing w:after="0" w:line="240" w:lineRule="auto"/>
        <w:ind w:left="1276" w:hanging="283"/>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dosadašnje iskustvo u provođenju planiranih aktivnosti,</w:t>
      </w:r>
    </w:p>
    <w:p w:rsidR="00A97EED" w:rsidRPr="00A97EED" w:rsidRDefault="00A97EED" w:rsidP="00A97EED">
      <w:pPr>
        <w:numPr>
          <w:ilvl w:val="0"/>
          <w:numId w:val="8"/>
        </w:numPr>
        <w:spacing w:after="0" w:line="240" w:lineRule="auto"/>
        <w:ind w:left="1276" w:hanging="283"/>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organizacijski kapaciteti i ljudski resursi za provedbu programa/projekta,</w:t>
      </w:r>
    </w:p>
    <w:p w:rsidR="00A97EED" w:rsidRPr="00A97EED" w:rsidRDefault="00A97EED" w:rsidP="00A97EED">
      <w:pPr>
        <w:numPr>
          <w:ilvl w:val="0"/>
          <w:numId w:val="8"/>
        </w:numPr>
        <w:spacing w:after="0" w:line="240" w:lineRule="auto"/>
        <w:ind w:left="1276" w:hanging="283"/>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jasno definirani i realno dostižni ciljevi,</w:t>
      </w:r>
    </w:p>
    <w:p w:rsidR="00A97EED" w:rsidRPr="00A97EED" w:rsidRDefault="00A97EED" w:rsidP="00A97EED">
      <w:pPr>
        <w:numPr>
          <w:ilvl w:val="0"/>
          <w:numId w:val="8"/>
        </w:numPr>
        <w:spacing w:after="0" w:line="240" w:lineRule="auto"/>
        <w:ind w:left="1276" w:hanging="283"/>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jasne, opravdane, razumljive i provedive aktivnosti,</w:t>
      </w:r>
    </w:p>
    <w:p w:rsidR="00A97EED" w:rsidRPr="00A97EED" w:rsidRDefault="00A97EED" w:rsidP="00A97EED">
      <w:pPr>
        <w:numPr>
          <w:ilvl w:val="0"/>
          <w:numId w:val="8"/>
        </w:numPr>
        <w:spacing w:after="0" w:line="240" w:lineRule="auto"/>
        <w:ind w:left="1276" w:hanging="283"/>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jasno određeni rezultati,</w:t>
      </w:r>
    </w:p>
    <w:p w:rsidR="00A97EED" w:rsidRPr="00A97EED" w:rsidRDefault="00A97EED" w:rsidP="00A97EED">
      <w:pPr>
        <w:numPr>
          <w:ilvl w:val="0"/>
          <w:numId w:val="8"/>
        </w:numPr>
        <w:spacing w:after="0" w:line="240" w:lineRule="auto"/>
        <w:ind w:left="1276" w:hanging="283"/>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jasno definirani korisnici projekta,</w:t>
      </w:r>
    </w:p>
    <w:p w:rsidR="00A97EED" w:rsidRPr="00A97EED" w:rsidRDefault="00A97EED" w:rsidP="00A97EED">
      <w:pPr>
        <w:numPr>
          <w:ilvl w:val="0"/>
          <w:numId w:val="8"/>
        </w:numPr>
        <w:spacing w:after="0" w:line="240" w:lineRule="auto"/>
        <w:ind w:left="1276" w:hanging="283"/>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lastRenderedPageBreak/>
        <w:t>pridonosi li program/projekt rješavanju problema korisnika,</w:t>
      </w:r>
    </w:p>
    <w:p w:rsidR="00A97EED" w:rsidRPr="00A97EED" w:rsidRDefault="00A97EED" w:rsidP="00A97EED">
      <w:pPr>
        <w:numPr>
          <w:ilvl w:val="0"/>
          <w:numId w:val="8"/>
        </w:numPr>
        <w:spacing w:after="0" w:line="240" w:lineRule="auto"/>
        <w:ind w:left="1276" w:hanging="283"/>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usklađenost troškova s planiranim aktivnostima programa/projekta,</w:t>
      </w:r>
    </w:p>
    <w:p w:rsidR="00A97EED" w:rsidRPr="00A97EED" w:rsidRDefault="00A97EED" w:rsidP="00A97EED">
      <w:pPr>
        <w:numPr>
          <w:ilvl w:val="0"/>
          <w:numId w:val="8"/>
        </w:numPr>
        <w:spacing w:after="0" w:line="240" w:lineRule="auto"/>
        <w:ind w:left="1276" w:hanging="283"/>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realnost troškova programa/projekta u odnosu na određene rezultate i predviđeno vrijeme,</w:t>
      </w:r>
    </w:p>
    <w:p w:rsidR="00A97EED" w:rsidRPr="00A97EED" w:rsidRDefault="00A97EED" w:rsidP="00A97EED">
      <w:pPr>
        <w:numPr>
          <w:ilvl w:val="0"/>
          <w:numId w:val="8"/>
        </w:numPr>
        <w:spacing w:after="0" w:line="240" w:lineRule="auto"/>
        <w:ind w:left="1276" w:hanging="283"/>
        <w:jc w:val="both"/>
        <w:rPr>
          <w:rFonts w:ascii="Times New Roman" w:eastAsia="Times New Roman" w:hAnsi="Times New Roman" w:cs="Times New Roman"/>
          <w:sz w:val="20"/>
          <w:szCs w:val="20"/>
          <w:lang w:val="en-US" w:eastAsia="hr-HR"/>
        </w:rPr>
      </w:pPr>
      <w:r w:rsidRPr="00A97EED">
        <w:rPr>
          <w:rFonts w:ascii="Times New Roman" w:eastAsia="Times New Roman" w:hAnsi="Times New Roman" w:cs="Times New Roman"/>
          <w:sz w:val="24"/>
          <w:szCs w:val="24"/>
          <w:lang w:eastAsia="hr-HR"/>
        </w:rPr>
        <w:t>opisna ocjena.</w:t>
      </w:r>
    </w:p>
    <w:p w:rsidR="00A97EED" w:rsidRPr="00A97EED" w:rsidRDefault="00A97EED" w:rsidP="00A97EED">
      <w:pPr>
        <w:spacing w:after="0" w:line="240" w:lineRule="auto"/>
        <w:jc w:val="both"/>
        <w:rPr>
          <w:rFonts w:ascii="Times New Roman" w:eastAsia="Times New Roman" w:hAnsi="Times New Roman" w:cs="Times New Roman"/>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r w:rsidRPr="00A97EED">
        <w:rPr>
          <w:rFonts w:ascii="Times New Roman" w:eastAsia="Times New Roman" w:hAnsi="Times New Roman" w:cs="Times New Roman"/>
          <w:b/>
          <w:sz w:val="24"/>
          <w:szCs w:val="24"/>
          <w:lang w:eastAsia="hr-HR"/>
        </w:rPr>
        <w:t>Članak 11.</w:t>
      </w:r>
    </w:p>
    <w:p w:rsidR="00A97EED" w:rsidRPr="00A97EED" w:rsidRDefault="00A97EED" w:rsidP="00A97EED">
      <w:pPr>
        <w:spacing w:after="0" w:line="240" w:lineRule="auto"/>
        <w:jc w:val="both"/>
        <w:rPr>
          <w:rFonts w:ascii="Times New Roman" w:eastAsia="Times New Roman" w:hAnsi="Times New Roman" w:cs="Times New Roman"/>
          <w:sz w:val="24"/>
          <w:szCs w:val="24"/>
          <w:lang w:eastAsia="hr-HR"/>
        </w:rPr>
      </w:pP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Grad neće financirati aktivnosti iz članka 3. ovog Pravilnika udruga i ostalih organizacija civilnog društva koje se financiraju po posebnim propisima, vjerskih i političkih organizacija te organizacija civilnog društva koje ne zadovoljavaju uvjete propisane ovim Pravilnikom.</w:t>
      </w:r>
    </w:p>
    <w:p w:rsidR="00A97EED" w:rsidRPr="00A97EED" w:rsidRDefault="00A97EED" w:rsidP="00A97EED">
      <w:pPr>
        <w:spacing w:after="0" w:line="240" w:lineRule="auto"/>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ab/>
        <w:t>Grad neće iz proračuna Grada financirati aktivnosti udruga i ostalih organizacija civilnog društva koje se sukladno Zakonu i drugim pozitivnim propisima smatraju gospodarskom djelatnošću udruga i ostalih organizacijama civilnog društva.</w:t>
      </w:r>
    </w:p>
    <w:p w:rsidR="00A97EED" w:rsidRPr="00A97EED" w:rsidRDefault="00A97EED" w:rsidP="00A97EED">
      <w:pPr>
        <w:spacing w:after="0" w:line="240" w:lineRule="auto"/>
        <w:jc w:val="both"/>
        <w:rPr>
          <w:rFonts w:ascii="Times New Roman" w:eastAsia="Times New Roman" w:hAnsi="Times New Roman" w:cs="Times New Roman"/>
          <w:sz w:val="24"/>
          <w:szCs w:val="24"/>
          <w:lang w:eastAsia="hr-HR"/>
        </w:rPr>
      </w:pPr>
    </w:p>
    <w:p w:rsidR="00A97EED" w:rsidRPr="00A97EED" w:rsidRDefault="00A97EED" w:rsidP="00A97EED">
      <w:pPr>
        <w:spacing w:after="0" w:line="240" w:lineRule="auto"/>
        <w:jc w:val="both"/>
        <w:rPr>
          <w:rFonts w:ascii="Times New Roman" w:eastAsia="Times New Roman" w:hAnsi="Times New Roman" w:cs="Times New Roman"/>
          <w:i/>
          <w:strike/>
          <w:color w:val="548DD4"/>
          <w:sz w:val="24"/>
          <w:szCs w:val="24"/>
          <w:lang w:eastAsia="hr-HR"/>
        </w:rPr>
      </w:pPr>
      <w:r w:rsidRPr="00A97EED">
        <w:rPr>
          <w:rFonts w:ascii="Times New Roman" w:eastAsia="Times New Roman" w:hAnsi="Times New Roman" w:cs="Times New Roman"/>
          <w:sz w:val="24"/>
          <w:szCs w:val="24"/>
          <w:lang w:eastAsia="hr-HR"/>
        </w:rPr>
        <w:tab/>
      </w:r>
    </w:p>
    <w:p w:rsidR="00A97EED" w:rsidRPr="00A97EED" w:rsidRDefault="00A97EED" w:rsidP="00A97EED">
      <w:pPr>
        <w:spacing w:after="0" w:line="240" w:lineRule="auto"/>
        <w:jc w:val="both"/>
        <w:rPr>
          <w:rFonts w:ascii="Times New Roman" w:eastAsia="Times New Roman" w:hAnsi="Times New Roman" w:cs="Times New Roman"/>
          <w:b/>
          <w:sz w:val="24"/>
          <w:szCs w:val="24"/>
          <w:lang w:eastAsia="hr-HR"/>
        </w:rPr>
      </w:pPr>
      <w:r w:rsidRPr="00A97EED">
        <w:rPr>
          <w:rFonts w:ascii="Times New Roman" w:eastAsia="Times New Roman" w:hAnsi="Times New Roman" w:cs="Times New Roman"/>
          <w:b/>
          <w:sz w:val="24"/>
          <w:szCs w:val="24"/>
          <w:lang w:eastAsia="hr-HR"/>
        </w:rPr>
        <w:t>IV. POSTUPAK ZA ODOBRENJE SREDSTAVA</w:t>
      </w:r>
    </w:p>
    <w:p w:rsidR="00A97EED" w:rsidRPr="00A97EED" w:rsidRDefault="00A97EED" w:rsidP="00A97EED">
      <w:pPr>
        <w:spacing w:after="0" w:line="240" w:lineRule="auto"/>
        <w:jc w:val="both"/>
        <w:rPr>
          <w:rFonts w:ascii="Times New Roman" w:eastAsia="Times New Roman" w:hAnsi="Times New Roman" w:cs="Times New Roman"/>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i/>
          <w:sz w:val="24"/>
          <w:szCs w:val="24"/>
          <w:lang w:eastAsia="hr-HR"/>
        </w:rPr>
      </w:pPr>
      <w:r w:rsidRPr="00A97EED">
        <w:rPr>
          <w:rFonts w:ascii="Times New Roman" w:eastAsia="Times New Roman" w:hAnsi="Times New Roman" w:cs="Times New Roman"/>
          <w:i/>
          <w:sz w:val="24"/>
          <w:szCs w:val="24"/>
          <w:lang w:eastAsia="hr-HR"/>
        </w:rPr>
        <w:t>Podnošenje zahtjeva</w:t>
      </w:r>
    </w:p>
    <w:p w:rsidR="00A97EED" w:rsidRPr="00A97EED" w:rsidRDefault="00A97EED" w:rsidP="00A97EED">
      <w:pPr>
        <w:spacing w:after="0" w:line="240" w:lineRule="auto"/>
        <w:jc w:val="center"/>
        <w:rPr>
          <w:rFonts w:ascii="Times New Roman" w:eastAsia="Times New Roman" w:hAnsi="Times New Roman" w:cs="Times New Roman"/>
          <w:i/>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r w:rsidRPr="00A97EED">
        <w:rPr>
          <w:rFonts w:ascii="Times New Roman" w:eastAsia="Times New Roman" w:hAnsi="Times New Roman" w:cs="Times New Roman"/>
          <w:b/>
          <w:sz w:val="24"/>
          <w:szCs w:val="24"/>
          <w:lang w:eastAsia="hr-HR"/>
        </w:rPr>
        <w:t>Članak 12.</w:t>
      </w:r>
    </w:p>
    <w:p w:rsidR="00A97EED" w:rsidRPr="00A97EED" w:rsidRDefault="00A97EED" w:rsidP="00A97EED">
      <w:pPr>
        <w:spacing w:after="0" w:line="240" w:lineRule="auto"/>
        <w:jc w:val="center"/>
        <w:rPr>
          <w:rFonts w:ascii="Times New Roman" w:eastAsia="Times New Roman" w:hAnsi="Times New Roman" w:cs="Times New Roman"/>
          <w:i/>
          <w:sz w:val="24"/>
          <w:szCs w:val="24"/>
          <w:lang w:eastAsia="hr-HR"/>
        </w:rPr>
      </w:pPr>
    </w:p>
    <w:p w:rsidR="00A97EED" w:rsidRPr="00A97EED" w:rsidRDefault="00A97EED" w:rsidP="00A97EED">
      <w:pPr>
        <w:spacing w:after="0" w:line="240" w:lineRule="auto"/>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ab/>
        <w:t>Zahtjev za odobrenje sredstava podnosi se Gradu Koprivnici na propisanom obrascu opisa prijave kome je potrebno priložiti:</w:t>
      </w:r>
    </w:p>
    <w:p w:rsidR="00A97EED" w:rsidRPr="00A97EED" w:rsidRDefault="00A97EED" w:rsidP="00A97EED">
      <w:pPr>
        <w:numPr>
          <w:ilvl w:val="0"/>
          <w:numId w:val="9"/>
        </w:numPr>
        <w:spacing w:after="0" w:line="240" w:lineRule="auto"/>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obrazac životopisa osobe ovlaštene za zastupanje udruge i voditelja programa/projekta,</w:t>
      </w:r>
    </w:p>
    <w:p w:rsidR="00A97EED" w:rsidRPr="00A97EED" w:rsidRDefault="00A97EED" w:rsidP="00A97EED">
      <w:pPr>
        <w:numPr>
          <w:ilvl w:val="0"/>
          <w:numId w:val="9"/>
        </w:numPr>
        <w:spacing w:after="0" w:line="240" w:lineRule="auto"/>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obrazac proračuna programa/projekta,</w:t>
      </w:r>
    </w:p>
    <w:p w:rsidR="00A97EED" w:rsidRPr="00A97EED" w:rsidRDefault="00A97EED" w:rsidP="00A97EED">
      <w:pPr>
        <w:numPr>
          <w:ilvl w:val="0"/>
          <w:numId w:val="9"/>
        </w:numPr>
        <w:spacing w:after="0" w:line="240" w:lineRule="auto"/>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obrazac izjave o nepostojanju dvostrukog financiranja,</w:t>
      </w:r>
    </w:p>
    <w:p w:rsidR="00A97EED" w:rsidRPr="00A97EED" w:rsidRDefault="00A97EED" w:rsidP="00A97EED">
      <w:pPr>
        <w:numPr>
          <w:ilvl w:val="0"/>
          <w:numId w:val="9"/>
        </w:numPr>
        <w:spacing w:after="0" w:line="240" w:lineRule="auto"/>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obrazac izjave o financiranim programima/projektima,</w:t>
      </w:r>
    </w:p>
    <w:p w:rsidR="00A97EED" w:rsidRPr="00A97EED" w:rsidRDefault="00A97EED" w:rsidP="00A97EED">
      <w:pPr>
        <w:spacing w:after="0" w:line="0" w:lineRule="atLeast"/>
        <w:contextualSpacing/>
        <w:jc w:val="both"/>
        <w:rPr>
          <w:rFonts w:ascii="Calibri" w:eastAsia="Calibri" w:hAnsi="Calibri" w:cs="Times New Roman"/>
          <w:sz w:val="24"/>
          <w:szCs w:val="24"/>
        </w:rPr>
      </w:pPr>
      <w:r w:rsidRPr="00A97EED">
        <w:rPr>
          <w:rFonts w:ascii="Times New Roman" w:eastAsia="Times New Roman" w:hAnsi="Times New Roman" w:cs="Times New Roman"/>
          <w:sz w:val="24"/>
          <w:szCs w:val="24"/>
          <w:lang w:eastAsia="hr-HR"/>
        </w:rPr>
        <w:tab/>
        <w:t>Za podnositelje zahtjeva Grad Koprivnica će po službenoj dužnosti zatražiti sljedeće dokumente:</w:t>
      </w:r>
    </w:p>
    <w:p w:rsidR="00A97EED" w:rsidRPr="00A97EED" w:rsidRDefault="00A97EED" w:rsidP="00A97EED">
      <w:pPr>
        <w:numPr>
          <w:ilvl w:val="0"/>
          <w:numId w:val="10"/>
        </w:numPr>
        <w:spacing w:after="0" w:line="0" w:lineRule="atLeast"/>
        <w:contextualSpacing/>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uvjerenje da se protiv osobe ovlaštene za zastupanje ne vodi kazneni postupak,</w:t>
      </w:r>
    </w:p>
    <w:p w:rsidR="00A97EED" w:rsidRPr="00A97EED" w:rsidRDefault="00A97EED" w:rsidP="00A97EED">
      <w:pPr>
        <w:numPr>
          <w:ilvl w:val="0"/>
          <w:numId w:val="10"/>
        </w:numPr>
        <w:spacing w:after="0" w:line="0" w:lineRule="atLeast"/>
        <w:contextualSpacing/>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izvadak iz kaznene evidencije.</w:t>
      </w:r>
    </w:p>
    <w:p w:rsidR="00A97EED" w:rsidRPr="00A97EED" w:rsidRDefault="00A97EED" w:rsidP="00A97EED">
      <w:pPr>
        <w:spacing w:after="0" w:line="240" w:lineRule="auto"/>
        <w:ind w:left="720"/>
        <w:jc w:val="both"/>
        <w:rPr>
          <w:rFonts w:ascii="Times New Roman" w:eastAsia="Times New Roman" w:hAnsi="Times New Roman" w:cs="Times New Roman"/>
          <w:sz w:val="24"/>
          <w:szCs w:val="24"/>
          <w:lang w:val="en-US" w:eastAsia="hr-HR"/>
        </w:rPr>
      </w:pPr>
    </w:p>
    <w:p w:rsidR="00A97EED" w:rsidRPr="00A97EED" w:rsidRDefault="00A97EED" w:rsidP="00A97EED">
      <w:pPr>
        <w:spacing w:after="0" w:line="240" w:lineRule="auto"/>
        <w:jc w:val="center"/>
        <w:rPr>
          <w:rFonts w:ascii="Times New Roman" w:eastAsia="Times New Roman" w:hAnsi="Times New Roman" w:cs="Times New Roman"/>
          <w:sz w:val="24"/>
          <w:szCs w:val="24"/>
          <w:lang w:eastAsia="hr-HR"/>
        </w:rPr>
      </w:pPr>
      <w:r w:rsidRPr="00A97EED">
        <w:rPr>
          <w:rFonts w:ascii="Times New Roman" w:eastAsia="Times New Roman" w:hAnsi="Times New Roman" w:cs="Times New Roman"/>
          <w:i/>
          <w:sz w:val="24"/>
          <w:szCs w:val="24"/>
          <w:lang w:eastAsia="hr-HR"/>
        </w:rPr>
        <w:t xml:space="preserve">Ocjenjivanje zahtjeva </w:t>
      </w:r>
    </w:p>
    <w:p w:rsidR="00A97EED" w:rsidRPr="00A97EED" w:rsidRDefault="00A97EED" w:rsidP="00A97EED">
      <w:pPr>
        <w:spacing w:after="0" w:line="240" w:lineRule="auto"/>
        <w:ind w:firstLine="709"/>
        <w:jc w:val="both"/>
        <w:rPr>
          <w:rFonts w:ascii="Times New Roman" w:eastAsia="Times New Roman" w:hAnsi="Times New Roman" w:cs="Times New Roman"/>
          <w:b/>
          <w:color w:val="FF0000"/>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r w:rsidRPr="00A97EED">
        <w:rPr>
          <w:rFonts w:ascii="Times New Roman" w:eastAsia="Times New Roman" w:hAnsi="Times New Roman" w:cs="Times New Roman"/>
          <w:b/>
          <w:sz w:val="24"/>
          <w:szCs w:val="24"/>
          <w:lang w:eastAsia="hr-HR"/>
        </w:rPr>
        <w:t>Članak 13.</w:t>
      </w:r>
    </w:p>
    <w:p w:rsidR="00A97EED" w:rsidRPr="00A97EED" w:rsidRDefault="00A97EED" w:rsidP="00A97EED">
      <w:pPr>
        <w:autoSpaceDE w:val="0"/>
        <w:autoSpaceDN w:val="0"/>
        <w:adjustRightInd w:val="0"/>
        <w:spacing w:after="0" w:line="240" w:lineRule="auto"/>
        <w:rPr>
          <w:rFonts w:ascii="Times New Roman" w:eastAsia="Times New Roman" w:hAnsi="Times New Roman" w:cs="Times New Roman"/>
          <w:b/>
          <w:bCs/>
          <w:sz w:val="24"/>
          <w:szCs w:val="24"/>
          <w:lang w:eastAsia="hr-HR"/>
        </w:rPr>
      </w:pPr>
    </w:p>
    <w:p w:rsidR="00A97EED" w:rsidRPr="00A97EED" w:rsidRDefault="00A97EED" w:rsidP="00A97EED">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Zadaća Povjerenstva je:</w:t>
      </w:r>
    </w:p>
    <w:p w:rsidR="00A97EED" w:rsidRPr="00A97EED" w:rsidRDefault="00A97EED" w:rsidP="00A97EED">
      <w:pPr>
        <w:numPr>
          <w:ilvl w:val="0"/>
          <w:numId w:val="7"/>
        </w:numPr>
        <w:spacing w:after="0" w:line="240" w:lineRule="auto"/>
        <w:ind w:left="1418" w:hanging="284"/>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utvrditi ispunjava li udruga i ostalih organizacija civilnog društva uvjete za odobrenje jednokratnih financijskih sredstava i jednokratne nefinancijske podrške bez objavljivanja javnog poziva, određene odredbama članka 9. ovog Pravilnika,</w:t>
      </w:r>
    </w:p>
    <w:p w:rsidR="00A97EED" w:rsidRPr="00A97EED" w:rsidRDefault="00A97EED" w:rsidP="00A97EED">
      <w:pPr>
        <w:numPr>
          <w:ilvl w:val="0"/>
          <w:numId w:val="7"/>
        </w:numPr>
        <w:spacing w:after="0" w:line="240" w:lineRule="auto"/>
        <w:ind w:left="1418" w:hanging="284"/>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ocijeniti zahtjev sukladno kriterijima utvrđenim u članku 10. ovog Pravilnika.</w:t>
      </w:r>
    </w:p>
    <w:p w:rsidR="00A97EED" w:rsidRPr="00A97EED" w:rsidRDefault="00A97EED" w:rsidP="00A97EED">
      <w:pPr>
        <w:numPr>
          <w:ilvl w:val="0"/>
          <w:numId w:val="7"/>
        </w:numPr>
        <w:spacing w:after="0" w:line="240" w:lineRule="auto"/>
        <w:ind w:left="1418" w:hanging="284"/>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u roku od 30 dana od podnošenja potpunog zahtjeva sa pripadajućom dokumentacijom donijeti prijedlog za odbijanje zahtjeva ili prijedlog za odobrenje zahtjeva koji sadrži iznos jednokratnih financijskih sredstava i odgovarajući oblik jednokratne nefinancijske podrške koju je moguće odobriti za provođenje aktivnosti te odgovarajuće obrazloženje.</w:t>
      </w:r>
    </w:p>
    <w:p w:rsidR="00A97EED" w:rsidRPr="00A97EED" w:rsidRDefault="00A97EED" w:rsidP="00A97EED">
      <w:pPr>
        <w:spacing w:after="0" w:line="240" w:lineRule="auto"/>
        <w:jc w:val="both"/>
        <w:rPr>
          <w:rFonts w:ascii="Times New Roman" w:eastAsia="Times New Roman" w:hAnsi="Times New Roman" w:cs="Times New Roman"/>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r w:rsidRPr="00A97EED">
        <w:rPr>
          <w:rFonts w:ascii="Times New Roman" w:eastAsia="Times New Roman" w:hAnsi="Times New Roman" w:cs="Times New Roman"/>
          <w:b/>
          <w:sz w:val="24"/>
          <w:szCs w:val="24"/>
          <w:lang w:eastAsia="hr-HR"/>
        </w:rPr>
        <w:lastRenderedPageBreak/>
        <w:t>Članak 14.</w:t>
      </w:r>
    </w:p>
    <w:p w:rsidR="00A97EED" w:rsidRPr="00A97EED" w:rsidRDefault="00A97EED" w:rsidP="00A97EED">
      <w:pPr>
        <w:spacing w:after="0" w:line="240" w:lineRule="auto"/>
        <w:jc w:val="both"/>
        <w:rPr>
          <w:rFonts w:ascii="Times New Roman" w:eastAsia="Times New Roman" w:hAnsi="Times New Roman" w:cs="Times New Roman"/>
          <w:b/>
          <w:sz w:val="24"/>
          <w:szCs w:val="24"/>
          <w:lang w:eastAsia="hr-HR"/>
        </w:rPr>
      </w:pPr>
    </w:p>
    <w:p w:rsidR="00A97EED" w:rsidRPr="00A97EED" w:rsidRDefault="00A97EED" w:rsidP="00A97EED">
      <w:pPr>
        <w:spacing w:after="0" w:line="240" w:lineRule="auto"/>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b/>
          <w:sz w:val="24"/>
          <w:szCs w:val="24"/>
          <w:lang w:eastAsia="hr-HR"/>
        </w:rPr>
        <w:tab/>
      </w:r>
      <w:r w:rsidRPr="00A97EED">
        <w:rPr>
          <w:rFonts w:ascii="Times New Roman" w:eastAsia="Times New Roman" w:hAnsi="Times New Roman" w:cs="Times New Roman"/>
          <w:sz w:val="24"/>
          <w:szCs w:val="24"/>
          <w:lang w:eastAsia="hr-HR"/>
        </w:rPr>
        <w:t>Svaki član Povjerenstva ocjenjuje zahtjev ponaosob prema kriterijima određenim člankom 10. vog Pravilnika.</w:t>
      </w: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Kriteriji od 1. do 9. ocjenjuju se ocjenom od 1 do 5 po pojedinom kriteriju, dok se 10. kriterij ocjenjuje ocjenom od 1 do 10, a jedanaesti kriterij ocjenom od 1 do 15, te najveći mogući broj bodova po pojedinom programu/projektu iznosi 70.</w:t>
      </w: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Izračunava se prosječna ocjena svih članova Povjerenstva kao relevantna za dodjelu jednokratnih financijskih sredstava ili nefinancijske podrške.</w:t>
      </w:r>
    </w:p>
    <w:p w:rsidR="00A97EED" w:rsidRPr="00A97EED" w:rsidRDefault="00A97EED" w:rsidP="00A97EED">
      <w:pPr>
        <w:spacing w:after="0" w:line="240" w:lineRule="auto"/>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ab/>
        <w:t>Ukoliko je zahtjev ocijenjen s najmanje 60% najveće moguće ocjene, Povjerenstvo će predložiti gradonačelniku Grada Koprivnice odobrenje jednokratnih financijskih sredstava ili nefinancijske podrške.</w:t>
      </w:r>
    </w:p>
    <w:p w:rsidR="00A97EED" w:rsidRPr="00A97EED" w:rsidRDefault="00A97EED" w:rsidP="00A97EED">
      <w:pPr>
        <w:spacing w:after="0" w:line="240" w:lineRule="auto"/>
        <w:ind w:firstLine="708"/>
        <w:jc w:val="both"/>
        <w:rPr>
          <w:rFonts w:ascii="Times New Roman" w:eastAsia="Times New Roman" w:hAnsi="Times New Roman" w:cs="Times New Roman"/>
          <w:b/>
          <w:sz w:val="24"/>
          <w:szCs w:val="24"/>
          <w:lang w:eastAsia="hr-HR"/>
        </w:rPr>
      </w:pPr>
      <w:r w:rsidRPr="00A97EED">
        <w:rPr>
          <w:rFonts w:ascii="Times New Roman" w:eastAsia="Times New Roman" w:hAnsi="Times New Roman" w:cs="Times New Roman"/>
          <w:sz w:val="24"/>
          <w:szCs w:val="24"/>
          <w:lang w:eastAsia="hr-HR"/>
        </w:rPr>
        <w:t xml:space="preserve"> </w:t>
      </w: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r w:rsidRPr="00A97EED">
        <w:rPr>
          <w:rFonts w:ascii="Times New Roman" w:eastAsia="Times New Roman" w:hAnsi="Times New Roman" w:cs="Times New Roman"/>
          <w:b/>
          <w:sz w:val="24"/>
          <w:szCs w:val="24"/>
          <w:lang w:eastAsia="hr-HR"/>
        </w:rPr>
        <w:t>Članak 15.</w:t>
      </w:r>
    </w:p>
    <w:p w:rsidR="00A97EED" w:rsidRPr="00A97EED" w:rsidRDefault="00A97EED" w:rsidP="00A97EED">
      <w:pPr>
        <w:spacing w:after="0" w:line="240" w:lineRule="auto"/>
        <w:jc w:val="both"/>
        <w:rPr>
          <w:rFonts w:ascii="Times New Roman" w:eastAsia="Times New Roman" w:hAnsi="Times New Roman" w:cs="Times New Roman"/>
          <w:b/>
          <w:sz w:val="24"/>
          <w:szCs w:val="24"/>
          <w:lang w:eastAsia="hr-HR"/>
        </w:rPr>
      </w:pPr>
    </w:p>
    <w:p w:rsidR="00A97EED" w:rsidRPr="00A97EED" w:rsidRDefault="00A97EED" w:rsidP="00A97EED">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 xml:space="preserve">Odluku o odobravanju/neodobravanju jednokratnih financijskih sredstava i jednokratne nefinancijske podrške, na temelju prijedloga Povjerenstva iz članka 6. donosi Gradonačelnik Grada Koprivnice. </w:t>
      </w:r>
    </w:p>
    <w:p w:rsidR="00A97EED" w:rsidRPr="00A97EED" w:rsidRDefault="00A97EED" w:rsidP="00A97EED">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Grad će Odluku javno objaviti na svojim stranicama.</w:t>
      </w:r>
    </w:p>
    <w:p w:rsidR="00A97EED" w:rsidRPr="00A97EED" w:rsidRDefault="00A97EED" w:rsidP="00A97EED">
      <w:pPr>
        <w:spacing w:after="0" w:line="240" w:lineRule="auto"/>
        <w:jc w:val="both"/>
        <w:rPr>
          <w:rFonts w:ascii="Times New Roman" w:eastAsia="Times New Roman" w:hAnsi="Times New Roman" w:cs="Times New Roman"/>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i/>
          <w:sz w:val="24"/>
          <w:szCs w:val="24"/>
          <w:lang w:eastAsia="hr-HR"/>
        </w:rPr>
      </w:pPr>
      <w:r w:rsidRPr="00A97EED">
        <w:rPr>
          <w:rFonts w:ascii="Times New Roman" w:eastAsia="Times New Roman" w:hAnsi="Times New Roman" w:cs="Times New Roman"/>
          <w:i/>
          <w:sz w:val="24"/>
          <w:szCs w:val="24"/>
          <w:lang w:eastAsia="hr-HR"/>
        </w:rPr>
        <w:t>Prigovor na odluku o odobravanju/neodobravanju  financijskih sredstava i jednokratne nefinancijske podrške</w:t>
      </w: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r w:rsidRPr="00A97EED">
        <w:rPr>
          <w:rFonts w:ascii="Times New Roman" w:eastAsia="Times New Roman" w:hAnsi="Times New Roman" w:cs="Times New Roman"/>
          <w:b/>
          <w:sz w:val="24"/>
          <w:szCs w:val="24"/>
          <w:lang w:eastAsia="hr-HR"/>
        </w:rPr>
        <w:t>Članak 16.</w:t>
      </w: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Udrugama i ostalim organizacijama civilnog društva koje su nezadovoljne odlukom o odobravanju/neodobravanju jednokratnih financijskih sredstava i odlukom o odobravanju/neodobravanju  jednokratne nefinancijske podrške, Grad će omogućiti pravo na prigovor.</w:t>
      </w:r>
      <w:r w:rsidRPr="00A97EED">
        <w:rPr>
          <w:rFonts w:ascii="Times New Roman" w:eastAsia="Times New Roman" w:hAnsi="Times New Roman" w:cs="Times New Roman"/>
          <w:strike/>
          <w:sz w:val="24"/>
          <w:szCs w:val="24"/>
          <w:lang w:eastAsia="hr-HR"/>
        </w:rPr>
        <w:t xml:space="preserve"> </w:t>
      </w:r>
    </w:p>
    <w:p w:rsidR="00A97EED" w:rsidRPr="00A97EED" w:rsidRDefault="00A97EED" w:rsidP="00A97EED">
      <w:pPr>
        <w:tabs>
          <w:tab w:val="left" w:pos="3550"/>
        </w:tabs>
        <w:spacing w:after="0" w:line="240" w:lineRule="auto"/>
        <w:ind w:firstLine="70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Prigovor se može podnijeti na odluku o odobravanju/neodobravanju sredstava, i odobravanju/neodobravanju ili vrijednosti nefinancijske podrške.</w:t>
      </w:r>
    </w:p>
    <w:p w:rsidR="00A97EED" w:rsidRPr="00A97EED" w:rsidRDefault="00A97EED" w:rsidP="00A97EED">
      <w:pPr>
        <w:spacing w:after="0" w:line="240" w:lineRule="auto"/>
        <w:jc w:val="both"/>
        <w:rPr>
          <w:rFonts w:ascii="Times New Roman" w:eastAsia="Times New Roman" w:hAnsi="Times New Roman" w:cs="Times New Roman"/>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r w:rsidRPr="00A97EED">
        <w:rPr>
          <w:rFonts w:ascii="Times New Roman" w:eastAsia="Times New Roman" w:hAnsi="Times New Roman" w:cs="Times New Roman"/>
          <w:b/>
          <w:sz w:val="24"/>
          <w:szCs w:val="24"/>
          <w:lang w:eastAsia="hr-HR"/>
        </w:rPr>
        <w:t>Članak 17.</w:t>
      </w: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p>
    <w:p w:rsidR="00A97EED" w:rsidRPr="00A97EED" w:rsidRDefault="00A97EED" w:rsidP="00A97EED">
      <w:pPr>
        <w:spacing w:after="0" w:line="240" w:lineRule="auto"/>
        <w:ind w:firstLine="708"/>
        <w:jc w:val="both"/>
        <w:rPr>
          <w:rFonts w:ascii="Times New Roman" w:eastAsia="Times New Roman" w:hAnsi="Times New Roman" w:cs="Times New Roman"/>
          <w:color w:val="FF0000"/>
          <w:sz w:val="24"/>
          <w:szCs w:val="24"/>
          <w:lang w:eastAsia="hr-HR"/>
        </w:rPr>
      </w:pPr>
      <w:r w:rsidRPr="00A97EED">
        <w:rPr>
          <w:rFonts w:ascii="Times New Roman" w:eastAsia="Times New Roman" w:hAnsi="Times New Roman" w:cs="Times New Roman"/>
          <w:sz w:val="24"/>
          <w:szCs w:val="24"/>
          <w:lang w:eastAsia="hr-HR"/>
        </w:rPr>
        <w:t>Prigovori se podnose Gradu Koprivnici, u pisanom obliku, u roku od 8 dana od dana dostave Odluke iz članka 15., stavka 1. ovog Pravilnika, a odluku po prigovoru, uzimajući u obzir sve činjenice, donosi posebno povjerenstvo koje će imenovati gradonačelnik Grada Koprivnice.</w:t>
      </w:r>
    </w:p>
    <w:p w:rsidR="00A97EED" w:rsidRPr="00A97EED" w:rsidRDefault="00A97EED" w:rsidP="00A97EED">
      <w:pPr>
        <w:spacing w:after="0" w:line="240" w:lineRule="auto"/>
        <w:ind w:firstLine="708"/>
        <w:jc w:val="both"/>
        <w:rPr>
          <w:rFonts w:ascii="Times New Roman" w:eastAsia="Times New Roman" w:hAnsi="Times New Roman" w:cs="Times New Roman"/>
          <w:i/>
          <w:iCs/>
          <w:sz w:val="24"/>
          <w:szCs w:val="24"/>
          <w:lang w:eastAsia="hr-HR"/>
        </w:rPr>
      </w:pPr>
      <w:r w:rsidRPr="00A97EED">
        <w:rPr>
          <w:rFonts w:ascii="Times New Roman" w:eastAsia="Times New Roman" w:hAnsi="Times New Roman" w:cs="Times New Roman"/>
          <w:sz w:val="24"/>
          <w:szCs w:val="24"/>
          <w:lang w:eastAsia="hr-HR"/>
        </w:rPr>
        <w:t>Rok za donošenje odluke po prigovoru je osam dana od dana primitka prigovora.</w:t>
      </w:r>
      <w:bookmarkStart w:id="4" w:name="_Toc289416066"/>
    </w:p>
    <w:p w:rsidR="00A97EED" w:rsidRPr="00A97EED" w:rsidRDefault="00A97EED" w:rsidP="00A97EED">
      <w:pPr>
        <w:spacing w:after="0" w:line="240" w:lineRule="auto"/>
        <w:jc w:val="center"/>
        <w:rPr>
          <w:rFonts w:ascii="Times New Roman" w:eastAsia="Times New Roman" w:hAnsi="Times New Roman" w:cs="Times New Roman"/>
          <w:i/>
          <w:iCs/>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i/>
          <w:sz w:val="24"/>
          <w:szCs w:val="24"/>
          <w:lang w:eastAsia="hr-HR"/>
        </w:rPr>
      </w:pPr>
      <w:r w:rsidRPr="00A97EED">
        <w:rPr>
          <w:rFonts w:ascii="Times New Roman" w:eastAsia="Times New Roman" w:hAnsi="Times New Roman" w:cs="Times New Roman"/>
          <w:i/>
          <w:iCs/>
          <w:sz w:val="24"/>
          <w:szCs w:val="24"/>
          <w:lang w:eastAsia="hr-HR"/>
        </w:rPr>
        <w:t>Sklapanje ugovora</w:t>
      </w:r>
      <w:bookmarkEnd w:id="4"/>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r w:rsidRPr="00A97EED">
        <w:rPr>
          <w:rFonts w:ascii="Times New Roman" w:eastAsia="Times New Roman" w:hAnsi="Times New Roman" w:cs="Times New Roman"/>
          <w:b/>
          <w:sz w:val="24"/>
          <w:szCs w:val="24"/>
          <w:lang w:eastAsia="hr-HR"/>
        </w:rPr>
        <w:t>Članak 18.</w:t>
      </w: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Grad Koprivnica i korisnik financiranja potpisat će ugovor o odobrenju jednokratnih financijskih sredstava, odnosno jednokratne nefinancijske podrške najkasnije 30 dana od dana donošenja odluke iz članka 15., stavka 1. ovog Pravilnika.</w:t>
      </w:r>
    </w:p>
    <w:p w:rsidR="00A97EED" w:rsidRPr="00A97EED" w:rsidRDefault="00A97EED" w:rsidP="00A97EED">
      <w:pPr>
        <w:spacing w:after="0" w:line="240" w:lineRule="auto"/>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ab/>
        <w:t xml:space="preserve">Ugovorom o izravnoj dodjeli sredstava definirat će se na koje će se konkretne aktivnosti koje se sufinanciraju. </w:t>
      </w:r>
    </w:p>
    <w:p w:rsidR="00A97EED" w:rsidRPr="00A97EED" w:rsidRDefault="00A97EED" w:rsidP="00A97EED">
      <w:pPr>
        <w:spacing w:after="0" w:line="240" w:lineRule="auto"/>
        <w:ind w:firstLine="708"/>
        <w:jc w:val="both"/>
        <w:rPr>
          <w:rFonts w:ascii="Times New Roman" w:eastAsia="Times New Roman" w:hAnsi="Times New Roman" w:cs="Times New Roman"/>
          <w:strike/>
          <w:color w:val="548DD4"/>
          <w:sz w:val="24"/>
          <w:szCs w:val="24"/>
          <w:lang w:eastAsia="hr-HR"/>
        </w:rPr>
      </w:pPr>
      <w:r w:rsidRPr="00A97EED">
        <w:rPr>
          <w:rFonts w:ascii="Times New Roman" w:eastAsia="Times New Roman" w:hAnsi="Times New Roman" w:cs="Times New Roman"/>
          <w:sz w:val="24"/>
          <w:szCs w:val="24"/>
          <w:lang w:eastAsia="hr-HR"/>
        </w:rPr>
        <w:lastRenderedPageBreak/>
        <w:t>Grad i korisnik financiranja dužni su poštivati osnovne standarde financiranja vezane uz planiranje financijskih sredstava, ugovaranje, praćenje financiranja, javno objavljivanje i izvještavanje.</w:t>
      </w:r>
    </w:p>
    <w:p w:rsidR="00A97EED" w:rsidRPr="00A97EED" w:rsidRDefault="00A97EED" w:rsidP="00A97EED">
      <w:pPr>
        <w:spacing w:after="0" w:line="240" w:lineRule="auto"/>
        <w:jc w:val="center"/>
        <w:rPr>
          <w:rFonts w:ascii="Times New Roman" w:eastAsia="Times New Roman" w:hAnsi="Times New Roman" w:cs="Times New Roman"/>
          <w:i/>
          <w:iCs/>
          <w:sz w:val="24"/>
          <w:szCs w:val="24"/>
          <w:lang w:eastAsia="hr-HR"/>
        </w:rPr>
      </w:pPr>
      <w:bookmarkStart w:id="5" w:name="_Toc289416067"/>
    </w:p>
    <w:p w:rsidR="00A97EED" w:rsidRPr="00A97EED" w:rsidRDefault="00A97EED" w:rsidP="00A97EED">
      <w:pPr>
        <w:spacing w:after="0" w:line="240" w:lineRule="auto"/>
        <w:jc w:val="center"/>
        <w:rPr>
          <w:rFonts w:ascii="Times New Roman" w:eastAsia="Times New Roman" w:hAnsi="Times New Roman" w:cs="Times New Roman"/>
          <w:i/>
          <w:iCs/>
          <w:sz w:val="24"/>
          <w:szCs w:val="24"/>
          <w:lang w:eastAsia="hr-HR"/>
        </w:rPr>
      </w:pPr>
      <w:r w:rsidRPr="00A97EED">
        <w:rPr>
          <w:rFonts w:ascii="Times New Roman" w:eastAsia="Times New Roman" w:hAnsi="Times New Roman" w:cs="Times New Roman"/>
          <w:i/>
          <w:iCs/>
          <w:sz w:val="24"/>
          <w:szCs w:val="24"/>
          <w:lang w:eastAsia="hr-HR"/>
        </w:rPr>
        <w:t xml:space="preserve">Praćenje provedbe odobrenih i financiranih programa i projekata </w:t>
      </w:r>
      <w:bookmarkEnd w:id="5"/>
    </w:p>
    <w:p w:rsidR="00A97EED" w:rsidRPr="00A97EED" w:rsidRDefault="00A97EED" w:rsidP="00A97EED">
      <w:pPr>
        <w:spacing w:after="0" w:line="240" w:lineRule="auto"/>
        <w:jc w:val="center"/>
        <w:rPr>
          <w:rFonts w:ascii="Times New Roman" w:eastAsia="Times New Roman" w:hAnsi="Times New Roman" w:cs="Times New Roman"/>
          <w:i/>
          <w:iCs/>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b/>
          <w:iCs/>
          <w:sz w:val="24"/>
          <w:szCs w:val="24"/>
          <w:lang w:eastAsia="hr-HR"/>
        </w:rPr>
      </w:pPr>
      <w:r w:rsidRPr="00A97EED">
        <w:rPr>
          <w:rFonts w:ascii="Times New Roman" w:eastAsia="Times New Roman" w:hAnsi="Times New Roman" w:cs="Times New Roman"/>
          <w:b/>
          <w:iCs/>
          <w:sz w:val="24"/>
          <w:szCs w:val="24"/>
          <w:lang w:eastAsia="hr-HR"/>
        </w:rPr>
        <w:t>Članak 19.</w:t>
      </w:r>
    </w:p>
    <w:p w:rsidR="00A97EED" w:rsidRPr="00A97EED" w:rsidRDefault="00A97EED" w:rsidP="00A97EED">
      <w:pPr>
        <w:spacing w:after="0" w:line="240" w:lineRule="auto"/>
        <w:jc w:val="center"/>
        <w:rPr>
          <w:rFonts w:ascii="Times New Roman" w:eastAsia="Times New Roman" w:hAnsi="Times New Roman" w:cs="Times New Roman"/>
          <w:b/>
          <w:iCs/>
          <w:sz w:val="24"/>
          <w:szCs w:val="24"/>
          <w:lang w:eastAsia="hr-HR"/>
        </w:rPr>
      </w:pP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bookmarkStart w:id="6" w:name="_Toc289415675"/>
      <w:r w:rsidRPr="00A97EED">
        <w:rPr>
          <w:rFonts w:ascii="Times New Roman" w:eastAsia="Times New Roman" w:hAnsi="Times New Roman" w:cs="Times New Roman"/>
          <w:sz w:val="24"/>
          <w:szCs w:val="24"/>
          <w:lang w:eastAsia="hr-HR"/>
        </w:rPr>
        <w:t xml:space="preserve">Grad će u suradnji s korisnikom financiranja, s ciljem poštovanja načela transparentnosti trošenja proračunskog novca i mjerenja vrijednosti povrata za uložena sredstva pratiti provedbu financiranih aktivnosti udruga i ostalih organizacija civilnog društva, sukladno Zakonu o udrugama, Zakonu o fiskalnoj odgovornosti, Zakonu o financijskom poslovanju i računovodstvu neprofitnih organizacija, Uredbi, ovom Pravilniku i drugim pozitivnim propisima. </w:t>
      </w: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Kroz postupke praćenja će se razvijati partnerski odnos između Grada kao davatelja financijskih sredstava te udruge i organizacije civilnog društva kao provoditelja projektnih i programskih aktivnosti, a na temelju praćenja i vrednovanja rezultata pojedinačnih programa i projekta,  u cilju utvrđivanja učinkovitosti ulaganja i razine promjena koje su se u lokalnoj zajednici odnosno u društvu dogodile zahvaljujući provedbi potpore, Grad će planirati buduće aktivnosti u pojedinom prioritetnom području financiranja.</w:t>
      </w:r>
      <w:bookmarkEnd w:id="6"/>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r w:rsidRPr="00A97EED">
        <w:rPr>
          <w:rFonts w:ascii="Times New Roman" w:eastAsia="Times New Roman" w:hAnsi="Times New Roman" w:cs="Times New Roman"/>
          <w:b/>
          <w:sz w:val="24"/>
          <w:szCs w:val="24"/>
          <w:lang w:eastAsia="hr-HR"/>
        </w:rPr>
        <w:t>Članak 20.</w:t>
      </w: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p>
    <w:p w:rsidR="00A97EED" w:rsidRPr="00A97EED" w:rsidRDefault="00A97EED" w:rsidP="00A97EED">
      <w:pPr>
        <w:spacing w:after="0" w:line="240" w:lineRule="auto"/>
        <w:jc w:val="both"/>
        <w:rPr>
          <w:rFonts w:ascii="Times New Roman" w:eastAsia="Times New Roman" w:hAnsi="Times New Roman" w:cs="Times New Roman"/>
          <w:sz w:val="24"/>
          <w:szCs w:val="24"/>
          <w:lang w:eastAsia="hr-HR"/>
        </w:rPr>
      </w:pPr>
      <w:bookmarkStart w:id="7" w:name="_Toc289416068"/>
      <w:r w:rsidRPr="00A97EED">
        <w:rPr>
          <w:rFonts w:ascii="Times New Roman" w:eastAsia="Times New Roman" w:hAnsi="Times New Roman" w:cs="Times New Roman"/>
          <w:sz w:val="24"/>
          <w:szCs w:val="24"/>
          <w:lang w:eastAsia="hr-HR"/>
        </w:rPr>
        <w:tab/>
        <w:t>Praćenje će se vršiti na dva načina: odobravanjem opisnih i financijskih izvješća  korisnika financiranja  te kontrolom “na licu mjesta”</w:t>
      </w:r>
      <w:r w:rsidRPr="00A97EED">
        <w:rPr>
          <w:rFonts w:ascii="Times New Roman" w:eastAsia="Times New Roman" w:hAnsi="Times New Roman" w:cs="Times New Roman"/>
          <w:color w:val="FF0000"/>
          <w:sz w:val="24"/>
          <w:szCs w:val="24"/>
          <w:lang w:eastAsia="hr-HR"/>
        </w:rPr>
        <w:t xml:space="preserve"> </w:t>
      </w:r>
      <w:r w:rsidRPr="00A97EED">
        <w:rPr>
          <w:rFonts w:ascii="Times New Roman" w:eastAsia="Times New Roman" w:hAnsi="Times New Roman" w:cs="Times New Roman"/>
          <w:sz w:val="24"/>
          <w:szCs w:val="24"/>
          <w:lang w:eastAsia="hr-HR"/>
        </w:rPr>
        <w:t>od strane službenika nadležnog upravnog odjela iz članka 5., stavka 3.  ovog Pravilnika, u dogovoru s korisnikom financiranja.</w:t>
      </w:r>
    </w:p>
    <w:p w:rsidR="00A97EED" w:rsidRPr="00A97EED" w:rsidRDefault="00A97EED" w:rsidP="00A97EED">
      <w:pPr>
        <w:spacing w:after="0" w:line="240" w:lineRule="auto"/>
        <w:jc w:val="both"/>
        <w:rPr>
          <w:rFonts w:ascii="Times New Roman" w:eastAsia="Times New Roman" w:hAnsi="Times New Roman" w:cs="Times New Roman"/>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r w:rsidRPr="00A97EED">
        <w:rPr>
          <w:rFonts w:ascii="Times New Roman" w:eastAsia="Times New Roman" w:hAnsi="Times New Roman" w:cs="Times New Roman"/>
          <w:b/>
          <w:sz w:val="24"/>
          <w:szCs w:val="24"/>
          <w:lang w:eastAsia="hr-HR"/>
        </w:rPr>
        <w:t>Članak 21.</w:t>
      </w: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p>
    <w:p w:rsidR="00A97EED" w:rsidRPr="00A97EED" w:rsidRDefault="00A97EED" w:rsidP="00A97EED">
      <w:pPr>
        <w:spacing w:after="0" w:line="240" w:lineRule="auto"/>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ab/>
        <w:t xml:space="preserve">Korisnik financiranja dužan je dostaviti Gradu Koprivnici opisno i financijsko izvješće na propisanim obrascima i u rokovima propisanim ugovorom. </w:t>
      </w: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r w:rsidRPr="00A97EED">
        <w:rPr>
          <w:rFonts w:ascii="Times New Roman" w:eastAsia="Times New Roman" w:hAnsi="Times New Roman" w:cs="Times New Roman"/>
          <w:b/>
          <w:sz w:val="24"/>
          <w:szCs w:val="24"/>
          <w:lang w:eastAsia="hr-HR"/>
        </w:rPr>
        <w:t>Članak 22.</w:t>
      </w: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Uz opisna izvješća dostavljaju se popratni materijali kao što su isječci iz novina, video zapisi, fotografije i dr.</w:t>
      </w: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U financijskom izvještaju navode se cjelokupni troškovi programa, projekta ili inicijative, neovisno o tome iz kojeg su izvora financirani. Obvezno se dostavljaju i dokazi o nastanku troška podmirenog iz sredstava Grada (preslici faktura, ugovora o djelu ili ugovora o autorskom honoraru s obračunima istih) te dokazi o plaćanju istih (presliku naloga o prijenosu ili izvoda sa žiro računa).</w:t>
      </w:r>
    </w:p>
    <w:p w:rsidR="00A97EED" w:rsidRPr="00A97EED" w:rsidRDefault="00A97EED" w:rsidP="00A97EED">
      <w:pPr>
        <w:spacing w:after="0" w:line="240" w:lineRule="auto"/>
        <w:jc w:val="both"/>
        <w:rPr>
          <w:rFonts w:ascii="Times New Roman" w:eastAsia="Times New Roman" w:hAnsi="Times New Roman" w:cs="Times New Roman"/>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r w:rsidRPr="00A97EED">
        <w:rPr>
          <w:rFonts w:ascii="Times New Roman" w:eastAsia="Times New Roman" w:hAnsi="Times New Roman" w:cs="Times New Roman"/>
          <w:b/>
          <w:sz w:val="24"/>
          <w:szCs w:val="24"/>
          <w:lang w:eastAsia="hr-HR"/>
        </w:rPr>
        <w:t>Članak 23.</w:t>
      </w: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 xml:space="preserve">Vrednovanje provedene </w:t>
      </w:r>
      <w:bookmarkStart w:id="8" w:name="_Toc289415682"/>
      <w:bookmarkEnd w:id="7"/>
      <w:r w:rsidRPr="00A97EED">
        <w:rPr>
          <w:rFonts w:ascii="Times New Roman" w:eastAsia="Times New Roman" w:hAnsi="Times New Roman" w:cs="Times New Roman"/>
          <w:sz w:val="24"/>
          <w:szCs w:val="24"/>
          <w:lang w:eastAsia="hr-HR"/>
        </w:rPr>
        <w:t xml:space="preserve">aktivnosti iz članka 3. ovog Pravilnika u pravilu provodi i sam korisnik  financiranja dodatnim analizama rezultata  </w:t>
      </w:r>
      <w:bookmarkEnd w:id="8"/>
      <w:r w:rsidRPr="00A97EED">
        <w:rPr>
          <w:rFonts w:ascii="Times New Roman" w:eastAsia="Times New Roman" w:hAnsi="Times New Roman" w:cs="Times New Roman"/>
          <w:sz w:val="24"/>
          <w:szCs w:val="24"/>
          <w:lang w:eastAsia="hr-HR"/>
        </w:rPr>
        <w:t>kroz samovrednovanje, anketne upitnike i drrugo.</w:t>
      </w:r>
    </w:p>
    <w:p w:rsidR="00A97EED" w:rsidRPr="00A97EED" w:rsidRDefault="00A97EED" w:rsidP="00A97EED">
      <w:pPr>
        <w:spacing w:after="0" w:line="240" w:lineRule="auto"/>
        <w:jc w:val="center"/>
        <w:rPr>
          <w:rFonts w:ascii="Times New Roman" w:eastAsia="Times New Roman" w:hAnsi="Times New Roman" w:cs="Times New Roman"/>
          <w:i/>
          <w:sz w:val="24"/>
          <w:szCs w:val="24"/>
          <w:lang w:eastAsia="hr-HR"/>
        </w:rPr>
      </w:pPr>
    </w:p>
    <w:p w:rsidR="00A97EED" w:rsidRPr="00A97EED" w:rsidRDefault="00A97EED" w:rsidP="00A97EED">
      <w:pPr>
        <w:spacing w:after="0" w:line="240" w:lineRule="auto"/>
        <w:rPr>
          <w:rFonts w:ascii="Times New Roman" w:eastAsia="Times New Roman" w:hAnsi="Times New Roman" w:cs="Times New Roman"/>
          <w:i/>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i/>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i/>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i/>
          <w:sz w:val="24"/>
          <w:szCs w:val="24"/>
          <w:lang w:eastAsia="hr-HR"/>
        </w:rPr>
      </w:pPr>
      <w:r w:rsidRPr="00A97EED">
        <w:rPr>
          <w:rFonts w:ascii="Times New Roman" w:eastAsia="Times New Roman" w:hAnsi="Times New Roman" w:cs="Times New Roman"/>
          <w:i/>
          <w:sz w:val="24"/>
          <w:szCs w:val="24"/>
          <w:lang w:eastAsia="hr-HR"/>
        </w:rPr>
        <w:lastRenderedPageBreak/>
        <w:t>Zabrana dvostrukog financiranja</w:t>
      </w:r>
    </w:p>
    <w:p w:rsidR="00A97EED" w:rsidRPr="00A97EED" w:rsidRDefault="00A97EED" w:rsidP="00A97EED">
      <w:pPr>
        <w:spacing w:after="0" w:line="240" w:lineRule="auto"/>
        <w:jc w:val="center"/>
        <w:rPr>
          <w:rFonts w:ascii="Times New Roman" w:eastAsia="Times New Roman" w:hAnsi="Times New Roman" w:cs="Times New Roman"/>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r w:rsidRPr="00A97EED">
        <w:rPr>
          <w:rFonts w:ascii="Times New Roman" w:eastAsia="Times New Roman" w:hAnsi="Times New Roman" w:cs="Times New Roman"/>
          <w:b/>
          <w:sz w:val="24"/>
          <w:szCs w:val="24"/>
          <w:lang w:eastAsia="hr-HR"/>
        </w:rPr>
        <w:t>Članak 24.</w:t>
      </w:r>
    </w:p>
    <w:p w:rsidR="00A97EED" w:rsidRPr="00A97EED" w:rsidRDefault="00A97EED" w:rsidP="00A97EED">
      <w:pPr>
        <w:spacing w:after="0" w:line="240" w:lineRule="auto"/>
        <w:jc w:val="center"/>
        <w:rPr>
          <w:rFonts w:ascii="Times New Roman" w:eastAsia="Times New Roman" w:hAnsi="Times New Roman" w:cs="Times New Roman"/>
          <w:b/>
          <w:iCs/>
          <w:sz w:val="24"/>
          <w:szCs w:val="24"/>
          <w:lang w:eastAsia="hr-HR"/>
        </w:rPr>
      </w:pP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 xml:space="preserve">Bez obzira na kvalitetu predloženih aktivnosti  Grad neće odobriti financijska sredstva za aktivnosti koje se već financiraju iz nekog javnog izvora i po posebnim propisima - kada je u pitanju ista aktivnost, koja se provodi na istom području, u isto vrijeme i za iste korisnike financiranja, osim ako se ne radi o koordiniranom sufinanciranju iz više različitih izvora. </w:t>
      </w:r>
    </w:p>
    <w:p w:rsidR="00A97EED" w:rsidRPr="00A97EED" w:rsidRDefault="00A97EED" w:rsidP="00A97EED">
      <w:pPr>
        <w:spacing w:after="0" w:line="240" w:lineRule="auto"/>
        <w:jc w:val="both"/>
        <w:rPr>
          <w:rFonts w:ascii="Times New Roman" w:eastAsia="Times New Roman" w:hAnsi="Times New Roman" w:cs="Times New Roman"/>
          <w:iCs/>
          <w:sz w:val="24"/>
          <w:szCs w:val="24"/>
          <w:lang w:eastAsia="hr-HR"/>
        </w:rPr>
      </w:pPr>
    </w:p>
    <w:p w:rsidR="00A97EED" w:rsidRPr="00A97EED" w:rsidRDefault="00A97EED" w:rsidP="00A97EED">
      <w:pPr>
        <w:keepNext/>
        <w:spacing w:before="240" w:after="60" w:line="240" w:lineRule="auto"/>
        <w:outlineLvl w:val="0"/>
        <w:rPr>
          <w:rFonts w:ascii="Times New Roman" w:eastAsia="Times New Roman" w:hAnsi="Times New Roman" w:cs="Times New Roman"/>
          <w:b/>
          <w:bCs/>
          <w:kern w:val="32"/>
          <w:sz w:val="24"/>
          <w:szCs w:val="24"/>
          <w:lang w:eastAsia="x-none"/>
        </w:rPr>
      </w:pPr>
      <w:bookmarkStart w:id="9" w:name="_Toc413626201"/>
      <w:r w:rsidRPr="00A97EED">
        <w:rPr>
          <w:rFonts w:ascii="Times New Roman" w:eastAsia="Times New Roman" w:hAnsi="Times New Roman" w:cs="Times New Roman"/>
          <w:b/>
          <w:bCs/>
          <w:kern w:val="32"/>
          <w:sz w:val="24"/>
          <w:szCs w:val="24"/>
          <w:lang w:eastAsia="x-none"/>
        </w:rPr>
        <w:t>V.  PRIHVATLJIVOST TROŠKOVA I  UDIO SUFINANCIRANJA</w:t>
      </w:r>
      <w:bookmarkEnd w:id="9"/>
    </w:p>
    <w:p w:rsidR="00A97EED" w:rsidRPr="00A97EED" w:rsidRDefault="00A97EED" w:rsidP="00A97EED">
      <w:pPr>
        <w:spacing w:after="0" w:line="240" w:lineRule="auto"/>
        <w:jc w:val="both"/>
        <w:rPr>
          <w:rFonts w:ascii="Times New Roman" w:eastAsia="Times New Roman" w:hAnsi="Times New Roman" w:cs="Times New Roman"/>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r w:rsidRPr="00A97EED">
        <w:rPr>
          <w:rFonts w:ascii="Times New Roman" w:eastAsia="Times New Roman" w:hAnsi="Times New Roman" w:cs="Times New Roman"/>
          <w:b/>
          <w:sz w:val="24"/>
          <w:szCs w:val="24"/>
          <w:lang w:eastAsia="hr-HR"/>
        </w:rPr>
        <w:t>Članak 25.</w:t>
      </w: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 xml:space="preserve">Odobrena financijska sredstva financijske potpore korisnik financiranja je dužan utrošiti isključivo za realizaciju programa/projekta/manifestacije/inicijative utvrđenog Proračunom i Ugovorom. </w:t>
      </w: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Sredstva se smatraju namjenski utrošenim ako su korištena isključivo za financiranje prihvatljivih i opravdanih troškova u realizaciji programa utvrđenog ugovorom.</w:t>
      </w:r>
    </w:p>
    <w:p w:rsidR="00A97EED" w:rsidRPr="00A97EED" w:rsidRDefault="00A97EED" w:rsidP="00A97EED">
      <w:pPr>
        <w:spacing w:after="0" w:line="240" w:lineRule="auto"/>
        <w:ind w:firstLine="708"/>
        <w:jc w:val="both"/>
        <w:rPr>
          <w:rFonts w:ascii="Times New Roman" w:eastAsia="Times New Roman" w:hAnsi="Times New Roman" w:cs="Times New Roman"/>
          <w:i/>
          <w:sz w:val="24"/>
          <w:szCs w:val="24"/>
          <w:lang w:eastAsia="hr-HR"/>
        </w:rPr>
      </w:pPr>
      <w:r w:rsidRPr="00A97EED">
        <w:rPr>
          <w:rFonts w:ascii="Times New Roman" w:eastAsia="Times New Roman" w:hAnsi="Times New Roman" w:cs="Times New Roman"/>
          <w:sz w:val="24"/>
          <w:szCs w:val="24"/>
          <w:lang w:eastAsia="hr-HR"/>
        </w:rPr>
        <w:t>Svako odstupanje od proračuna bez odobrenja nadležnog upravnog odjela iz članka 5. ovog Pravilnika smatrat će se nenamjenskim trošenjem sredstava.</w:t>
      </w:r>
    </w:p>
    <w:p w:rsidR="00A97EED" w:rsidRPr="00A97EED" w:rsidRDefault="00A97EED" w:rsidP="00A97EED">
      <w:pPr>
        <w:spacing w:after="0" w:line="240" w:lineRule="auto"/>
        <w:jc w:val="center"/>
        <w:rPr>
          <w:rFonts w:ascii="Times New Roman" w:eastAsia="Times New Roman" w:hAnsi="Times New Roman" w:cs="Times New Roman"/>
          <w:i/>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i/>
          <w:sz w:val="24"/>
          <w:szCs w:val="24"/>
          <w:lang w:eastAsia="hr-HR"/>
        </w:rPr>
      </w:pPr>
      <w:r w:rsidRPr="00A97EED">
        <w:rPr>
          <w:rFonts w:ascii="Times New Roman" w:eastAsia="Times New Roman" w:hAnsi="Times New Roman" w:cs="Times New Roman"/>
          <w:i/>
          <w:sz w:val="24"/>
          <w:szCs w:val="24"/>
          <w:lang w:eastAsia="hr-HR"/>
        </w:rPr>
        <w:t>Prihvatljivi troškovi</w:t>
      </w: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r w:rsidRPr="00A97EED">
        <w:rPr>
          <w:rFonts w:ascii="Times New Roman" w:eastAsia="Times New Roman" w:hAnsi="Times New Roman" w:cs="Times New Roman"/>
          <w:b/>
          <w:sz w:val="24"/>
          <w:szCs w:val="24"/>
          <w:lang w:eastAsia="hr-HR"/>
        </w:rPr>
        <w:t>Članak 26.</w:t>
      </w: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Prihvatljivi troškovi, u smislu ovog Pravilnika,  su troškovi koje je imao korisnik financiranja, a koji ispunjavaju sve sljedeće kriterije:</w:t>
      </w:r>
    </w:p>
    <w:p w:rsidR="00A97EED" w:rsidRPr="00A97EED" w:rsidRDefault="00A97EED" w:rsidP="00A97EED">
      <w:pPr>
        <w:numPr>
          <w:ilvl w:val="0"/>
          <w:numId w:val="3"/>
        </w:numPr>
        <w:spacing w:after="0" w:line="240" w:lineRule="auto"/>
        <w:ind w:left="141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A97EED" w:rsidRPr="00A97EED" w:rsidRDefault="00A97EED" w:rsidP="00A97EED">
      <w:pPr>
        <w:numPr>
          <w:ilvl w:val="0"/>
          <w:numId w:val="3"/>
        </w:numPr>
        <w:spacing w:after="0" w:line="240" w:lineRule="auto"/>
        <w:ind w:left="141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moraju biti navedeni u ukupnom predviđenom proračunu projekta ili programa,</w:t>
      </w:r>
    </w:p>
    <w:p w:rsidR="00A97EED" w:rsidRPr="00A97EED" w:rsidRDefault="00A97EED" w:rsidP="00A97EED">
      <w:pPr>
        <w:numPr>
          <w:ilvl w:val="0"/>
          <w:numId w:val="3"/>
        </w:numPr>
        <w:spacing w:after="0" w:line="240" w:lineRule="auto"/>
        <w:ind w:left="141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nužni su za provođenje programa ili projekta koji je predmetom dodjele financijskih sredstava,</w:t>
      </w:r>
    </w:p>
    <w:p w:rsidR="00A97EED" w:rsidRPr="00A97EED" w:rsidRDefault="00A97EED" w:rsidP="00A97EED">
      <w:pPr>
        <w:numPr>
          <w:ilvl w:val="0"/>
          <w:numId w:val="3"/>
        </w:numPr>
        <w:spacing w:after="0" w:line="240" w:lineRule="auto"/>
        <w:ind w:left="141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mogu biti identificirani i provjereni i koji su računovodstveno evidentirani kod korisnika financiranja prema važećim propisima o računovodstvu neprofitnih organizacija,</w:t>
      </w:r>
    </w:p>
    <w:p w:rsidR="00A97EED" w:rsidRPr="00A97EED" w:rsidRDefault="00A97EED" w:rsidP="00A97EED">
      <w:pPr>
        <w:numPr>
          <w:ilvl w:val="0"/>
          <w:numId w:val="3"/>
        </w:numPr>
        <w:spacing w:after="0" w:line="240" w:lineRule="auto"/>
        <w:ind w:left="1418"/>
        <w:jc w:val="both"/>
        <w:rPr>
          <w:rFonts w:ascii="Times New Roman" w:eastAsia="Times New Roman" w:hAnsi="Times New Roman" w:cs="Times New Roman"/>
          <w:b/>
          <w:sz w:val="24"/>
          <w:szCs w:val="24"/>
          <w:lang w:eastAsia="hr-HR"/>
        </w:rPr>
      </w:pPr>
      <w:r w:rsidRPr="00A97EED">
        <w:rPr>
          <w:rFonts w:ascii="Times New Roman" w:eastAsia="Times New Roman" w:hAnsi="Times New Roman" w:cs="Times New Roman"/>
          <w:sz w:val="24"/>
          <w:szCs w:val="24"/>
          <w:lang w:eastAsia="hr-HR"/>
        </w:rPr>
        <w:t>trebaju biti umjereni, opravdani i usuglašeni sa zahtjevima racionalnog financijskog upravljanja, osobito u odnosu na štedljivost i učinkovitost.</w:t>
      </w: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r w:rsidRPr="00A97EED">
        <w:rPr>
          <w:rFonts w:ascii="Times New Roman" w:eastAsia="Times New Roman" w:hAnsi="Times New Roman" w:cs="Times New Roman"/>
          <w:b/>
          <w:sz w:val="24"/>
          <w:szCs w:val="24"/>
          <w:lang w:eastAsia="hr-HR"/>
        </w:rPr>
        <w:t>Članak 27.</w:t>
      </w: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U skladu s prihvatljivim troškovima iz članka 26. ovog Pravilnika i kada je to relevantno za poštivanje propisa o javnoj nabavi,  opravdanim se smatraju slijedeći izravni troškovi udruge, organizacije civilnog društva i njezinih partnera:</w:t>
      </w:r>
    </w:p>
    <w:p w:rsidR="00A97EED" w:rsidRPr="00A97EED" w:rsidRDefault="00A97EED" w:rsidP="00A97EED">
      <w:pPr>
        <w:numPr>
          <w:ilvl w:val="0"/>
          <w:numId w:val="4"/>
        </w:numPr>
        <w:spacing w:after="0" w:line="240" w:lineRule="auto"/>
        <w:ind w:left="141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lastRenderedPageBreak/>
        <w:t>troškovi zaposlenika angažiranih na programu ili projektu koji odgovaraju stvarnim izdacima za plaće te porezima i doprinosima iz plaće i drugim troškovima vezanim uz plaću, sukladno odredbama ovog Pravilnika i Uredbe;</w:t>
      </w:r>
    </w:p>
    <w:p w:rsidR="00A97EED" w:rsidRPr="00A97EED" w:rsidRDefault="00A97EED" w:rsidP="00A97EED">
      <w:pPr>
        <w:numPr>
          <w:ilvl w:val="0"/>
          <w:numId w:val="4"/>
        </w:numPr>
        <w:spacing w:after="0" w:line="240" w:lineRule="auto"/>
        <w:ind w:left="141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putni troškovi i troškovi dnevnica za zaposlenike i druge osobe koje sudjeluju u projektu ili programu, pod uvjetom da su u skladu s pravilima o visini iznosa za takve naknade za korisnike koji se financiraju iz sredstava državnog proračuna;</w:t>
      </w:r>
    </w:p>
    <w:p w:rsidR="00A97EED" w:rsidRPr="00A97EED" w:rsidRDefault="00A97EED" w:rsidP="00A97EED">
      <w:pPr>
        <w:numPr>
          <w:ilvl w:val="0"/>
          <w:numId w:val="4"/>
        </w:numPr>
        <w:spacing w:after="0" w:line="240" w:lineRule="auto"/>
        <w:ind w:left="141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troškovi kupnje ili iznajmljivanja opreme i materijala (novih ili rabljenih)  namijenjenih  isključivo za program ili projekt, te troškovi usluga pod uvjetom da su u skladu s tržišnim cijenama;</w:t>
      </w:r>
    </w:p>
    <w:p w:rsidR="00A97EED" w:rsidRPr="00A97EED" w:rsidRDefault="00A97EED" w:rsidP="00A97EED">
      <w:pPr>
        <w:numPr>
          <w:ilvl w:val="0"/>
          <w:numId w:val="4"/>
        </w:numPr>
        <w:spacing w:after="0" w:line="240" w:lineRule="auto"/>
        <w:ind w:left="141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troškovi potrošne robe;</w:t>
      </w:r>
    </w:p>
    <w:p w:rsidR="00A97EED" w:rsidRPr="00A97EED" w:rsidRDefault="00A97EED" w:rsidP="00A97EED">
      <w:pPr>
        <w:numPr>
          <w:ilvl w:val="0"/>
          <w:numId w:val="4"/>
        </w:numPr>
        <w:spacing w:after="0" w:line="240" w:lineRule="auto"/>
        <w:ind w:left="141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troškovi podugovaranja;</w:t>
      </w:r>
    </w:p>
    <w:p w:rsidR="00A97EED" w:rsidRPr="00A97EED" w:rsidRDefault="00A97EED" w:rsidP="00A97EED">
      <w:pPr>
        <w:numPr>
          <w:ilvl w:val="0"/>
          <w:numId w:val="4"/>
        </w:numPr>
        <w:spacing w:after="0" w:line="240" w:lineRule="auto"/>
        <w:ind w:left="141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troškovi koji izravno proistječu iz zahtjeva ugovora uključujući troškove financijskih usluga (informiranje, vrednovanje konkretno povezano s projektom, revizija, umnožavanje, osiguranje, itd.).</w:t>
      </w:r>
    </w:p>
    <w:p w:rsidR="00A97EED" w:rsidRPr="00A97EED" w:rsidRDefault="00A97EED" w:rsidP="00A97EED">
      <w:pPr>
        <w:spacing w:after="0" w:line="240" w:lineRule="auto"/>
        <w:jc w:val="both"/>
        <w:rPr>
          <w:rFonts w:ascii="Times New Roman" w:eastAsia="Times New Roman" w:hAnsi="Times New Roman" w:cs="Times New Roman"/>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r w:rsidRPr="00A97EED">
        <w:rPr>
          <w:rFonts w:ascii="Times New Roman" w:eastAsia="Times New Roman" w:hAnsi="Times New Roman" w:cs="Times New Roman"/>
          <w:b/>
          <w:sz w:val="24"/>
          <w:szCs w:val="24"/>
          <w:lang w:eastAsia="hr-HR"/>
        </w:rPr>
        <w:t>Članak 28.</w:t>
      </w: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p>
    <w:p w:rsidR="00A97EED" w:rsidRPr="00A97EED" w:rsidRDefault="00A97EED" w:rsidP="00A97EED">
      <w:pPr>
        <w:spacing w:after="0" w:line="240" w:lineRule="auto"/>
        <w:ind w:firstLine="708"/>
        <w:contextualSpacing/>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Osim izravnih, korisniku financiranja se može odobriti i pokrivanje dijela neizravnih troškova kao što su: energija, voda, uredski materijal, sitan inventar, telefon, pošta i drugi indirektni troškovi koji nisu povezani s provedbom programa, u maksimalnom iznosu do 25% ukupnog odobrenog iznosa financiranja iz proračuna Grada.</w:t>
      </w:r>
    </w:p>
    <w:p w:rsidR="00A97EED" w:rsidRPr="00A97EED" w:rsidRDefault="00A97EED" w:rsidP="00A97EED">
      <w:pPr>
        <w:spacing w:after="0" w:line="240" w:lineRule="auto"/>
        <w:contextualSpacing/>
        <w:jc w:val="both"/>
        <w:rPr>
          <w:rFonts w:ascii="Times New Roman" w:eastAsia="Times New Roman" w:hAnsi="Times New Roman" w:cs="Times New Roman"/>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i/>
          <w:sz w:val="24"/>
          <w:szCs w:val="24"/>
          <w:lang w:eastAsia="hr-HR"/>
        </w:rPr>
      </w:pPr>
      <w:r w:rsidRPr="00A97EED">
        <w:rPr>
          <w:rFonts w:ascii="Times New Roman" w:eastAsia="Times New Roman" w:hAnsi="Times New Roman" w:cs="Times New Roman"/>
          <w:i/>
          <w:sz w:val="24"/>
          <w:szCs w:val="24"/>
          <w:lang w:eastAsia="hr-HR"/>
        </w:rPr>
        <w:t>Vrijednost volonterskog rada i doprinosa u naravi</w:t>
      </w: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r w:rsidRPr="00A97EED">
        <w:rPr>
          <w:rFonts w:ascii="Times New Roman" w:eastAsia="Times New Roman" w:hAnsi="Times New Roman" w:cs="Times New Roman"/>
          <w:b/>
          <w:sz w:val="24"/>
          <w:szCs w:val="24"/>
          <w:lang w:eastAsia="hr-HR"/>
        </w:rPr>
        <w:t>Članak 29.</w:t>
      </w: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 xml:space="preserve">Doprinosi u naravi, koji se moraju posebno navesti u proračunu aktivnosti, u smislu ovog Pravilnika, nisu stvarni izdaci i nisu opravdani troškovi. </w:t>
      </w: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 xml:space="preserve">Ukoliko drugačije nije navedeno u ugovoru o dodjeli financijskih sredstava, doprinosi u naravi ne mogu se tretirati kao sufinanciranje od strane udruge i  ostale organizacije civilnog društva.  </w:t>
      </w: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Troškovi zaposlenika koji rade na aktivnostima ne predstavljaju doprinos u naravi i mogu se smatrati kao sufinanciranje u proračunu aktivnosti kada ih plaća korisnik financiranja ili njegovi partneri.</w:t>
      </w:r>
    </w:p>
    <w:p w:rsidR="00A97EED" w:rsidRPr="00A97EED" w:rsidRDefault="00A97EED" w:rsidP="00A97EED">
      <w:pPr>
        <w:spacing w:after="0" w:line="240" w:lineRule="auto"/>
        <w:jc w:val="both"/>
        <w:rPr>
          <w:rFonts w:ascii="Times New Roman" w:eastAsia="Times New Roman" w:hAnsi="Times New Roman" w:cs="Times New Roman"/>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r w:rsidRPr="00A97EED">
        <w:rPr>
          <w:rFonts w:ascii="Times New Roman" w:eastAsia="Times New Roman" w:hAnsi="Times New Roman" w:cs="Times New Roman"/>
          <w:b/>
          <w:sz w:val="24"/>
          <w:szCs w:val="24"/>
          <w:lang w:eastAsia="hr-HR"/>
        </w:rPr>
        <w:t>Članak 30.</w:t>
      </w: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 xml:space="preserve">Ako se tako utvrdi ugovorom, doprinos rada volontera može biti priznat kao oblik sufinanciranja. </w:t>
      </w: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i/>
          <w:sz w:val="24"/>
          <w:szCs w:val="24"/>
          <w:lang w:eastAsia="hr-HR"/>
        </w:rPr>
      </w:pPr>
      <w:r w:rsidRPr="00A97EED">
        <w:rPr>
          <w:rFonts w:ascii="Times New Roman" w:eastAsia="Times New Roman" w:hAnsi="Times New Roman" w:cs="Times New Roman"/>
          <w:i/>
          <w:sz w:val="24"/>
          <w:szCs w:val="24"/>
          <w:lang w:eastAsia="hr-HR"/>
        </w:rPr>
        <w:t>Neprihvatljivi troškovi</w:t>
      </w:r>
    </w:p>
    <w:p w:rsidR="00A97EED" w:rsidRPr="00A97EED" w:rsidRDefault="00A97EED" w:rsidP="00A97EED">
      <w:pPr>
        <w:spacing w:after="0" w:line="240" w:lineRule="auto"/>
        <w:jc w:val="center"/>
        <w:rPr>
          <w:rFonts w:ascii="Times New Roman" w:eastAsia="Times New Roman" w:hAnsi="Times New Roman" w:cs="Times New Roman"/>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r w:rsidRPr="00A97EED">
        <w:rPr>
          <w:rFonts w:ascii="Times New Roman" w:eastAsia="Times New Roman" w:hAnsi="Times New Roman" w:cs="Times New Roman"/>
          <w:b/>
          <w:sz w:val="24"/>
          <w:szCs w:val="24"/>
          <w:lang w:eastAsia="hr-HR"/>
        </w:rPr>
        <w:t>Članak 31.</w:t>
      </w: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Neprihvatljivi troškovi aktivnosti, u smislu ovog Pravilnika, su:</w:t>
      </w:r>
    </w:p>
    <w:p w:rsidR="00A97EED" w:rsidRPr="00A97EED" w:rsidRDefault="00A97EED" w:rsidP="00A97EED">
      <w:pPr>
        <w:numPr>
          <w:ilvl w:val="0"/>
          <w:numId w:val="5"/>
        </w:numPr>
        <w:spacing w:after="0" w:line="240" w:lineRule="auto"/>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dugovi i stavke za pokrivanje gubitaka ili dugova;</w:t>
      </w:r>
    </w:p>
    <w:p w:rsidR="00A97EED" w:rsidRPr="00A97EED" w:rsidRDefault="00A97EED" w:rsidP="00A97EED">
      <w:pPr>
        <w:numPr>
          <w:ilvl w:val="0"/>
          <w:numId w:val="5"/>
        </w:numPr>
        <w:spacing w:after="0" w:line="240" w:lineRule="auto"/>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dospjele kamate;</w:t>
      </w:r>
    </w:p>
    <w:p w:rsidR="00A97EED" w:rsidRPr="00A97EED" w:rsidRDefault="00A97EED" w:rsidP="00A97EED">
      <w:pPr>
        <w:numPr>
          <w:ilvl w:val="0"/>
          <w:numId w:val="5"/>
        </w:numPr>
        <w:spacing w:after="0" w:line="240" w:lineRule="auto"/>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stavke koje se već financiraju iz javnih izvora;</w:t>
      </w:r>
    </w:p>
    <w:p w:rsidR="00A97EED" w:rsidRPr="00A97EED" w:rsidRDefault="00A97EED" w:rsidP="00A97EED">
      <w:pPr>
        <w:numPr>
          <w:ilvl w:val="0"/>
          <w:numId w:val="5"/>
        </w:numPr>
        <w:spacing w:after="0" w:line="240" w:lineRule="auto"/>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 xml:space="preserve">kupovina zemljišta ili građevina, osim kada je to nužno za izravno provođenje projekta/programa, kada se vlasništvo mora prenijeti na udrugu i ostalu </w:t>
      </w:r>
      <w:r w:rsidRPr="00A97EED">
        <w:rPr>
          <w:rFonts w:ascii="Times New Roman" w:eastAsia="Times New Roman" w:hAnsi="Times New Roman" w:cs="Times New Roman"/>
          <w:sz w:val="24"/>
          <w:szCs w:val="24"/>
          <w:lang w:eastAsia="hr-HR"/>
        </w:rPr>
        <w:lastRenderedPageBreak/>
        <w:t>organizaciju civilnog društva i/ili partnere najkasnije po završetku projekta/programa;</w:t>
      </w:r>
    </w:p>
    <w:p w:rsidR="00A97EED" w:rsidRPr="00A97EED" w:rsidRDefault="00A97EED" w:rsidP="00A97EED">
      <w:pPr>
        <w:numPr>
          <w:ilvl w:val="0"/>
          <w:numId w:val="5"/>
        </w:numPr>
        <w:spacing w:after="0" w:line="240" w:lineRule="auto"/>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gubitci na tečajnim razlikama;</w:t>
      </w:r>
    </w:p>
    <w:p w:rsidR="00A97EED" w:rsidRPr="00A97EED" w:rsidRDefault="00A97EED" w:rsidP="00A97EED">
      <w:pPr>
        <w:numPr>
          <w:ilvl w:val="0"/>
          <w:numId w:val="5"/>
        </w:numPr>
        <w:spacing w:after="0" w:line="240" w:lineRule="auto"/>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zajmovi trećim stranama;</w:t>
      </w:r>
    </w:p>
    <w:p w:rsidR="00A97EED" w:rsidRPr="00A97EED" w:rsidRDefault="00A97EED" w:rsidP="00A97EED">
      <w:pPr>
        <w:numPr>
          <w:ilvl w:val="0"/>
          <w:numId w:val="5"/>
        </w:numPr>
        <w:spacing w:after="0" w:line="240" w:lineRule="auto"/>
        <w:contextualSpacing/>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troškovi reprezentacije, hrane i alkoholnih pića (osim u iznimnim slučajevima kada se kroz pregovaranje s nadležnim upravnim odjelom Grada dio tih troškova može priznati kao prihvatljiv trošak);</w:t>
      </w:r>
    </w:p>
    <w:p w:rsidR="00A97EED" w:rsidRPr="00A97EED" w:rsidRDefault="00A97EED" w:rsidP="00A97EED">
      <w:pPr>
        <w:numPr>
          <w:ilvl w:val="0"/>
          <w:numId w:val="5"/>
        </w:numPr>
        <w:spacing w:after="0" w:line="240" w:lineRule="auto"/>
        <w:contextualSpacing/>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troškovi smještaja (osim u slučaju višednevnih i međunarodnih programa ili u iznimnim slučajevima kada se kroz pregovaranje s nadležnim upravnim odjelom Grada dio tih troškova može priznati kao prihvatljiv trošak),</w:t>
      </w:r>
    </w:p>
    <w:p w:rsidR="00A97EED" w:rsidRPr="00A97EED" w:rsidRDefault="00A97EED" w:rsidP="00A97EED">
      <w:pPr>
        <w:spacing w:after="0" w:line="240" w:lineRule="auto"/>
        <w:rPr>
          <w:rFonts w:ascii="Times New Roman" w:eastAsia="Times New Roman" w:hAnsi="Times New Roman" w:cs="Times New Roman"/>
          <w:sz w:val="24"/>
          <w:szCs w:val="24"/>
          <w:lang w:eastAsia="hr-HR"/>
        </w:rPr>
      </w:pPr>
    </w:p>
    <w:p w:rsidR="00A97EED" w:rsidRPr="00A97EED" w:rsidRDefault="00A97EED" w:rsidP="00A97EED">
      <w:pPr>
        <w:keepNext/>
        <w:spacing w:before="240" w:after="60" w:line="240" w:lineRule="auto"/>
        <w:outlineLvl w:val="0"/>
        <w:rPr>
          <w:rFonts w:ascii="Times New Roman" w:eastAsia="Times New Roman" w:hAnsi="Times New Roman" w:cs="Times New Roman"/>
          <w:b/>
          <w:bCs/>
          <w:kern w:val="32"/>
          <w:sz w:val="24"/>
          <w:szCs w:val="24"/>
          <w:lang w:eastAsia="x-none"/>
        </w:rPr>
      </w:pPr>
      <w:bookmarkStart w:id="10" w:name="_Toc413626203"/>
      <w:r w:rsidRPr="00A97EED">
        <w:rPr>
          <w:rFonts w:ascii="Times New Roman" w:eastAsia="Times New Roman" w:hAnsi="Times New Roman" w:cs="Times New Roman"/>
          <w:b/>
          <w:bCs/>
          <w:kern w:val="32"/>
          <w:sz w:val="24"/>
          <w:szCs w:val="24"/>
          <w:lang w:eastAsia="x-none"/>
        </w:rPr>
        <w:t>VI. NAJVIŠI UKUPAN IZNOS FINANCIJSKIH SREDSTAVA I ISPLATA ODOBRENIH SREDSTAVA</w:t>
      </w:r>
      <w:bookmarkEnd w:id="10"/>
    </w:p>
    <w:p w:rsidR="00A97EED" w:rsidRPr="00A97EED" w:rsidRDefault="00A97EED" w:rsidP="00A97EED">
      <w:pPr>
        <w:spacing w:after="0" w:line="240" w:lineRule="auto"/>
        <w:jc w:val="both"/>
        <w:rPr>
          <w:rFonts w:ascii="Times New Roman" w:eastAsia="Times New Roman" w:hAnsi="Times New Roman" w:cs="Times New Roman"/>
          <w:b/>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b/>
          <w:strike/>
          <w:color w:val="548DD4"/>
          <w:sz w:val="24"/>
          <w:szCs w:val="24"/>
          <w:lang w:eastAsia="hr-HR"/>
        </w:rPr>
      </w:pPr>
      <w:r w:rsidRPr="00A97EED">
        <w:rPr>
          <w:rFonts w:ascii="Times New Roman" w:eastAsia="Times New Roman" w:hAnsi="Times New Roman" w:cs="Times New Roman"/>
          <w:b/>
          <w:sz w:val="24"/>
          <w:szCs w:val="24"/>
          <w:lang w:eastAsia="hr-HR"/>
        </w:rPr>
        <w:t>Članak</w:t>
      </w:r>
      <w:r w:rsidRPr="00A97EED">
        <w:rPr>
          <w:rFonts w:ascii="Times New Roman" w:eastAsia="Times New Roman" w:hAnsi="Times New Roman" w:cs="Times New Roman"/>
          <w:b/>
          <w:color w:val="548DD4"/>
          <w:sz w:val="24"/>
          <w:szCs w:val="24"/>
          <w:lang w:eastAsia="hr-HR"/>
        </w:rPr>
        <w:t xml:space="preserve"> </w:t>
      </w:r>
      <w:r w:rsidRPr="00A97EED">
        <w:rPr>
          <w:rFonts w:ascii="Times New Roman" w:eastAsia="Times New Roman" w:hAnsi="Times New Roman" w:cs="Times New Roman"/>
          <w:b/>
          <w:sz w:val="24"/>
          <w:szCs w:val="24"/>
          <w:lang w:eastAsia="hr-HR"/>
        </w:rPr>
        <w:t>32.</w:t>
      </w: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 xml:space="preserve">Jednokratne financijske donacije i nefinancijske podrške za provođenje aktivnosti  iz članka 6., stavka 3., alineja 1. 2. i 3. Uredbe, mogu se odobriti do iznosa koji podmiruje potrebu, a najveći pojedinačni iznos ne može biti veći od iznosa koji može odobriti gradonačelnik  sukladno članku 48. stavku 2. Zakona o lokalnoj i područnoj (regionalnoj) samoupravi („Narodne novine“ broj: 33/01, 60/01, 129/05, 109/07, 125/08, 36/09, 36/09, 150/11, 144/12, 19/13 i 137/15). </w:t>
      </w:r>
    </w:p>
    <w:p w:rsidR="00A97EED" w:rsidRPr="00A97EED" w:rsidRDefault="00A97EED" w:rsidP="00A97EED">
      <w:pPr>
        <w:spacing w:after="0" w:line="240" w:lineRule="auto"/>
        <w:ind w:firstLine="708"/>
        <w:jc w:val="both"/>
        <w:rPr>
          <w:rFonts w:ascii="Times New Roman" w:eastAsia="Times New Roman" w:hAnsi="Times New Roman" w:cs="Times New Roman"/>
          <w:strike/>
          <w:color w:val="548DD4"/>
          <w:sz w:val="24"/>
          <w:szCs w:val="24"/>
          <w:lang w:eastAsia="hr-HR"/>
        </w:rPr>
      </w:pPr>
      <w:r w:rsidRPr="00A97EED">
        <w:rPr>
          <w:rFonts w:ascii="Times New Roman" w:eastAsia="Times New Roman" w:hAnsi="Times New Roman" w:cs="Times New Roman"/>
          <w:sz w:val="24"/>
          <w:szCs w:val="24"/>
          <w:lang w:eastAsia="hr-HR"/>
        </w:rPr>
        <w:t>U slučajevima iz članka 6., stavka 3., točke 4. Uredbe, jednokratna financijska donacija i nefinancijska podrška mogu se odobriti do iznosa koji podmiruje potrebu, a najveći pojedinačni iznos ne može biti veći od 5.000,00 kn po programu/projektu godišnje, s tim da ukupan iznos sredstava dodijeljenih na ovaj način može iznositi najviše 5% svih sredstava planiranih u Proračunu Grada Koprivnice za financiranje svih programa i projekata udruga i ostalih organizacija civilnog društva.</w:t>
      </w:r>
    </w:p>
    <w:p w:rsidR="00A97EED" w:rsidRPr="00A97EED" w:rsidRDefault="00A97EED" w:rsidP="00A97EED">
      <w:pPr>
        <w:spacing w:after="0" w:line="240" w:lineRule="auto"/>
        <w:jc w:val="both"/>
        <w:rPr>
          <w:rFonts w:ascii="Times New Roman" w:eastAsia="Times New Roman" w:hAnsi="Times New Roman" w:cs="Times New Roman"/>
          <w:color w:val="FF0000"/>
          <w:sz w:val="24"/>
          <w:szCs w:val="24"/>
          <w:u w:val="dash"/>
          <w:lang w:eastAsia="hr-HR"/>
        </w:rPr>
      </w:pP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r w:rsidRPr="00A97EED">
        <w:rPr>
          <w:rFonts w:ascii="Times New Roman" w:eastAsia="Times New Roman" w:hAnsi="Times New Roman" w:cs="Times New Roman"/>
          <w:b/>
          <w:sz w:val="24"/>
          <w:szCs w:val="24"/>
          <w:lang w:eastAsia="hr-HR"/>
        </w:rPr>
        <w:t>Članak 33.</w:t>
      </w: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Grad će u svakom pojedinom slučaju odrediti model plaćanja, odnosno načine i postupak plaćanja, sukladno odredbama Uredbe i ovog Pravilnika.</w:t>
      </w: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p>
    <w:p w:rsidR="00A97EED" w:rsidRPr="00A97EED" w:rsidRDefault="00A97EED" w:rsidP="00A97EED">
      <w:pPr>
        <w:keepNext/>
        <w:spacing w:before="240" w:after="60" w:line="240" w:lineRule="auto"/>
        <w:outlineLvl w:val="0"/>
        <w:rPr>
          <w:rFonts w:ascii="Times New Roman" w:eastAsia="Times New Roman" w:hAnsi="Times New Roman" w:cs="Times New Roman"/>
          <w:b/>
          <w:bCs/>
          <w:kern w:val="32"/>
          <w:sz w:val="24"/>
          <w:szCs w:val="24"/>
          <w:lang w:eastAsia="x-none"/>
        </w:rPr>
      </w:pPr>
      <w:bookmarkStart w:id="11" w:name="_Toc413626204"/>
      <w:r w:rsidRPr="00A97EED">
        <w:rPr>
          <w:rFonts w:ascii="Times New Roman" w:eastAsia="Times New Roman" w:hAnsi="Times New Roman" w:cs="Times New Roman"/>
          <w:b/>
          <w:bCs/>
          <w:kern w:val="32"/>
          <w:sz w:val="24"/>
          <w:szCs w:val="24"/>
          <w:lang w:eastAsia="x-none"/>
        </w:rPr>
        <w:t>VII. OBVEZA DOKUMENTIRANJA PROJEKTNIH AKTIVNOSTI, KONAČAN IZNOS FINANCIRANJA I POVRAT SREDSTAVA</w:t>
      </w:r>
      <w:bookmarkEnd w:id="11"/>
    </w:p>
    <w:p w:rsidR="00A97EED" w:rsidRPr="00A97EED" w:rsidRDefault="00A97EED" w:rsidP="00A97EED">
      <w:pPr>
        <w:spacing w:after="0" w:line="240" w:lineRule="auto"/>
        <w:jc w:val="both"/>
        <w:rPr>
          <w:rFonts w:ascii="Times New Roman" w:eastAsia="Times New Roman" w:hAnsi="Times New Roman" w:cs="Times New Roman"/>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i/>
          <w:sz w:val="24"/>
          <w:szCs w:val="24"/>
          <w:lang w:eastAsia="hr-HR"/>
        </w:rPr>
      </w:pPr>
      <w:r w:rsidRPr="00A97EED">
        <w:rPr>
          <w:rFonts w:ascii="Times New Roman" w:eastAsia="Times New Roman" w:hAnsi="Times New Roman" w:cs="Times New Roman"/>
          <w:i/>
          <w:sz w:val="24"/>
          <w:szCs w:val="24"/>
          <w:lang w:eastAsia="hr-HR"/>
        </w:rPr>
        <w:t>Obveza dokumentiranja projektnih aktivnosti od strane korisnika financiranja</w:t>
      </w: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r w:rsidRPr="00A97EED">
        <w:rPr>
          <w:rFonts w:ascii="Times New Roman" w:eastAsia="Times New Roman" w:hAnsi="Times New Roman" w:cs="Times New Roman"/>
          <w:b/>
          <w:sz w:val="24"/>
          <w:szCs w:val="24"/>
          <w:lang w:eastAsia="hr-HR"/>
        </w:rPr>
        <w:t>Članak 34.</w:t>
      </w: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 xml:space="preserve">Korisnik financiranja je u obvezi voditi precizne i redovite evidencije vezane uz provođenje projekta ili programa koristeći odgovarajuće računovodstvene sustave sukladno propisima o računovodstvu neprofitnih organizacija. </w:t>
      </w: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 xml:space="preserve">Evidencije i troškovi vezani uz projekt ili program moraju biti lako prepoznatljivi i provjerljivi. To se može ostvariti korištenjem odvojenih računa za dani projekt ili program ili </w:t>
      </w:r>
      <w:r w:rsidRPr="00A97EED">
        <w:rPr>
          <w:rFonts w:ascii="Times New Roman" w:eastAsia="Times New Roman" w:hAnsi="Times New Roman" w:cs="Times New Roman"/>
          <w:sz w:val="24"/>
          <w:szCs w:val="24"/>
          <w:lang w:eastAsia="hr-HR"/>
        </w:rPr>
        <w:lastRenderedPageBreak/>
        <w:t xml:space="preserve">osigurati da se troškovi vezani uz projekt ili program mogu lako identificirati i pratiti do i unutar računovodstvenih i knjigovodstvenih sustava udruge i ostale organizacije civilnog društva. </w:t>
      </w: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r w:rsidRPr="00A97EED">
        <w:rPr>
          <w:rFonts w:ascii="Times New Roman" w:eastAsia="Times New Roman" w:hAnsi="Times New Roman" w:cs="Times New Roman"/>
          <w:b/>
          <w:sz w:val="24"/>
          <w:szCs w:val="24"/>
          <w:lang w:eastAsia="hr-HR"/>
        </w:rPr>
        <w:t xml:space="preserve">Članak </w:t>
      </w:r>
      <w:r w:rsidR="007628E2">
        <w:rPr>
          <w:rFonts w:ascii="Times New Roman" w:eastAsia="Times New Roman" w:hAnsi="Times New Roman" w:cs="Times New Roman"/>
          <w:b/>
          <w:sz w:val="24"/>
          <w:szCs w:val="24"/>
          <w:lang w:eastAsia="hr-HR"/>
        </w:rPr>
        <w:t>35.</w:t>
      </w: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 xml:space="preserve">Korisnik financiranja je obvezan omogućiti davatelju financijskih sredstava, inspektorima proračunskog nadzora Ministarstva financija i svim vanjskim revizorima koji vrše provjere sukladno Uredbi da provjere, ispitivanjem dokumenata ili putem kontrola na licu mjesta, provođenje projekta ili programa i po potrebi izvrše reviziju na temelju prateće dokumentacije za račune, računovodstvene dokumente i sve ostale dokumente relevantne za financiranje projekta ili programa, i u razdoblju od sedam godina nakon završne isplate. </w:t>
      </w: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r w:rsidRPr="00A97EED">
        <w:rPr>
          <w:rFonts w:ascii="Times New Roman" w:eastAsia="Times New Roman" w:hAnsi="Times New Roman" w:cs="Times New Roman"/>
          <w:b/>
          <w:sz w:val="24"/>
          <w:szCs w:val="24"/>
          <w:lang w:eastAsia="hr-HR"/>
        </w:rPr>
        <w:t>Članak 36.</w:t>
      </w: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 xml:space="preserve">Korisnik financiranja je obvezan dopustiti proračunskom nadzoru i svim vanjskim revizorima koji vrše nadzor temeljem Uredbe da na licu mjesta izvrše provjere i nadzor u skladu s postupcima sadržanim u važećim propisima za zaštitu financijskih interesa Republike Hrvatske od prevara i drugih nepravilnosti. Radi toga korisnik financiranja će omogućiti odgovarajući pristup osoblju ili predstavnicima davatelja financijskih sredstava, proračunskom nadzoru kao i svim vanjskim revizorima koji vrše provjere i nadzor sukladno Uredbi mjestima i lokacijama na kojima se provodi program ili projekt, uključujući njegovim informatičkim sustavima te svim dokumentima i bazama podataka vezanim uz tehničko i financijsko upravljanje projektom/programom te poduzeti sve mjere da olakša njihov rad. </w:t>
      </w:r>
    </w:p>
    <w:p w:rsidR="00A97EED" w:rsidRPr="00A97EED" w:rsidRDefault="00A97EED" w:rsidP="00A97EED">
      <w:pPr>
        <w:spacing w:after="0" w:line="240" w:lineRule="auto"/>
        <w:jc w:val="both"/>
        <w:rPr>
          <w:rFonts w:ascii="Times New Roman" w:eastAsia="Times New Roman" w:hAnsi="Times New Roman" w:cs="Times New Roman"/>
          <w:b/>
          <w:sz w:val="24"/>
          <w:szCs w:val="24"/>
          <w:lang w:eastAsia="hr-HR"/>
        </w:rPr>
      </w:pPr>
    </w:p>
    <w:p w:rsidR="00A97EED" w:rsidRPr="00A97EED" w:rsidRDefault="00A97EED" w:rsidP="00A97EED">
      <w:pPr>
        <w:spacing w:after="0" w:line="240" w:lineRule="auto"/>
        <w:jc w:val="both"/>
        <w:rPr>
          <w:rFonts w:ascii="Times New Roman" w:eastAsia="Times New Roman" w:hAnsi="Times New Roman" w:cs="Times New Roman"/>
          <w:b/>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r w:rsidRPr="00A97EED">
        <w:rPr>
          <w:rFonts w:ascii="Times New Roman" w:eastAsia="Times New Roman" w:hAnsi="Times New Roman" w:cs="Times New Roman"/>
          <w:b/>
          <w:sz w:val="24"/>
          <w:szCs w:val="24"/>
          <w:lang w:eastAsia="hr-HR"/>
        </w:rPr>
        <w:t>Članak 37.</w:t>
      </w: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Pored izvještaja navedenih u ovom Pravilniku, dokumenti koje je korisnik financiranja dužan dati na raspolaganje u slučaju nadzora uključuju:</w:t>
      </w:r>
    </w:p>
    <w:p w:rsidR="00A97EED" w:rsidRPr="00A97EED" w:rsidRDefault="00A97EED" w:rsidP="00A97EED">
      <w:pPr>
        <w:numPr>
          <w:ilvl w:val="0"/>
          <w:numId w:val="6"/>
        </w:numPr>
        <w:spacing w:after="0" w:line="240" w:lineRule="auto"/>
        <w:ind w:left="141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popis članova i podatke o uplaćenim članarinama;</w:t>
      </w:r>
    </w:p>
    <w:p w:rsidR="00A97EED" w:rsidRPr="00A97EED" w:rsidRDefault="00A97EED" w:rsidP="00A97EED">
      <w:pPr>
        <w:numPr>
          <w:ilvl w:val="0"/>
          <w:numId w:val="6"/>
        </w:numPr>
        <w:spacing w:after="0" w:line="240" w:lineRule="auto"/>
        <w:ind w:left="141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računovodstvenu evidenciju (kompjuterski ili ručno obrađenu) iz računovodstvenog sustava udruge i ostale organizacije civilnog društva, poput glavne knjige, pomoćnih knjiga, platnih lista, popisa imovine i obveza i drugih relevantnih računovodstvenih podataka;</w:t>
      </w:r>
    </w:p>
    <w:p w:rsidR="00A97EED" w:rsidRPr="00A97EED" w:rsidRDefault="00A97EED" w:rsidP="00A97EED">
      <w:pPr>
        <w:numPr>
          <w:ilvl w:val="0"/>
          <w:numId w:val="6"/>
        </w:numPr>
        <w:tabs>
          <w:tab w:val="num" w:pos="1418"/>
        </w:tabs>
        <w:spacing w:after="0" w:line="240" w:lineRule="auto"/>
        <w:ind w:left="141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dokaze o postupcima nabave poput pozivne dokumentacije, ponuda od sudionika poziva i izvještaja o procjenama;</w:t>
      </w:r>
    </w:p>
    <w:p w:rsidR="00A97EED" w:rsidRPr="00A97EED" w:rsidRDefault="00A97EED" w:rsidP="00A97EED">
      <w:pPr>
        <w:numPr>
          <w:ilvl w:val="0"/>
          <w:numId w:val="6"/>
        </w:numPr>
        <w:spacing w:after="0" w:line="240" w:lineRule="auto"/>
        <w:ind w:left="141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dokaze o obvezama poput ugovora i drugih obvezujućih dokumenata;</w:t>
      </w:r>
    </w:p>
    <w:p w:rsidR="00A97EED" w:rsidRPr="00A97EED" w:rsidRDefault="00A97EED" w:rsidP="00A97EED">
      <w:pPr>
        <w:numPr>
          <w:ilvl w:val="0"/>
          <w:numId w:val="6"/>
        </w:numPr>
        <w:spacing w:after="0" w:line="240" w:lineRule="auto"/>
        <w:ind w:left="141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dokaze o isporučenim uslugama, poput odobrenih izvještaja, narudžbenica, prijevoznih karata (uključujući aerodromske potvrde), dokaze o sudjelovanju na seminarima, konferencijama i tečajevima (uključujući relevantnu dokumentaciju i dobivene materijale, potvrde,), itd.;</w:t>
      </w:r>
    </w:p>
    <w:p w:rsidR="00A97EED" w:rsidRPr="00A97EED" w:rsidRDefault="00A97EED" w:rsidP="00A97EED">
      <w:pPr>
        <w:numPr>
          <w:ilvl w:val="0"/>
          <w:numId w:val="6"/>
        </w:numPr>
        <w:spacing w:after="0" w:line="240" w:lineRule="auto"/>
        <w:ind w:left="141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dokaze o primitku roba, poput potvrda o isporučenoj robi dobavljača;</w:t>
      </w:r>
    </w:p>
    <w:p w:rsidR="00A97EED" w:rsidRPr="00A97EED" w:rsidRDefault="00A97EED" w:rsidP="00A97EED">
      <w:pPr>
        <w:numPr>
          <w:ilvl w:val="0"/>
          <w:numId w:val="6"/>
        </w:numPr>
        <w:spacing w:after="0" w:line="240" w:lineRule="auto"/>
        <w:ind w:left="141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dokaze o završetku radova, poput potvrda o prihvaćanju ili primopredajnih zapisnika;</w:t>
      </w:r>
    </w:p>
    <w:p w:rsidR="00A97EED" w:rsidRPr="00A97EED" w:rsidRDefault="00A97EED" w:rsidP="00A97EED">
      <w:pPr>
        <w:numPr>
          <w:ilvl w:val="0"/>
          <w:numId w:val="6"/>
        </w:numPr>
        <w:spacing w:after="0" w:line="240" w:lineRule="auto"/>
        <w:ind w:left="141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dokaze o kupnji, poput računa i priznanica,</w:t>
      </w:r>
    </w:p>
    <w:p w:rsidR="00A97EED" w:rsidRPr="00A97EED" w:rsidRDefault="00A97EED" w:rsidP="00A97EED">
      <w:pPr>
        <w:numPr>
          <w:ilvl w:val="0"/>
          <w:numId w:val="6"/>
        </w:numPr>
        <w:spacing w:after="0" w:line="240" w:lineRule="auto"/>
        <w:ind w:left="141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dokaze o uplatama poput bankovnih izvoda, potvrda o skidanju sredstava s računa, dokaze o plaćanju podugovarača,</w:t>
      </w:r>
    </w:p>
    <w:p w:rsidR="00A97EED" w:rsidRPr="00A97EED" w:rsidRDefault="00A97EED" w:rsidP="00A97EED">
      <w:pPr>
        <w:numPr>
          <w:ilvl w:val="0"/>
          <w:numId w:val="6"/>
        </w:numPr>
        <w:spacing w:after="0" w:line="240" w:lineRule="auto"/>
        <w:ind w:left="141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lastRenderedPageBreak/>
        <w:t>za  troškove goriva  sažeti prikaz prijeđene kilometraže, prosječnu potrošnju goriva korištenih vozila, troškove goriva i održavanja;</w:t>
      </w:r>
    </w:p>
    <w:p w:rsidR="00A97EED" w:rsidRPr="00A97EED" w:rsidRDefault="00A97EED" w:rsidP="00A97EED">
      <w:pPr>
        <w:numPr>
          <w:ilvl w:val="0"/>
          <w:numId w:val="6"/>
        </w:numPr>
        <w:spacing w:after="0" w:line="240" w:lineRule="auto"/>
        <w:ind w:left="141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 xml:space="preserve">evidenciju o zaposlenicima i njihovim plaćama, poput ugovora, platnih lista, radnih lista, a za zaposlenike koji su angažirani na temelju ugovora o radu na određeno vrijeme, ugovora o djelu ili autorskog ugovora, pojedinosti o primanjima uz potvrdu odgovorne osobe, prikazano po stavkama bruto primanja, naknada za zdravstveno i mirovinsko osiguranje, osiguranje i neto primanja. </w:t>
      </w:r>
    </w:p>
    <w:p w:rsidR="00A97EED" w:rsidRPr="00A97EED" w:rsidRDefault="00A97EED" w:rsidP="00A97EED">
      <w:pPr>
        <w:spacing w:after="0" w:line="240" w:lineRule="auto"/>
        <w:jc w:val="both"/>
        <w:rPr>
          <w:rFonts w:ascii="Times New Roman" w:eastAsia="Times New Roman" w:hAnsi="Times New Roman" w:cs="Times New Roman"/>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i/>
          <w:sz w:val="24"/>
          <w:szCs w:val="24"/>
          <w:lang w:eastAsia="hr-HR"/>
        </w:rPr>
      </w:pPr>
      <w:r w:rsidRPr="00A97EED">
        <w:rPr>
          <w:rFonts w:ascii="Times New Roman" w:eastAsia="Times New Roman" w:hAnsi="Times New Roman" w:cs="Times New Roman"/>
          <w:i/>
          <w:sz w:val="24"/>
          <w:szCs w:val="24"/>
          <w:lang w:eastAsia="hr-HR"/>
        </w:rPr>
        <w:t xml:space="preserve">Konačan iznos financiranja od strane Grada </w:t>
      </w:r>
    </w:p>
    <w:p w:rsidR="00A97EED" w:rsidRPr="00A97EED" w:rsidRDefault="00A97EED" w:rsidP="00A97EED">
      <w:pPr>
        <w:spacing w:after="0" w:line="240" w:lineRule="auto"/>
        <w:jc w:val="center"/>
        <w:rPr>
          <w:rFonts w:ascii="Times New Roman" w:eastAsia="Times New Roman" w:hAnsi="Times New Roman" w:cs="Times New Roman"/>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r w:rsidRPr="00A97EED">
        <w:rPr>
          <w:rFonts w:ascii="Times New Roman" w:eastAsia="Times New Roman" w:hAnsi="Times New Roman" w:cs="Times New Roman"/>
          <w:b/>
          <w:sz w:val="24"/>
          <w:szCs w:val="24"/>
          <w:lang w:eastAsia="hr-HR"/>
        </w:rPr>
        <w:t>Članak 38.</w:t>
      </w:r>
    </w:p>
    <w:p w:rsidR="00A97EED" w:rsidRPr="00A97EED" w:rsidRDefault="00A97EED" w:rsidP="00A97EED">
      <w:pPr>
        <w:spacing w:after="0" w:line="240" w:lineRule="auto"/>
        <w:ind w:firstLine="708"/>
        <w:jc w:val="center"/>
        <w:rPr>
          <w:rFonts w:ascii="Times New Roman" w:eastAsia="Times New Roman" w:hAnsi="Times New Roman" w:cs="Times New Roman"/>
          <w:b/>
          <w:sz w:val="24"/>
          <w:szCs w:val="24"/>
          <w:lang w:eastAsia="hr-HR"/>
        </w:rPr>
      </w:pP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Konačan iznos sredstava koji Grad treba isplatiti korisniku financiranja ne može biti veći od najvišeg iznosa sredstava navedenih u ugovoru čak i ako ukupan zbroj opravdanih troškova premaši procijenjeni ukupan proračun naveden u obrascu proračuna programa ili projekta.</w:t>
      </w: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Kao dopuna i bez prejudiciranja prava na raskid ugovora sukladno odredbama Uredbe i ovog Pravilnika, Grad će temeljem obrazložene odluke ako se projekt ili program ne provodi ili se neadekvatno, djelomično ili s odlaganjem provodi, smanjiti bespovratna sredstva prvobitno predviđena u skladu sa stvarnim provođenjem projekta ili programa pod uvjetima sadržanim u ugovoru.</w:t>
      </w:r>
    </w:p>
    <w:p w:rsidR="00A97EED" w:rsidRPr="00A97EED" w:rsidRDefault="00A97EED" w:rsidP="00A97EED">
      <w:pPr>
        <w:spacing w:after="0" w:line="240" w:lineRule="auto"/>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ab/>
      </w:r>
    </w:p>
    <w:p w:rsidR="00A97EED" w:rsidRPr="00A97EED" w:rsidRDefault="00A97EED" w:rsidP="00A97EED">
      <w:pPr>
        <w:spacing w:after="0" w:line="240" w:lineRule="auto"/>
        <w:jc w:val="center"/>
        <w:rPr>
          <w:rFonts w:ascii="Times New Roman" w:eastAsia="Times New Roman" w:hAnsi="Times New Roman" w:cs="Times New Roman"/>
          <w:i/>
          <w:sz w:val="24"/>
          <w:szCs w:val="24"/>
          <w:lang w:eastAsia="hr-HR"/>
        </w:rPr>
      </w:pPr>
      <w:bookmarkStart w:id="12" w:name="_Toc289416091"/>
      <w:r w:rsidRPr="00A97EED">
        <w:rPr>
          <w:rFonts w:ascii="Times New Roman" w:eastAsia="Times New Roman" w:hAnsi="Times New Roman" w:cs="Times New Roman"/>
          <w:i/>
          <w:sz w:val="24"/>
          <w:szCs w:val="24"/>
          <w:lang w:eastAsia="hr-HR"/>
        </w:rPr>
        <w:t>Povrat sredstava</w:t>
      </w:r>
      <w:bookmarkEnd w:id="12"/>
    </w:p>
    <w:p w:rsidR="00A97EED" w:rsidRPr="00A97EED" w:rsidRDefault="00A97EED" w:rsidP="00A97EED">
      <w:pPr>
        <w:spacing w:after="0" w:line="240" w:lineRule="auto"/>
        <w:jc w:val="center"/>
        <w:rPr>
          <w:rFonts w:ascii="Times New Roman" w:eastAsia="Times New Roman" w:hAnsi="Times New Roman" w:cs="Times New Roman"/>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r w:rsidRPr="00A97EED">
        <w:rPr>
          <w:rFonts w:ascii="Times New Roman" w:eastAsia="Times New Roman" w:hAnsi="Times New Roman" w:cs="Times New Roman"/>
          <w:b/>
          <w:sz w:val="24"/>
          <w:szCs w:val="24"/>
          <w:lang w:eastAsia="hr-HR"/>
        </w:rPr>
        <w:t>Članak 39.</w:t>
      </w: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 xml:space="preserve">Grad će od Korisnika financiranja u pisanom obliku zatražiti povrat sredstava za provedbu odobrenog programa ili projekta u slučaju kada utvrdi da Korisnik financiranja: </w:t>
      </w:r>
    </w:p>
    <w:p w:rsidR="00A97EED" w:rsidRPr="00A97EED" w:rsidRDefault="00A97EED" w:rsidP="00A97EED">
      <w:pPr>
        <w:numPr>
          <w:ilvl w:val="0"/>
          <w:numId w:val="1"/>
        </w:numPr>
        <w:spacing w:after="0" w:line="240" w:lineRule="auto"/>
        <w:ind w:left="1418" w:hanging="294"/>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nije realizirao program ili projekt utvrđen proračunom i ugovorom,</w:t>
      </w:r>
    </w:p>
    <w:p w:rsidR="00A97EED" w:rsidRPr="00A97EED" w:rsidRDefault="00A97EED" w:rsidP="00A97EED">
      <w:pPr>
        <w:numPr>
          <w:ilvl w:val="0"/>
          <w:numId w:val="1"/>
        </w:numPr>
        <w:spacing w:after="0" w:line="240" w:lineRule="auto"/>
        <w:ind w:left="1418" w:hanging="294"/>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nije utrošio sva odobrena sredstva,</w:t>
      </w:r>
    </w:p>
    <w:p w:rsidR="00A97EED" w:rsidRPr="00A97EED" w:rsidRDefault="00A97EED" w:rsidP="00A97EED">
      <w:pPr>
        <w:numPr>
          <w:ilvl w:val="0"/>
          <w:numId w:val="1"/>
        </w:numPr>
        <w:spacing w:after="0" w:line="240" w:lineRule="auto"/>
        <w:ind w:left="1418" w:hanging="294"/>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sredstva nije koristio namjenski,</w:t>
      </w:r>
    </w:p>
    <w:p w:rsidR="00A97EED" w:rsidRPr="00A97EED" w:rsidRDefault="00A97EED" w:rsidP="00A97EED">
      <w:pPr>
        <w:numPr>
          <w:ilvl w:val="0"/>
          <w:numId w:val="1"/>
        </w:numPr>
        <w:spacing w:after="0" w:line="240" w:lineRule="auto"/>
        <w:ind w:left="1418" w:hanging="294"/>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iz neopravdanih razloga nije podnio izvješće u propisanom roku.</w:t>
      </w:r>
    </w:p>
    <w:p w:rsidR="00A97EED" w:rsidRPr="00A97EED" w:rsidRDefault="00A97EED" w:rsidP="00A97EED">
      <w:pPr>
        <w:spacing w:after="0" w:line="240" w:lineRule="auto"/>
        <w:jc w:val="both"/>
        <w:rPr>
          <w:rFonts w:ascii="Times New Roman" w:eastAsia="Times New Roman" w:hAnsi="Times New Roman" w:cs="Times New Roman"/>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r w:rsidRPr="00A97EED">
        <w:rPr>
          <w:rFonts w:ascii="Times New Roman" w:eastAsia="Times New Roman" w:hAnsi="Times New Roman" w:cs="Times New Roman"/>
          <w:b/>
          <w:sz w:val="24"/>
          <w:szCs w:val="24"/>
          <w:lang w:eastAsia="hr-HR"/>
        </w:rPr>
        <w:t>Članak 40.</w:t>
      </w: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Korisnik financiranja će Gradu, najkasnije u roku od 30 dana od primitka zahtjeva, osim u iznimnim jasno obrazloženim slučajevima,  sukladno uputama Grada da to učini, vratiti sve iznose uplaćene preko utvrđenog konačnog iznosa kao i sva neutrošena sredstva te nenamjenski utrošena sredstva.</w:t>
      </w: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Ukoliko korisnik financiranja ne vrati sredstva u roku koji je utvrdio Grad, Grad će povećati dospjele iznose dodavanjem zatezne kamate.</w:t>
      </w: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 xml:space="preserve">Iznosi koji se trebaju vratiti Gradu mogu se prebiti bilo kojim potraživanjem koje korisnik financiranja ima prema Gradu. To neće utjecati na pravo ugovornih stranaka da se dogovore o plaćanju u ratama. </w:t>
      </w:r>
    </w:p>
    <w:p w:rsidR="00A97EED" w:rsidRPr="00A97EED" w:rsidRDefault="00A97EED" w:rsidP="00A97EED">
      <w:pPr>
        <w:spacing w:after="0" w:line="240" w:lineRule="auto"/>
        <w:jc w:val="both"/>
        <w:rPr>
          <w:rFonts w:ascii="Times New Roman" w:eastAsia="Times New Roman" w:hAnsi="Times New Roman" w:cs="Times New Roman"/>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r w:rsidRPr="00A97EED">
        <w:rPr>
          <w:rFonts w:ascii="Times New Roman" w:eastAsia="Times New Roman" w:hAnsi="Times New Roman" w:cs="Times New Roman"/>
          <w:b/>
          <w:sz w:val="24"/>
          <w:szCs w:val="24"/>
          <w:lang w:eastAsia="hr-HR"/>
        </w:rPr>
        <w:t>Članak 41.</w:t>
      </w:r>
    </w:p>
    <w:p w:rsidR="00A97EED" w:rsidRPr="00A97EED" w:rsidRDefault="00A97EED" w:rsidP="00A97EED">
      <w:pPr>
        <w:spacing w:after="0" w:line="240" w:lineRule="auto"/>
        <w:jc w:val="center"/>
        <w:rPr>
          <w:rFonts w:ascii="Times New Roman" w:eastAsia="Times New Roman" w:hAnsi="Times New Roman" w:cs="Times New Roman"/>
          <w:sz w:val="24"/>
          <w:szCs w:val="24"/>
          <w:lang w:eastAsia="hr-HR"/>
        </w:rPr>
      </w:pP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 xml:space="preserve">U slučaju kada korisnik financiranja ne vrati sredstava Gradu, Grad će donijeti odluku da ne razmatra buduće zahtjeve podnositelja.  </w:t>
      </w:r>
      <w:bookmarkStart w:id="13" w:name="_Toc413626205"/>
    </w:p>
    <w:p w:rsidR="00A97EED" w:rsidRPr="00A97EED" w:rsidRDefault="00A97EED" w:rsidP="00A97EED">
      <w:pPr>
        <w:keepNext/>
        <w:spacing w:before="240" w:after="60" w:line="240" w:lineRule="auto"/>
        <w:outlineLvl w:val="0"/>
        <w:rPr>
          <w:rFonts w:ascii="Times New Roman" w:eastAsia="Times New Roman" w:hAnsi="Times New Roman" w:cs="Times New Roman"/>
          <w:b/>
          <w:bCs/>
          <w:kern w:val="32"/>
          <w:sz w:val="24"/>
          <w:szCs w:val="24"/>
          <w:lang w:eastAsia="x-none"/>
        </w:rPr>
      </w:pPr>
      <w:r w:rsidRPr="00A97EED">
        <w:rPr>
          <w:rFonts w:ascii="Times New Roman" w:eastAsia="Times New Roman" w:hAnsi="Times New Roman" w:cs="Times New Roman"/>
          <w:b/>
          <w:bCs/>
          <w:kern w:val="32"/>
          <w:sz w:val="24"/>
          <w:szCs w:val="24"/>
          <w:lang w:eastAsia="x-none"/>
        </w:rPr>
        <w:lastRenderedPageBreak/>
        <w:t>VIII. ZAVRŠNE ODREDBE</w:t>
      </w:r>
      <w:bookmarkEnd w:id="13"/>
    </w:p>
    <w:p w:rsidR="00A97EED" w:rsidRPr="00A97EED" w:rsidRDefault="00A97EED" w:rsidP="00A97EED">
      <w:pPr>
        <w:spacing w:after="0" w:line="240" w:lineRule="auto"/>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ab/>
      </w: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r w:rsidRPr="00A97EED">
        <w:rPr>
          <w:rFonts w:ascii="Times New Roman" w:eastAsia="Times New Roman" w:hAnsi="Times New Roman" w:cs="Times New Roman"/>
          <w:b/>
          <w:sz w:val="24"/>
          <w:szCs w:val="24"/>
          <w:lang w:eastAsia="hr-HR"/>
        </w:rPr>
        <w:t>Članak 42.</w:t>
      </w: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Korisnik financiranja ne smije sudjelovati u izbornoj ili drugoj promidžbi političke stranke, koalicije ili kandidata, davati izravnu potporu političkoj stranci, koaliciji ili kandidatu niti prikupljati financijska sredstva za financiranje političkih stranaka, koalicija ili kandidata za sve vrijeme trajanja ugovora.</w:t>
      </w:r>
    </w:p>
    <w:p w:rsidR="00A97EED" w:rsidRPr="00A97EED" w:rsidRDefault="00A97EED" w:rsidP="00A97EED">
      <w:pPr>
        <w:spacing w:after="0" w:line="240" w:lineRule="auto"/>
        <w:rPr>
          <w:rFonts w:ascii="Times New Roman" w:eastAsia="Times New Roman" w:hAnsi="Times New Roman" w:cs="Times New Roman"/>
          <w:b/>
          <w:sz w:val="24"/>
          <w:szCs w:val="24"/>
          <w:lang w:eastAsia="hr-HR"/>
        </w:rPr>
      </w:pP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r w:rsidRPr="00A97EED">
        <w:rPr>
          <w:rFonts w:ascii="Times New Roman" w:eastAsia="Times New Roman" w:hAnsi="Times New Roman" w:cs="Times New Roman"/>
          <w:b/>
          <w:sz w:val="24"/>
          <w:szCs w:val="24"/>
          <w:lang w:eastAsia="hr-HR"/>
        </w:rPr>
        <w:t>Članak 43.</w:t>
      </w:r>
    </w:p>
    <w:p w:rsidR="00A97EED" w:rsidRPr="00A97EED" w:rsidRDefault="00A97EED" w:rsidP="00A97EED">
      <w:pPr>
        <w:spacing w:after="0" w:line="240" w:lineRule="auto"/>
        <w:jc w:val="center"/>
        <w:rPr>
          <w:rFonts w:ascii="Times New Roman" w:eastAsia="Times New Roman" w:hAnsi="Times New Roman" w:cs="Times New Roman"/>
          <w:b/>
          <w:sz w:val="24"/>
          <w:szCs w:val="24"/>
          <w:lang w:eastAsia="hr-HR"/>
        </w:rPr>
      </w:pP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Ovaj Pravilnik stupa na snagu osmog dana od dana objave u ”Glasniku Grada Koprivnice”.</w:t>
      </w:r>
    </w:p>
    <w:p w:rsidR="00A97EED" w:rsidRPr="00A97EED" w:rsidRDefault="00A97EED" w:rsidP="00A97EED">
      <w:pPr>
        <w:spacing w:after="0" w:line="240" w:lineRule="auto"/>
        <w:jc w:val="both"/>
        <w:rPr>
          <w:rFonts w:ascii="Times New Roman" w:eastAsia="Times New Roman" w:hAnsi="Times New Roman" w:cs="Times New Roman"/>
          <w:sz w:val="24"/>
          <w:szCs w:val="24"/>
          <w:lang w:eastAsia="hr-HR"/>
        </w:rPr>
      </w:pPr>
    </w:p>
    <w:p w:rsidR="00A97EED" w:rsidRPr="00A97EED" w:rsidRDefault="00A97EED" w:rsidP="00A97EED">
      <w:pPr>
        <w:autoSpaceDE w:val="0"/>
        <w:autoSpaceDN w:val="0"/>
        <w:adjustRightInd w:val="0"/>
        <w:spacing w:after="0" w:line="240" w:lineRule="auto"/>
        <w:rPr>
          <w:rFonts w:ascii="Times New Roman" w:eastAsia="Times New Roman" w:hAnsi="Times New Roman" w:cs="Times New Roman"/>
          <w:sz w:val="24"/>
          <w:szCs w:val="24"/>
          <w:lang w:eastAsia="hr-HR"/>
        </w:rPr>
      </w:pPr>
    </w:p>
    <w:p w:rsidR="00A97EED" w:rsidRPr="00A97EED" w:rsidRDefault="00A97EED" w:rsidP="00A97EED">
      <w:pPr>
        <w:spacing w:after="0" w:line="240" w:lineRule="auto"/>
        <w:jc w:val="both"/>
        <w:rPr>
          <w:rFonts w:ascii="Times New Roman" w:eastAsia="Times New Roman" w:hAnsi="Times New Roman" w:cs="Times New Roman"/>
          <w:lang w:eastAsia="hr-HR"/>
        </w:rPr>
      </w:pPr>
      <w:r w:rsidRPr="00A97EED">
        <w:rPr>
          <w:rFonts w:ascii="Times New Roman" w:eastAsia="Times New Roman" w:hAnsi="Times New Roman" w:cs="Times New Roman"/>
          <w:lang w:eastAsia="hr-HR"/>
        </w:rPr>
        <w:t xml:space="preserve">KLASA: </w:t>
      </w:r>
      <w:bookmarkStart w:id="14" w:name="Klasa"/>
      <w:r w:rsidRPr="00A97EED">
        <w:rPr>
          <w:rFonts w:ascii="Times New Roman" w:eastAsia="Times New Roman" w:hAnsi="Times New Roman" w:cs="Times New Roman"/>
          <w:lang w:eastAsia="hr-HR"/>
        </w:rPr>
        <w:fldChar w:fldCharType="begin">
          <w:ffData>
            <w:name w:val="Klasa"/>
            <w:enabled/>
            <w:calcOnExit w:val="0"/>
            <w:textInput>
              <w:default w:val="007-01/16-01/0147"/>
            </w:textInput>
          </w:ffData>
        </w:fldChar>
      </w:r>
      <w:r w:rsidRPr="00A97EED">
        <w:rPr>
          <w:rFonts w:ascii="Times New Roman" w:eastAsia="Times New Roman" w:hAnsi="Times New Roman" w:cs="Times New Roman"/>
          <w:lang w:eastAsia="hr-HR"/>
        </w:rPr>
        <w:instrText xml:space="preserve"> FORMTEXT </w:instrText>
      </w:r>
      <w:r w:rsidRPr="00A97EED">
        <w:rPr>
          <w:rFonts w:ascii="Times New Roman" w:eastAsia="Times New Roman" w:hAnsi="Times New Roman" w:cs="Times New Roman"/>
          <w:lang w:eastAsia="hr-HR"/>
        </w:rPr>
      </w:r>
      <w:r w:rsidRPr="00A97EED">
        <w:rPr>
          <w:rFonts w:ascii="Times New Roman" w:eastAsia="Times New Roman" w:hAnsi="Times New Roman" w:cs="Times New Roman"/>
          <w:lang w:eastAsia="hr-HR"/>
        </w:rPr>
        <w:fldChar w:fldCharType="separate"/>
      </w:r>
      <w:r w:rsidRPr="00A97EED">
        <w:rPr>
          <w:rFonts w:ascii="Times New Roman" w:eastAsia="Times New Roman" w:hAnsi="Times New Roman" w:cs="Times New Roman"/>
          <w:lang w:eastAsia="hr-HR"/>
        </w:rPr>
        <w:t>007-01/16-01/0147</w:t>
      </w:r>
      <w:r w:rsidRPr="00A97EED">
        <w:rPr>
          <w:rFonts w:ascii="Times New Roman" w:eastAsia="Times New Roman" w:hAnsi="Times New Roman" w:cs="Times New Roman"/>
          <w:lang w:eastAsia="hr-HR"/>
        </w:rPr>
        <w:fldChar w:fldCharType="end"/>
      </w:r>
      <w:bookmarkEnd w:id="14"/>
    </w:p>
    <w:p w:rsidR="00A97EED" w:rsidRPr="00A97EED" w:rsidRDefault="00A97EED" w:rsidP="00A97EED">
      <w:pPr>
        <w:spacing w:after="0" w:line="240" w:lineRule="auto"/>
        <w:jc w:val="both"/>
        <w:rPr>
          <w:rFonts w:ascii="Times New Roman" w:eastAsia="Times New Roman" w:hAnsi="Times New Roman" w:cs="Times New Roman"/>
          <w:lang w:eastAsia="hr-HR"/>
        </w:rPr>
      </w:pPr>
      <w:r w:rsidRPr="00A97EED">
        <w:rPr>
          <w:rFonts w:ascii="Times New Roman" w:eastAsia="Times New Roman" w:hAnsi="Times New Roman" w:cs="Times New Roman"/>
          <w:lang w:eastAsia="hr-HR"/>
        </w:rPr>
        <w:t xml:space="preserve">URBROJ: </w:t>
      </w:r>
      <w:bookmarkStart w:id="15" w:name="Urbroj"/>
      <w:r w:rsidRPr="00A97EED">
        <w:rPr>
          <w:rFonts w:ascii="Times New Roman" w:eastAsia="Times New Roman" w:hAnsi="Times New Roman" w:cs="Times New Roman"/>
          <w:lang w:eastAsia="hr-HR"/>
        </w:rPr>
        <w:fldChar w:fldCharType="begin">
          <w:ffData>
            <w:name w:val="Urbroj"/>
            <w:enabled/>
            <w:calcOnExit w:val="0"/>
            <w:textInput/>
          </w:ffData>
        </w:fldChar>
      </w:r>
      <w:r w:rsidRPr="00A97EED">
        <w:rPr>
          <w:rFonts w:ascii="Times New Roman" w:eastAsia="Times New Roman" w:hAnsi="Times New Roman" w:cs="Times New Roman"/>
          <w:lang w:eastAsia="hr-HR"/>
        </w:rPr>
        <w:instrText xml:space="preserve"> FORMTEXT </w:instrText>
      </w:r>
      <w:r w:rsidRPr="00A97EED">
        <w:rPr>
          <w:rFonts w:ascii="Times New Roman" w:eastAsia="Times New Roman" w:hAnsi="Times New Roman" w:cs="Times New Roman"/>
          <w:lang w:eastAsia="hr-HR"/>
        </w:rPr>
      </w:r>
      <w:r w:rsidRPr="00A97EED">
        <w:rPr>
          <w:rFonts w:ascii="Times New Roman" w:eastAsia="Times New Roman" w:hAnsi="Times New Roman" w:cs="Times New Roman"/>
          <w:lang w:eastAsia="hr-HR"/>
        </w:rPr>
        <w:fldChar w:fldCharType="separate"/>
      </w:r>
      <w:r w:rsidRPr="00A97EED">
        <w:rPr>
          <w:rFonts w:ascii="Times New Roman" w:eastAsia="Times New Roman" w:hAnsi="Times New Roman" w:cs="Times New Roman"/>
          <w:lang w:eastAsia="hr-HR"/>
        </w:rPr>
        <w:t> </w:t>
      </w:r>
      <w:r w:rsidRPr="00A97EED">
        <w:rPr>
          <w:rFonts w:ascii="Times New Roman" w:eastAsia="Times New Roman" w:hAnsi="Times New Roman" w:cs="Times New Roman"/>
          <w:lang w:eastAsia="hr-HR"/>
        </w:rPr>
        <w:t> </w:t>
      </w:r>
      <w:r w:rsidRPr="00A97EED">
        <w:rPr>
          <w:rFonts w:ascii="Times New Roman" w:eastAsia="Times New Roman" w:hAnsi="Times New Roman" w:cs="Times New Roman"/>
          <w:lang w:eastAsia="hr-HR"/>
        </w:rPr>
        <w:t> </w:t>
      </w:r>
      <w:r w:rsidRPr="00A97EED">
        <w:rPr>
          <w:rFonts w:ascii="Times New Roman" w:eastAsia="Times New Roman" w:hAnsi="Times New Roman" w:cs="Times New Roman"/>
          <w:lang w:eastAsia="hr-HR"/>
        </w:rPr>
        <w:t> </w:t>
      </w:r>
      <w:r w:rsidRPr="00A97EED">
        <w:rPr>
          <w:rFonts w:ascii="Times New Roman" w:eastAsia="Times New Roman" w:hAnsi="Times New Roman" w:cs="Times New Roman"/>
          <w:lang w:eastAsia="hr-HR"/>
        </w:rPr>
        <w:t> </w:t>
      </w:r>
      <w:r w:rsidRPr="00A97EED">
        <w:rPr>
          <w:rFonts w:ascii="Times New Roman" w:eastAsia="Times New Roman" w:hAnsi="Times New Roman" w:cs="Times New Roman"/>
          <w:lang w:eastAsia="hr-HR"/>
        </w:rPr>
        <w:fldChar w:fldCharType="end"/>
      </w:r>
      <w:bookmarkEnd w:id="15"/>
    </w:p>
    <w:p w:rsidR="00A97EED" w:rsidRPr="00A97EED" w:rsidRDefault="00A97EED" w:rsidP="00A97EED">
      <w:pPr>
        <w:spacing w:after="0" w:line="240" w:lineRule="auto"/>
        <w:jc w:val="both"/>
        <w:rPr>
          <w:rFonts w:ascii="Times New Roman" w:eastAsia="Times New Roman" w:hAnsi="Times New Roman" w:cs="Times New Roman"/>
          <w:lang w:eastAsia="hr-HR"/>
        </w:rPr>
      </w:pPr>
      <w:r w:rsidRPr="00A97EED">
        <w:rPr>
          <w:rFonts w:ascii="Times New Roman" w:eastAsia="Times New Roman" w:hAnsi="Times New Roman" w:cs="Times New Roman"/>
          <w:lang w:eastAsia="hr-HR"/>
        </w:rPr>
        <w:t>Koprivnica, _____________ 2016.</w:t>
      </w:r>
    </w:p>
    <w:p w:rsidR="00A97EED" w:rsidRPr="00A97EED" w:rsidRDefault="00A97EED" w:rsidP="00A97EED">
      <w:pPr>
        <w:spacing w:after="0" w:line="240" w:lineRule="auto"/>
        <w:jc w:val="both"/>
        <w:rPr>
          <w:rFonts w:ascii="Times New Roman" w:eastAsia="Times New Roman" w:hAnsi="Times New Roman" w:cs="Times New Roman"/>
          <w:lang w:eastAsia="hr-HR"/>
        </w:rPr>
      </w:pPr>
    </w:p>
    <w:p w:rsidR="00A97EED" w:rsidRPr="00A97EED" w:rsidRDefault="00A97EED" w:rsidP="00A97EED">
      <w:pPr>
        <w:spacing w:after="0" w:line="240" w:lineRule="auto"/>
        <w:jc w:val="both"/>
        <w:rPr>
          <w:rFonts w:ascii="Times New Roman" w:eastAsia="Times New Roman" w:hAnsi="Times New Roman" w:cs="Times New Roman"/>
          <w:lang w:eastAsia="hr-HR"/>
        </w:rPr>
      </w:pPr>
    </w:p>
    <w:p w:rsidR="00A97EED" w:rsidRPr="00A97EED" w:rsidRDefault="00A97EED" w:rsidP="00A97EED">
      <w:pPr>
        <w:spacing w:after="0" w:line="240" w:lineRule="auto"/>
        <w:ind w:left="5664"/>
        <w:jc w:val="center"/>
        <w:rPr>
          <w:rFonts w:ascii="Times New Roman" w:eastAsia="Times New Roman" w:hAnsi="Times New Roman" w:cs="Times New Roman"/>
          <w:lang w:eastAsia="hr-HR"/>
        </w:rPr>
      </w:pPr>
      <w:r w:rsidRPr="00A97EED">
        <w:rPr>
          <w:rFonts w:ascii="Times New Roman" w:eastAsia="Times New Roman" w:hAnsi="Times New Roman" w:cs="Times New Roman"/>
          <w:lang w:eastAsia="hr-HR"/>
        </w:rPr>
        <w:t xml:space="preserve">   PREDSJEDNIK:</w:t>
      </w:r>
    </w:p>
    <w:p w:rsidR="00A97EED" w:rsidRPr="00A97EED" w:rsidRDefault="00A97EED" w:rsidP="00A97EED">
      <w:pPr>
        <w:spacing w:after="0" w:line="240" w:lineRule="auto"/>
        <w:ind w:left="5664"/>
        <w:jc w:val="center"/>
        <w:rPr>
          <w:rFonts w:ascii="Times New Roman" w:eastAsia="Times New Roman" w:hAnsi="Times New Roman" w:cs="Times New Roman"/>
          <w:lang w:eastAsia="hr-HR"/>
        </w:rPr>
      </w:pPr>
    </w:p>
    <w:p w:rsidR="00A97EED" w:rsidRPr="00A97EED" w:rsidRDefault="00A97EED" w:rsidP="00A97EED">
      <w:pPr>
        <w:spacing w:after="0" w:line="240" w:lineRule="auto"/>
        <w:ind w:left="5664"/>
        <w:jc w:val="center"/>
        <w:rPr>
          <w:rFonts w:ascii="Times New Roman" w:eastAsia="Times New Roman" w:hAnsi="Times New Roman" w:cs="Times New Roman"/>
          <w:lang w:eastAsia="hr-HR"/>
        </w:rPr>
      </w:pPr>
      <w:r w:rsidRPr="00A97EED">
        <w:rPr>
          <w:rFonts w:ascii="Times New Roman" w:eastAsia="Times New Roman" w:hAnsi="Times New Roman" w:cs="Times New Roman"/>
          <w:lang w:eastAsia="hr-HR"/>
        </w:rPr>
        <w:t xml:space="preserve">            Zoran Gošek, dipl. ing.</w:t>
      </w:r>
    </w:p>
    <w:p w:rsidR="00A97EED" w:rsidRPr="00A97EED" w:rsidRDefault="00A97EED" w:rsidP="00A97EED">
      <w:pPr>
        <w:spacing w:after="0" w:line="240" w:lineRule="auto"/>
        <w:jc w:val="both"/>
        <w:rPr>
          <w:rFonts w:ascii="Times New Roman" w:eastAsia="Times New Roman" w:hAnsi="Times New Roman" w:cs="Times New Roman"/>
          <w:lang w:eastAsia="hr-HR"/>
        </w:rPr>
      </w:pPr>
    </w:p>
    <w:p w:rsidR="00A97EED" w:rsidRPr="00A97EED" w:rsidRDefault="00A97EED" w:rsidP="00A97EED">
      <w:pPr>
        <w:spacing w:after="0" w:line="240" w:lineRule="auto"/>
        <w:jc w:val="both"/>
        <w:rPr>
          <w:rFonts w:ascii="Times New Roman" w:eastAsia="Times New Roman" w:hAnsi="Times New Roman" w:cs="Times New Roman"/>
          <w:lang w:eastAsia="hr-HR"/>
        </w:rPr>
      </w:pPr>
    </w:p>
    <w:p w:rsidR="00A97EED" w:rsidRPr="00A97EED" w:rsidRDefault="00A97EED" w:rsidP="00A97EED">
      <w:pPr>
        <w:spacing w:after="0" w:line="240" w:lineRule="auto"/>
        <w:jc w:val="both"/>
        <w:rPr>
          <w:rFonts w:ascii="Times New Roman" w:eastAsia="Times New Roman" w:hAnsi="Times New Roman" w:cs="Times New Roman"/>
          <w:lang w:eastAsia="hr-HR"/>
        </w:rPr>
      </w:pPr>
    </w:p>
    <w:p w:rsidR="00A97EED" w:rsidRPr="00A97EED" w:rsidRDefault="00A97EED" w:rsidP="00A97EED">
      <w:pPr>
        <w:spacing w:after="0" w:line="240" w:lineRule="auto"/>
        <w:jc w:val="both"/>
        <w:rPr>
          <w:rFonts w:ascii="Times New Roman" w:eastAsia="Times New Roman" w:hAnsi="Times New Roman" w:cs="Times New Roman"/>
          <w:lang w:eastAsia="hr-HR"/>
        </w:rPr>
      </w:pPr>
    </w:p>
    <w:p w:rsidR="00A97EED" w:rsidRPr="00A97EED" w:rsidRDefault="00A97EED" w:rsidP="00A97EED">
      <w:pPr>
        <w:spacing w:after="0" w:line="240" w:lineRule="auto"/>
        <w:jc w:val="both"/>
        <w:rPr>
          <w:rFonts w:ascii="Times New Roman" w:eastAsia="Times New Roman" w:hAnsi="Times New Roman" w:cs="Times New Roman"/>
          <w:lang w:eastAsia="hr-HR"/>
        </w:rPr>
      </w:pPr>
    </w:p>
    <w:p w:rsidR="00A97EED" w:rsidRPr="00A97EED" w:rsidRDefault="00A97EED" w:rsidP="00A97EED">
      <w:pPr>
        <w:spacing w:after="0" w:line="240" w:lineRule="auto"/>
        <w:jc w:val="both"/>
        <w:rPr>
          <w:rFonts w:ascii="Times New Roman" w:eastAsia="Times New Roman" w:hAnsi="Times New Roman" w:cs="Times New Roman"/>
          <w:lang w:eastAsia="hr-HR"/>
        </w:rPr>
      </w:pPr>
    </w:p>
    <w:p w:rsidR="00A97EED" w:rsidRPr="00A97EED" w:rsidRDefault="00A97EED" w:rsidP="00A97EED">
      <w:pPr>
        <w:spacing w:after="0" w:line="240" w:lineRule="auto"/>
        <w:jc w:val="both"/>
        <w:rPr>
          <w:rFonts w:ascii="Times New Roman" w:eastAsia="Times New Roman" w:hAnsi="Times New Roman" w:cs="Times New Roman"/>
          <w:lang w:eastAsia="hr-HR"/>
        </w:rPr>
      </w:pPr>
    </w:p>
    <w:p w:rsidR="00A97EED" w:rsidRPr="00A97EED" w:rsidRDefault="00A97EED" w:rsidP="00A97EED">
      <w:pPr>
        <w:spacing w:after="0" w:line="240" w:lineRule="auto"/>
        <w:jc w:val="center"/>
        <w:rPr>
          <w:rFonts w:ascii="Times New Roman" w:eastAsia="Times New Roman" w:hAnsi="Times New Roman" w:cs="Times New Roman"/>
          <w:b/>
          <w:lang w:eastAsia="hr-HR"/>
        </w:rPr>
      </w:pPr>
      <w:r w:rsidRPr="00A97EED">
        <w:rPr>
          <w:rFonts w:ascii="Times New Roman" w:eastAsia="Times New Roman" w:hAnsi="Times New Roman" w:cs="Times New Roman"/>
          <w:lang w:eastAsia="hr-HR"/>
        </w:rPr>
        <w:br w:type="page"/>
      </w:r>
      <w:r w:rsidRPr="00A97EED">
        <w:rPr>
          <w:rFonts w:ascii="Times New Roman" w:eastAsia="Times New Roman" w:hAnsi="Times New Roman" w:cs="Times New Roman"/>
          <w:b/>
          <w:lang w:eastAsia="hr-HR"/>
        </w:rPr>
        <w:lastRenderedPageBreak/>
        <w:t>O B R A Z L O Ž E N J E</w:t>
      </w:r>
    </w:p>
    <w:p w:rsidR="00A97EED" w:rsidRPr="00A97EED" w:rsidRDefault="00A97EED" w:rsidP="00A97EED">
      <w:pPr>
        <w:spacing w:after="0" w:line="240" w:lineRule="auto"/>
        <w:jc w:val="both"/>
        <w:rPr>
          <w:rFonts w:ascii="Times New Roman" w:eastAsia="Times New Roman" w:hAnsi="Times New Roman" w:cs="Times New Roman"/>
          <w:sz w:val="24"/>
          <w:szCs w:val="24"/>
          <w:lang w:eastAsia="hr-HR"/>
        </w:rPr>
      </w:pPr>
    </w:p>
    <w:p w:rsidR="00A97EED" w:rsidRPr="00A97EED" w:rsidRDefault="00A97EED" w:rsidP="00A97EED">
      <w:pPr>
        <w:tabs>
          <w:tab w:val="left" w:pos="709"/>
          <w:tab w:val="left" w:pos="5655"/>
        </w:tabs>
        <w:spacing w:after="0" w:line="240" w:lineRule="auto"/>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ab/>
        <w:t xml:space="preserve">Članak 73. stavak 2. Zakona o lokalnoj i područnoj (regionalnoj) samoupravi („Narodne novine“ broj 33/01., 60/01.– vjerodostojno tumačenje, 129/05, 109/07, 125/08, 36/09, 150/11, 144/12 i 19/12-pročišćeni tekst) propisuje kako se, opći akt prije nego što stupi na snagu, obvezno objavljuje u službenom glasilu jedinice. </w:t>
      </w:r>
    </w:p>
    <w:p w:rsidR="00A97EED" w:rsidRPr="00A97EED" w:rsidRDefault="00A97EED" w:rsidP="00A97EED">
      <w:pPr>
        <w:spacing w:after="0" w:line="0" w:lineRule="atLeast"/>
        <w:ind w:firstLine="708"/>
        <w:contextualSpacing/>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Temeljem članka 33. stavka 1. Zakona o udrugama (“Narodne novine” broj 74/14.) jedinice lokalne samouprave, između ostalih, financiraju i ugovaraju provedbu programa i projekata od interesa za opće dobro na temelju provedenog javnog poziva, odnosno poziva ili na temelju posebnog propisa o financiranju javnih potreba, a iznimno, u slučajevima određenim odredbama članka 6. stavka 3. Uredbe o kriterijima, mjerilima i postupcima financiranja i ugovaranja programa i projekata od interesa za opće dobro koje provode udruge („Narodne novine“ broj 26/15.), financijska sredstva se mogu dodijeliti i bez objavljivanja javnog poziva, iznimno, u sljedećim situacijama:</w:t>
      </w:r>
    </w:p>
    <w:p w:rsidR="00A97EED" w:rsidRPr="00A97EED" w:rsidRDefault="00A97EED" w:rsidP="00A97EED">
      <w:pPr>
        <w:spacing w:after="0" w:line="0" w:lineRule="atLeast"/>
        <w:ind w:firstLine="708"/>
        <w:contextualSpacing/>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-kada nepredviđeni događaji obvezuju davatelja financijskih sredstava da u suradnji s udrugama žurno djeluje u rokovima u kojima nije moguće provesti standardni pozivni postupak i problem je moguće riješiti samo izravnom dodjelom financijskih sredstava,</w:t>
      </w: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-kada se financijska sredstva dodjeljuju udruzi ili skupini udruga koje imaju isključivu nadležnost u području djelovanja i/ili zemljopisnog područja za koje se financijska sredstva dodjeljuju, ili je udruga jedina organizacija operativno sposobna za rad na području djelovanja i/ili zemljopisnom području na kojem se financirane aktivnosti provode,</w:t>
      </w:r>
    </w:p>
    <w:p w:rsidR="00A97EED" w:rsidRPr="00A97EED" w:rsidRDefault="00A97EED" w:rsidP="00A97EED">
      <w:pPr>
        <w:spacing w:after="0" w:line="240" w:lineRule="auto"/>
        <w:ind w:firstLine="708"/>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 kada se financijska sredstva dodjeljuju udruzi kojoj su zakonom, drugim propisom  ili aktom  dodijeljene određene javne ovlasti  (Crveni križ i dr.),</w:t>
      </w:r>
    </w:p>
    <w:p w:rsidR="00A97EED" w:rsidRPr="00A97EED" w:rsidRDefault="00A97EED" w:rsidP="00A97EED">
      <w:pPr>
        <w:spacing w:after="0" w:line="0" w:lineRule="atLeast"/>
        <w:ind w:firstLine="708"/>
        <w:contextualSpacing/>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 kada se prema mišljenju nadležnost povjerenstva jednokratno dodjeljuju financijska sredstva do 5.000,00 kuna za aktivnosti koje iz opravdanih razloga nisu mogle biti planirane u godišnjem planu udruge, a ukupan iznos tako dodijeljenih sredstava iznosi najviše 5% svih sredstava planiranih u proračunu za financiranje svih programa i projekata udruga.</w:t>
      </w:r>
    </w:p>
    <w:p w:rsidR="00A97EED" w:rsidRPr="00A97EED" w:rsidRDefault="00A97EED" w:rsidP="00A97EED">
      <w:pPr>
        <w:spacing w:after="0" w:line="0" w:lineRule="atLeast"/>
        <w:contextualSpacing/>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ab/>
        <w:t>Gradsko vijeće Grada Koprivnice, na sjednici održanoj 6. srpnja 2015. godine, donijelo je Pravilnik o financiranju javnih potreba Grada Koprivnice („Glasnik Grada Koprivnice“ broj 3/15), kojim je regulirana dodjela financijskih sredstava udrugama građana putem javnog poziva, a na odgovarajući način se primjenjuje i kada se udrugama odobravaju nefinancijske podrške u pravima, pokretninama i nekretninama, te kada se financijska sredstva i nefinancijske podrške dodjeljuju bez raspisivanja javnog poziva.</w:t>
      </w:r>
    </w:p>
    <w:p w:rsidR="00A97EED" w:rsidRPr="00A97EED" w:rsidRDefault="00A97EED" w:rsidP="00A97EED">
      <w:pPr>
        <w:spacing w:after="0" w:line="0" w:lineRule="atLeast"/>
        <w:contextualSpacing/>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ab/>
        <w:t>Primjenom navedenog Pravilnika pokazalo se da pojedine odredbe nije moguće primijeniti u svim fazama provođenja postupka odobravanja financijskih sredstava i nefinancijskih podrški udrugama građana bez raspisivanja javnog poziva, te se ukazala potreba za izradom posebnog akta kojim će navedeni postupak biti reguliran uvažavajući specifičnosti u odnosu na postupak provođenja javnog poziva.</w:t>
      </w:r>
    </w:p>
    <w:p w:rsidR="00A97EED" w:rsidRPr="00A97EED" w:rsidRDefault="00A97EED" w:rsidP="00A97EED">
      <w:pPr>
        <w:spacing w:after="0" w:line="0" w:lineRule="atLeast"/>
        <w:jc w:val="both"/>
        <w:rPr>
          <w:rFonts w:ascii="Times New Roman" w:eastAsia="Times New Roman" w:hAnsi="Times New Roman" w:cs="Times New Roman"/>
          <w:sz w:val="24"/>
          <w:szCs w:val="24"/>
          <w:lang w:eastAsia="hr-HR"/>
        </w:rPr>
      </w:pPr>
      <w:r w:rsidRPr="00A97EED">
        <w:rPr>
          <w:rFonts w:ascii="Times New Roman" w:eastAsia="Times New Roman" w:hAnsi="Times New Roman" w:cs="Times New Roman"/>
          <w:sz w:val="24"/>
          <w:szCs w:val="24"/>
          <w:lang w:eastAsia="hr-HR"/>
        </w:rPr>
        <w:t xml:space="preserve">            Obzirom na navedeno, potrebno je donijeti Pravilnik o financiranju javnih potreba Grada Koprivnice - bez raspisivanja javnog poziva.</w:t>
      </w:r>
    </w:p>
    <w:p w:rsidR="00A97EED" w:rsidRPr="00A97EED" w:rsidRDefault="00A97EED" w:rsidP="00A97EED">
      <w:pPr>
        <w:spacing w:after="0" w:line="0" w:lineRule="atLeast"/>
        <w:jc w:val="both"/>
        <w:rPr>
          <w:rFonts w:ascii="Times New Roman" w:eastAsia="Calibri" w:hAnsi="Times New Roman" w:cs="Times New Roman"/>
          <w:strike/>
          <w:color w:val="548DD4"/>
          <w:sz w:val="24"/>
          <w:szCs w:val="24"/>
          <w:lang w:eastAsia="hr-HR"/>
        </w:rPr>
      </w:pPr>
    </w:p>
    <w:p w:rsidR="00A97EED" w:rsidRPr="00A97EED" w:rsidRDefault="00A97EED" w:rsidP="00A97EED">
      <w:pPr>
        <w:spacing w:after="0" w:line="0" w:lineRule="atLeast"/>
        <w:jc w:val="both"/>
        <w:rPr>
          <w:rFonts w:ascii="Times New Roman" w:eastAsia="Calibri" w:hAnsi="Times New Roman" w:cs="Times New Roman"/>
          <w:sz w:val="24"/>
          <w:szCs w:val="24"/>
          <w:lang w:eastAsia="hr-HR"/>
        </w:rPr>
      </w:pPr>
      <w:r w:rsidRPr="00A97EED">
        <w:rPr>
          <w:rFonts w:ascii="Times New Roman" w:eastAsia="Calibri" w:hAnsi="Times New Roman" w:cs="Times New Roman"/>
          <w:sz w:val="24"/>
          <w:szCs w:val="24"/>
          <w:lang w:eastAsia="hr-HR"/>
        </w:rPr>
        <w:t xml:space="preserve">Nositelj izrade akta: </w:t>
      </w:r>
      <w:r w:rsidRPr="00A97EED">
        <w:rPr>
          <w:rFonts w:ascii="Times New Roman" w:eastAsia="Calibri" w:hAnsi="Times New Roman" w:cs="Times New Roman"/>
          <w:sz w:val="24"/>
          <w:szCs w:val="24"/>
          <w:lang w:eastAsia="hr-HR"/>
        </w:rPr>
        <w:tab/>
      </w:r>
      <w:r w:rsidRPr="00A97EED">
        <w:rPr>
          <w:rFonts w:ascii="Times New Roman" w:eastAsia="Calibri" w:hAnsi="Times New Roman" w:cs="Times New Roman"/>
          <w:sz w:val="24"/>
          <w:szCs w:val="24"/>
          <w:lang w:eastAsia="hr-HR"/>
        </w:rPr>
        <w:tab/>
      </w:r>
      <w:r w:rsidRPr="00A97EED">
        <w:rPr>
          <w:rFonts w:ascii="Times New Roman" w:eastAsia="Calibri" w:hAnsi="Times New Roman" w:cs="Times New Roman"/>
          <w:sz w:val="24"/>
          <w:szCs w:val="24"/>
          <w:lang w:eastAsia="hr-HR"/>
        </w:rPr>
        <w:tab/>
      </w:r>
      <w:r w:rsidRPr="00A97EED">
        <w:rPr>
          <w:rFonts w:ascii="Times New Roman" w:eastAsia="Calibri" w:hAnsi="Times New Roman" w:cs="Times New Roman"/>
          <w:sz w:val="24"/>
          <w:szCs w:val="24"/>
          <w:lang w:eastAsia="hr-HR"/>
        </w:rPr>
        <w:tab/>
        <w:t xml:space="preserve"> </w:t>
      </w:r>
      <w:r w:rsidRPr="00A97EED">
        <w:rPr>
          <w:rFonts w:ascii="Times New Roman" w:eastAsia="Calibri" w:hAnsi="Times New Roman" w:cs="Times New Roman"/>
          <w:sz w:val="24"/>
          <w:szCs w:val="24"/>
          <w:lang w:eastAsia="hr-HR"/>
        </w:rPr>
        <w:tab/>
      </w:r>
      <w:r w:rsidRPr="00A97EED">
        <w:rPr>
          <w:rFonts w:ascii="Times New Roman" w:eastAsia="Calibri" w:hAnsi="Times New Roman" w:cs="Times New Roman"/>
          <w:sz w:val="24"/>
          <w:szCs w:val="24"/>
          <w:lang w:eastAsia="hr-HR"/>
        </w:rPr>
        <w:tab/>
        <w:t>Predlagatelj:</w:t>
      </w:r>
    </w:p>
    <w:p w:rsidR="00A97EED" w:rsidRPr="00A97EED" w:rsidRDefault="00A97EED" w:rsidP="00A97EED">
      <w:pPr>
        <w:tabs>
          <w:tab w:val="left" w:pos="6399"/>
        </w:tabs>
        <w:spacing w:after="0" w:line="0" w:lineRule="atLeast"/>
        <w:jc w:val="both"/>
        <w:rPr>
          <w:rFonts w:ascii="Times New Roman" w:eastAsia="Calibri" w:hAnsi="Times New Roman" w:cs="Times New Roman"/>
          <w:sz w:val="24"/>
          <w:szCs w:val="24"/>
          <w:lang w:eastAsia="hr-HR"/>
        </w:rPr>
      </w:pPr>
    </w:p>
    <w:p w:rsidR="00A97EED" w:rsidRPr="00A97EED" w:rsidRDefault="00A97EED" w:rsidP="00A97EED">
      <w:pPr>
        <w:tabs>
          <w:tab w:val="left" w:pos="6399"/>
        </w:tabs>
        <w:spacing w:after="0" w:line="0" w:lineRule="atLeast"/>
        <w:jc w:val="both"/>
        <w:rPr>
          <w:rFonts w:ascii="Times New Roman" w:eastAsia="Calibri" w:hAnsi="Times New Roman" w:cs="Times New Roman"/>
          <w:sz w:val="24"/>
          <w:szCs w:val="24"/>
          <w:lang w:eastAsia="hr-HR"/>
        </w:rPr>
      </w:pPr>
      <w:r w:rsidRPr="00A97EED">
        <w:rPr>
          <w:rFonts w:ascii="Times New Roman" w:eastAsia="Calibri" w:hAnsi="Times New Roman" w:cs="Times New Roman"/>
          <w:sz w:val="24"/>
          <w:szCs w:val="24"/>
          <w:lang w:eastAsia="hr-HR"/>
        </w:rPr>
        <w:t>Upravni odjel za društvene djelatnosti</w:t>
      </w:r>
      <w:r w:rsidRPr="00A97EED">
        <w:rPr>
          <w:rFonts w:ascii="Times New Roman" w:eastAsia="Calibri" w:hAnsi="Times New Roman" w:cs="Times New Roman"/>
          <w:sz w:val="24"/>
          <w:szCs w:val="24"/>
          <w:lang w:eastAsia="hr-HR"/>
        </w:rPr>
        <w:tab/>
      </w:r>
    </w:p>
    <w:p w:rsidR="00A97EED" w:rsidRPr="00A97EED" w:rsidRDefault="00A97EED" w:rsidP="00A97EED">
      <w:pPr>
        <w:spacing w:after="0" w:line="0" w:lineRule="atLeast"/>
        <w:jc w:val="both"/>
        <w:rPr>
          <w:rFonts w:ascii="Times New Roman" w:eastAsia="Calibri" w:hAnsi="Times New Roman" w:cs="Times New Roman"/>
          <w:sz w:val="24"/>
          <w:szCs w:val="24"/>
          <w:lang w:eastAsia="hr-HR"/>
        </w:rPr>
      </w:pPr>
      <w:r w:rsidRPr="00A97EED">
        <w:rPr>
          <w:rFonts w:ascii="Times New Roman" w:eastAsia="Calibri" w:hAnsi="Times New Roman" w:cs="Times New Roman"/>
          <w:sz w:val="24"/>
          <w:szCs w:val="24"/>
          <w:lang w:eastAsia="hr-HR"/>
        </w:rPr>
        <w:t xml:space="preserve">i europske poslove                                              </w:t>
      </w:r>
      <w:r w:rsidRPr="00A97EED">
        <w:rPr>
          <w:rFonts w:ascii="Times New Roman" w:eastAsia="Calibri" w:hAnsi="Times New Roman" w:cs="Times New Roman"/>
          <w:sz w:val="24"/>
          <w:szCs w:val="24"/>
          <w:lang w:eastAsia="hr-HR"/>
        </w:rPr>
        <w:tab/>
      </w:r>
      <w:r w:rsidRPr="00A97EED">
        <w:rPr>
          <w:rFonts w:ascii="Times New Roman" w:eastAsia="Calibri" w:hAnsi="Times New Roman" w:cs="Times New Roman"/>
          <w:sz w:val="24"/>
          <w:szCs w:val="24"/>
          <w:lang w:eastAsia="hr-HR"/>
        </w:rPr>
        <w:tab/>
        <w:t xml:space="preserve">Zamjenik koji obnaša </w:t>
      </w:r>
    </w:p>
    <w:p w:rsidR="00A97EED" w:rsidRPr="00A97EED" w:rsidRDefault="00A97EED" w:rsidP="00A97EED">
      <w:pPr>
        <w:spacing w:after="0" w:line="0" w:lineRule="atLeast"/>
        <w:ind w:left="7788" w:hanging="2832"/>
        <w:jc w:val="both"/>
        <w:rPr>
          <w:rFonts w:ascii="Times New Roman" w:eastAsia="Calibri" w:hAnsi="Times New Roman" w:cs="Times New Roman"/>
          <w:sz w:val="24"/>
          <w:szCs w:val="24"/>
          <w:lang w:eastAsia="hr-HR"/>
        </w:rPr>
      </w:pPr>
      <w:r w:rsidRPr="00A97EED">
        <w:rPr>
          <w:rFonts w:ascii="Times New Roman" w:eastAsia="Calibri" w:hAnsi="Times New Roman" w:cs="Times New Roman"/>
          <w:sz w:val="24"/>
          <w:szCs w:val="24"/>
          <w:lang w:eastAsia="hr-HR"/>
        </w:rPr>
        <w:t xml:space="preserve">           dužnost gradonačelnika:</w:t>
      </w:r>
    </w:p>
    <w:p w:rsidR="00A97EED" w:rsidRPr="00A97EED" w:rsidRDefault="00A97EED" w:rsidP="00A97EED">
      <w:pPr>
        <w:spacing w:after="0" w:line="0" w:lineRule="atLeast"/>
        <w:ind w:firstLine="708"/>
        <w:jc w:val="both"/>
        <w:rPr>
          <w:rFonts w:ascii="Times New Roman" w:eastAsia="Calibri" w:hAnsi="Times New Roman" w:cs="Times New Roman"/>
          <w:sz w:val="24"/>
          <w:szCs w:val="24"/>
          <w:lang w:eastAsia="hr-HR"/>
        </w:rPr>
      </w:pPr>
    </w:p>
    <w:p w:rsidR="00A97EED" w:rsidRPr="00A97EED" w:rsidRDefault="00A97EED" w:rsidP="00A97EED">
      <w:pPr>
        <w:spacing w:after="0" w:line="0" w:lineRule="atLeast"/>
        <w:jc w:val="both"/>
        <w:rPr>
          <w:rFonts w:ascii="Times New Roman" w:eastAsia="Calibri" w:hAnsi="Times New Roman" w:cs="Times New Roman"/>
          <w:sz w:val="24"/>
          <w:szCs w:val="24"/>
          <w:lang w:eastAsia="hr-HR"/>
        </w:rPr>
      </w:pPr>
      <w:r w:rsidRPr="00A97EED">
        <w:rPr>
          <w:rFonts w:ascii="Times New Roman" w:eastAsia="Calibri" w:hAnsi="Times New Roman" w:cs="Times New Roman"/>
          <w:sz w:val="24"/>
          <w:szCs w:val="24"/>
          <w:lang w:eastAsia="hr-HR"/>
        </w:rPr>
        <w:t>Pročelnik: Darko Ledinski, prof.</w:t>
      </w:r>
      <w:r w:rsidRPr="00A97EED">
        <w:rPr>
          <w:rFonts w:ascii="Times New Roman" w:eastAsia="Calibri" w:hAnsi="Times New Roman" w:cs="Times New Roman"/>
          <w:sz w:val="24"/>
          <w:szCs w:val="24"/>
          <w:lang w:eastAsia="hr-HR"/>
        </w:rPr>
        <w:tab/>
      </w:r>
      <w:r w:rsidRPr="00A97EED">
        <w:rPr>
          <w:rFonts w:ascii="Times New Roman" w:eastAsia="Calibri" w:hAnsi="Times New Roman" w:cs="Times New Roman"/>
          <w:sz w:val="24"/>
          <w:szCs w:val="24"/>
          <w:lang w:eastAsia="hr-HR"/>
        </w:rPr>
        <w:tab/>
      </w:r>
      <w:r w:rsidRPr="00A97EED">
        <w:rPr>
          <w:rFonts w:ascii="Times New Roman" w:eastAsia="Calibri" w:hAnsi="Times New Roman" w:cs="Times New Roman"/>
          <w:sz w:val="24"/>
          <w:szCs w:val="24"/>
          <w:lang w:eastAsia="hr-HR"/>
        </w:rPr>
        <w:tab/>
      </w:r>
      <w:r w:rsidRPr="00A97EED">
        <w:rPr>
          <w:rFonts w:ascii="Times New Roman" w:eastAsia="Calibri" w:hAnsi="Times New Roman" w:cs="Times New Roman"/>
          <w:sz w:val="24"/>
          <w:szCs w:val="24"/>
          <w:lang w:eastAsia="hr-HR"/>
        </w:rPr>
        <w:tab/>
        <w:t xml:space="preserve">Mišel, Jakšić, dipl. oec.                                     </w:t>
      </w:r>
    </w:p>
    <w:p w:rsidR="00A97EED" w:rsidRPr="00A97EED" w:rsidRDefault="00A97EED" w:rsidP="00A97EED">
      <w:pPr>
        <w:spacing w:after="0" w:line="240" w:lineRule="auto"/>
        <w:jc w:val="both"/>
        <w:rPr>
          <w:rFonts w:ascii="Times New Roman" w:eastAsia="Times New Roman" w:hAnsi="Times New Roman" w:cs="Times New Roman"/>
          <w:lang w:eastAsia="hr-HR"/>
        </w:rPr>
      </w:pPr>
      <w:r w:rsidRPr="00A97EED">
        <w:rPr>
          <w:rFonts w:ascii="Times New Roman" w:eastAsia="Times New Roman" w:hAnsi="Times New Roman" w:cs="Times New Roman"/>
          <w:sz w:val="24"/>
          <w:szCs w:val="24"/>
          <w:lang w:eastAsia="hr-HR"/>
        </w:rPr>
        <w:tab/>
      </w:r>
    </w:p>
    <w:p w:rsidR="003124FE" w:rsidRDefault="003124FE"/>
    <w:sectPr w:rsidR="003124FE" w:rsidSect="00D54CCE">
      <w:foot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5BD" w:rsidRDefault="00BA35BD">
      <w:pPr>
        <w:spacing w:after="0" w:line="240" w:lineRule="auto"/>
      </w:pPr>
      <w:r>
        <w:separator/>
      </w:r>
    </w:p>
  </w:endnote>
  <w:endnote w:type="continuationSeparator" w:id="0">
    <w:p w:rsidR="00BA35BD" w:rsidRDefault="00BA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36" w:rsidRDefault="00A97EED">
    <w:pPr>
      <w:pStyle w:val="Podnoje"/>
      <w:jc w:val="center"/>
    </w:pPr>
    <w:r>
      <w:fldChar w:fldCharType="begin"/>
    </w:r>
    <w:r>
      <w:instrText>PAGE   \* MERGEFORMAT</w:instrText>
    </w:r>
    <w:r>
      <w:fldChar w:fldCharType="separate"/>
    </w:r>
    <w:r w:rsidR="00C7610C" w:rsidRPr="00C7610C">
      <w:rPr>
        <w:noProof/>
        <w:lang w:val="hr-HR"/>
      </w:rPr>
      <w:t>1</w:t>
    </w:r>
    <w:r>
      <w:fldChar w:fldCharType="end"/>
    </w:r>
  </w:p>
  <w:p w:rsidR="00754E36" w:rsidRDefault="00BA35B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5BD" w:rsidRDefault="00BA35BD">
      <w:pPr>
        <w:spacing w:after="0" w:line="240" w:lineRule="auto"/>
      </w:pPr>
      <w:r>
        <w:separator/>
      </w:r>
    </w:p>
  </w:footnote>
  <w:footnote w:type="continuationSeparator" w:id="0">
    <w:p w:rsidR="00BA35BD" w:rsidRDefault="00BA35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435"/>
    <w:multiLevelType w:val="hybridMultilevel"/>
    <w:tmpl w:val="DAC2C25E"/>
    <w:lvl w:ilvl="0" w:tplc="041A0001">
      <w:start w:val="1"/>
      <w:numFmt w:val="bullet"/>
      <w:lvlText w:val=""/>
      <w:lvlJc w:val="left"/>
      <w:pPr>
        <w:ind w:left="1570" w:hanging="360"/>
      </w:pPr>
      <w:rPr>
        <w:rFonts w:ascii="Symbol" w:hAnsi="Symbol"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1">
    <w:nsid w:val="12074581"/>
    <w:multiLevelType w:val="hybridMultilevel"/>
    <w:tmpl w:val="66ECCA1C"/>
    <w:lvl w:ilvl="0" w:tplc="0FE08A28">
      <w:start w:val="1"/>
      <w:numFmt w:val="bullet"/>
      <w:lvlText w:val=""/>
      <w:lvlJc w:val="left"/>
      <w:pPr>
        <w:ind w:left="1428" w:hanging="360"/>
      </w:pPr>
      <w:rPr>
        <w:rFonts w:ascii="Symbol" w:hAnsi="Symbol"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nsid w:val="31A84550"/>
    <w:multiLevelType w:val="hybridMultilevel"/>
    <w:tmpl w:val="A9105A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5021184"/>
    <w:multiLevelType w:val="hybridMultilevel"/>
    <w:tmpl w:val="4A5AAC58"/>
    <w:lvl w:ilvl="0" w:tplc="041A0001">
      <w:start w:val="1"/>
      <w:numFmt w:val="bullet"/>
      <w:lvlText w:val=""/>
      <w:lvlJc w:val="left"/>
      <w:pPr>
        <w:ind w:left="1778" w:hanging="360"/>
      </w:pPr>
      <w:rPr>
        <w:rFonts w:ascii="Symbol" w:hAnsi="Symbol"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4">
    <w:nsid w:val="518357B1"/>
    <w:multiLevelType w:val="hybridMultilevel"/>
    <w:tmpl w:val="CB3092F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nsid w:val="5D303A88"/>
    <w:multiLevelType w:val="hybridMultilevel"/>
    <w:tmpl w:val="40CE7DDC"/>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6">
    <w:nsid w:val="6AC9619F"/>
    <w:multiLevelType w:val="hybridMultilevel"/>
    <w:tmpl w:val="9AC0563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7">
    <w:nsid w:val="6BF604D6"/>
    <w:multiLevelType w:val="hybridMultilevel"/>
    <w:tmpl w:val="64F805D4"/>
    <w:lvl w:ilvl="0" w:tplc="0FE08A28">
      <w:start w:val="1"/>
      <w:numFmt w:val="bullet"/>
      <w:lvlText w:val=""/>
      <w:lvlJc w:val="left"/>
      <w:pPr>
        <w:ind w:left="1428" w:hanging="360"/>
      </w:pPr>
      <w:rPr>
        <w:rFonts w:ascii="Symbol" w:hAnsi="Symbol"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nsid w:val="778B644C"/>
    <w:multiLevelType w:val="hybridMultilevel"/>
    <w:tmpl w:val="15EEC01C"/>
    <w:lvl w:ilvl="0" w:tplc="0410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7F7638F6"/>
    <w:multiLevelType w:val="hybridMultilevel"/>
    <w:tmpl w:val="F730934A"/>
    <w:lvl w:ilvl="0" w:tplc="041A0001">
      <w:start w:val="1"/>
      <w:numFmt w:val="bullet"/>
      <w:lvlText w:val=""/>
      <w:lvlJc w:val="left"/>
      <w:pPr>
        <w:ind w:left="1855" w:hanging="360"/>
      </w:pPr>
      <w:rPr>
        <w:rFonts w:ascii="Symbol" w:hAnsi="Symbol" w:hint="default"/>
      </w:rPr>
    </w:lvl>
    <w:lvl w:ilvl="1" w:tplc="041A0003" w:tentative="1">
      <w:start w:val="1"/>
      <w:numFmt w:val="bullet"/>
      <w:lvlText w:val="o"/>
      <w:lvlJc w:val="left"/>
      <w:pPr>
        <w:ind w:left="2575" w:hanging="360"/>
      </w:pPr>
      <w:rPr>
        <w:rFonts w:ascii="Courier New" w:hAnsi="Courier New" w:cs="Courier New" w:hint="default"/>
      </w:rPr>
    </w:lvl>
    <w:lvl w:ilvl="2" w:tplc="041A0005" w:tentative="1">
      <w:start w:val="1"/>
      <w:numFmt w:val="bullet"/>
      <w:lvlText w:val=""/>
      <w:lvlJc w:val="left"/>
      <w:pPr>
        <w:ind w:left="3295" w:hanging="360"/>
      </w:pPr>
      <w:rPr>
        <w:rFonts w:ascii="Wingdings" w:hAnsi="Wingdings" w:hint="default"/>
      </w:rPr>
    </w:lvl>
    <w:lvl w:ilvl="3" w:tplc="041A0001" w:tentative="1">
      <w:start w:val="1"/>
      <w:numFmt w:val="bullet"/>
      <w:lvlText w:val=""/>
      <w:lvlJc w:val="left"/>
      <w:pPr>
        <w:ind w:left="4015" w:hanging="360"/>
      </w:pPr>
      <w:rPr>
        <w:rFonts w:ascii="Symbol" w:hAnsi="Symbol" w:hint="default"/>
      </w:rPr>
    </w:lvl>
    <w:lvl w:ilvl="4" w:tplc="041A0003" w:tentative="1">
      <w:start w:val="1"/>
      <w:numFmt w:val="bullet"/>
      <w:lvlText w:val="o"/>
      <w:lvlJc w:val="left"/>
      <w:pPr>
        <w:ind w:left="4735" w:hanging="360"/>
      </w:pPr>
      <w:rPr>
        <w:rFonts w:ascii="Courier New" w:hAnsi="Courier New" w:cs="Courier New" w:hint="default"/>
      </w:rPr>
    </w:lvl>
    <w:lvl w:ilvl="5" w:tplc="041A0005" w:tentative="1">
      <w:start w:val="1"/>
      <w:numFmt w:val="bullet"/>
      <w:lvlText w:val=""/>
      <w:lvlJc w:val="left"/>
      <w:pPr>
        <w:ind w:left="5455" w:hanging="360"/>
      </w:pPr>
      <w:rPr>
        <w:rFonts w:ascii="Wingdings" w:hAnsi="Wingdings" w:hint="default"/>
      </w:rPr>
    </w:lvl>
    <w:lvl w:ilvl="6" w:tplc="041A0001" w:tentative="1">
      <w:start w:val="1"/>
      <w:numFmt w:val="bullet"/>
      <w:lvlText w:val=""/>
      <w:lvlJc w:val="left"/>
      <w:pPr>
        <w:ind w:left="6175" w:hanging="360"/>
      </w:pPr>
      <w:rPr>
        <w:rFonts w:ascii="Symbol" w:hAnsi="Symbol" w:hint="default"/>
      </w:rPr>
    </w:lvl>
    <w:lvl w:ilvl="7" w:tplc="041A0003" w:tentative="1">
      <w:start w:val="1"/>
      <w:numFmt w:val="bullet"/>
      <w:lvlText w:val="o"/>
      <w:lvlJc w:val="left"/>
      <w:pPr>
        <w:ind w:left="6895" w:hanging="360"/>
      </w:pPr>
      <w:rPr>
        <w:rFonts w:ascii="Courier New" w:hAnsi="Courier New" w:cs="Courier New" w:hint="default"/>
      </w:rPr>
    </w:lvl>
    <w:lvl w:ilvl="8" w:tplc="041A0005" w:tentative="1">
      <w:start w:val="1"/>
      <w:numFmt w:val="bullet"/>
      <w:lvlText w:val=""/>
      <w:lvlJc w:val="left"/>
      <w:pPr>
        <w:ind w:left="7615" w:hanging="360"/>
      </w:pPr>
      <w:rPr>
        <w:rFonts w:ascii="Wingdings" w:hAnsi="Wingdings" w:hint="default"/>
      </w:rPr>
    </w:lvl>
  </w:abstractNum>
  <w:num w:numId="1">
    <w:abstractNumId w:val="8"/>
  </w:num>
  <w:num w:numId="2">
    <w:abstractNumId w:val="4"/>
  </w:num>
  <w:num w:numId="3">
    <w:abstractNumId w:val="9"/>
  </w:num>
  <w:num w:numId="4">
    <w:abstractNumId w:val="3"/>
  </w:num>
  <w:num w:numId="5">
    <w:abstractNumId w:val="6"/>
  </w:num>
  <w:num w:numId="6">
    <w:abstractNumId w:val="5"/>
  </w:num>
  <w:num w:numId="7">
    <w:abstractNumId w:val="2"/>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A2"/>
    <w:rsid w:val="003124FE"/>
    <w:rsid w:val="00535457"/>
    <w:rsid w:val="007628E2"/>
    <w:rsid w:val="00A97EED"/>
    <w:rsid w:val="00BA35BD"/>
    <w:rsid w:val="00C7610C"/>
    <w:rsid w:val="00DA29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komentara">
    <w:name w:val="annotation text"/>
    <w:basedOn w:val="Normal"/>
    <w:link w:val="TekstkomentaraChar"/>
    <w:uiPriority w:val="99"/>
    <w:semiHidden/>
    <w:unhideWhenUsed/>
    <w:rsid w:val="00A97EED"/>
    <w:pPr>
      <w:spacing w:line="240" w:lineRule="auto"/>
    </w:pPr>
    <w:rPr>
      <w:sz w:val="20"/>
      <w:szCs w:val="20"/>
    </w:rPr>
  </w:style>
  <w:style w:type="character" w:customStyle="1" w:styleId="TekstkomentaraChar">
    <w:name w:val="Tekst komentara Char"/>
    <w:basedOn w:val="Zadanifontodlomka"/>
    <w:link w:val="Tekstkomentara"/>
    <w:uiPriority w:val="99"/>
    <w:semiHidden/>
    <w:rsid w:val="00A97EED"/>
    <w:rPr>
      <w:sz w:val="20"/>
      <w:szCs w:val="20"/>
    </w:rPr>
  </w:style>
  <w:style w:type="paragraph" w:styleId="Podnoje">
    <w:name w:val="footer"/>
    <w:basedOn w:val="Normal"/>
    <w:link w:val="PodnojeChar"/>
    <w:uiPriority w:val="99"/>
    <w:unhideWhenUsed/>
    <w:rsid w:val="00A97EE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PodnojeChar">
    <w:name w:val="Podnožje Char"/>
    <w:basedOn w:val="Zadanifontodlomka"/>
    <w:link w:val="Podnoje"/>
    <w:uiPriority w:val="99"/>
    <w:rsid w:val="00A97EED"/>
    <w:rPr>
      <w:rFonts w:ascii="Times New Roman" w:eastAsia="Times New Roman" w:hAnsi="Times New Roman" w:cs="Times New Roman"/>
      <w:sz w:val="24"/>
      <w:szCs w:val="24"/>
      <w:lang w:val="x-none" w:eastAsia="x-none"/>
    </w:rPr>
  </w:style>
  <w:style w:type="character" w:styleId="Referencakomentara">
    <w:name w:val="annotation reference"/>
    <w:uiPriority w:val="99"/>
    <w:semiHidden/>
    <w:unhideWhenUsed/>
    <w:rsid w:val="00A97E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komentara">
    <w:name w:val="annotation text"/>
    <w:basedOn w:val="Normal"/>
    <w:link w:val="TekstkomentaraChar"/>
    <w:uiPriority w:val="99"/>
    <w:semiHidden/>
    <w:unhideWhenUsed/>
    <w:rsid w:val="00A97EED"/>
    <w:pPr>
      <w:spacing w:line="240" w:lineRule="auto"/>
    </w:pPr>
    <w:rPr>
      <w:sz w:val="20"/>
      <w:szCs w:val="20"/>
    </w:rPr>
  </w:style>
  <w:style w:type="character" w:customStyle="1" w:styleId="TekstkomentaraChar">
    <w:name w:val="Tekst komentara Char"/>
    <w:basedOn w:val="Zadanifontodlomka"/>
    <w:link w:val="Tekstkomentara"/>
    <w:uiPriority w:val="99"/>
    <w:semiHidden/>
    <w:rsid w:val="00A97EED"/>
    <w:rPr>
      <w:sz w:val="20"/>
      <w:szCs w:val="20"/>
    </w:rPr>
  </w:style>
  <w:style w:type="paragraph" w:styleId="Podnoje">
    <w:name w:val="footer"/>
    <w:basedOn w:val="Normal"/>
    <w:link w:val="PodnojeChar"/>
    <w:uiPriority w:val="99"/>
    <w:unhideWhenUsed/>
    <w:rsid w:val="00A97EE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PodnojeChar">
    <w:name w:val="Podnožje Char"/>
    <w:basedOn w:val="Zadanifontodlomka"/>
    <w:link w:val="Podnoje"/>
    <w:uiPriority w:val="99"/>
    <w:rsid w:val="00A97EED"/>
    <w:rPr>
      <w:rFonts w:ascii="Times New Roman" w:eastAsia="Times New Roman" w:hAnsi="Times New Roman" w:cs="Times New Roman"/>
      <w:sz w:val="24"/>
      <w:szCs w:val="24"/>
      <w:lang w:val="x-none" w:eastAsia="x-none"/>
    </w:rPr>
  </w:style>
  <w:style w:type="character" w:styleId="Referencakomentara">
    <w:name w:val="annotation reference"/>
    <w:uiPriority w:val="99"/>
    <w:semiHidden/>
    <w:unhideWhenUsed/>
    <w:rsid w:val="00A97E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4628</Words>
  <Characters>26385</Characters>
  <Application>Microsoft Office Word</Application>
  <DocSecurity>0</DocSecurity>
  <Lines>219</Lines>
  <Paragraphs>61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Potroško Kovačić</dc:creator>
  <cp:lastModifiedBy>Dijana Radotović</cp:lastModifiedBy>
  <cp:revision>2</cp:revision>
  <dcterms:created xsi:type="dcterms:W3CDTF">2016-06-16T11:27:00Z</dcterms:created>
  <dcterms:modified xsi:type="dcterms:W3CDTF">2016-06-16T11:27:00Z</dcterms:modified>
</cp:coreProperties>
</file>