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B0" w:rsidRPr="00FE1194" w:rsidRDefault="00EA62B0" w:rsidP="00EA62B0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2"/>
          <w:szCs w:val="22"/>
          <w:lang w:eastAsia="en-US"/>
        </w:rPr>
      </w:pPr>
      <w:bookmarkStart w:id="0" w:name="_GoBack"/>
      <w:bookmarkEnd w:id="0"/>
      <w:r w:rsidRPr="00FE1194">
        <w:rPr>
          <w:rFonts w:ascii="TimesNewRomanPSMT" w:eastAsia="Calibri" w:hAnsi="TimesNewRomanPSMT" w:cs="TimesNewRomanPSMT"/>
          <w:color w:val="000000"/>
          <w:sz w:val="22"/>
          <w:szCs w:val="22"/>
          <w:lang w:eastAsia="en-US"/>
        </w:rPr>
        <w:t>Na temelju članka 143. Zakona o odgoju i obrazovanju u osnovnoj i srednjoj školi („Narodne novine“ broj 87/08., 86/09., 92/10., 105/10. - ispravak, 90/11., 5/12., 16/12., 86/12., 126/12. - pročišćeni tekst, 94/13. i 152/14.), točke III. Odluke o kriterijima i mjerilima za utvrđivanje bilančnih prava za financiranje minimalnog financijskog standarda javnih potreba osnovnog školstva u prvom tromjesečju 2016. godine („Narodne novine“ broj 122/15.) i članka 40. Statuta Grada Koprivnice („Glasnik Grada Koprivnice“ broj  4/09., 1/12., 1/13. i 3/13. – pročišćeni tekst), Gradsko vijeće Grada Koprivnice na __. sjednici održanoj dana ________ 2016. godine, donijelo je</w:t>
      </w:r>
    </w:p>
    <w:p w:rsidR="00EA62B0" w:rsidRPr="00FE1194" w:rsidRDefault="00EA62B0" w:rsidP="00EA62B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FE1194">
        <w:rPr>
          <w:rFonts w:eastAsia="Calibri"/>
          <w:b/>
          <w:bCs/>
          <w:color w:val="000000"/>
          <w:sz w:val="22"/>
          <w:szCs w:val="22"/>
          <w:lang w:eastAsia="en-US"/>
        </w:rPr>
        <w:t>Plan rashoda za nabavu proizvedene dugotrajne imovine i dodatna ulaganja na nefinancijskoj imovini u osnovnom školstvu na području Grada Koprivnice</w:t>
      </w:r>
    </w:p>
    <w:p w:rsidR="00EA62B0" w:rsidRPr="00FE1194" w:rsidRDefault="00EA62B0" w:rsidP="00EA62B0">
      <w:pPr>
        <w:autoSpaceDE w:val="0"/>
        <w:autoSpaceDN w:val="0"/>
        <w:adjustRightInd w:val="0"/>
        <w:ind w:left="-36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left="-36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FE1194">
        <w:rPr>
          <w:rFonts w:eastAsia="Calibri"/>
          <w:b/>
          <w:color w:val="000000"/>
          <w:sz w:val="22"/>
          <w:szCs w:val="22"/>
          <w:lang w:eastAsia="en-US"/>
        </w:rPr>
        <w:t>I.</w:t>
      </w:r>
    </w:p>
    <w:p w:rsidR="00EA62B0" w:rsidRPr="00FE1194" w:rsidRDefault="00EA62B0" w:rsidP="00EA62B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 xml:space="preserve">Ovim Planom rashoda za nabavu proizvedene dugotrajne imovine i dodatna ulaganja na nefinancijskoj imovini u osnovnom školstvu  na području Grada Koprivnice (u daljnjem tekstu: „Plan“) utvrđuju se iznosi, vrsta i opseg ulaganja u kapitalne projekte koji se odnose na izgradnju i opremanje novih građevina kao i nadogradnju, rekonstrukciju i opremanje postojećih građevina te ulaganja u dugotrajnu imovinu u osnovnom školstvu (u daljnjem tekstu: „ulaganja“) i to ukupno planirani iznos, vrsta i opseg ulaganja za 2016. godinu te planirani iznos, vrsta i opseg ulaganja za prvo tromjesečje 2016. godine. </w:t>
      </w:r>
    </w:p>
    <w:p w:rsidR="00EA62B0" w:rsidRPr="00FE1194" w:rsidRDefault="00EA62B0" w:rsidP="00EA62B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 xml:space="preserve">Sredstva za provedbu Plana osigurana su u Proračunu Grada Koprivnice za 2016. godinu. </w:t>
      </w:r>
    </w:p>
    <w:p w:rsidR="00EA62B0" w:rsidRPr="00FE1194" w:rsidRDefault="00EA62B0" w:rsidP="00EA62B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FE1194">
        <w:rPr>
          <w:rFonts w:eastAsia="Calibri"/>
          <w:b/>
          <w:color w:val="000000"/>
          <w:sz w:val="22"/>
          <w:szCs w:val="22"/>
          <w:lang w:eastAsia="en-US"/>
        </w:rPr>
        <w:t>II.</w:t>
      </w:r>
    </w:p>
    <w:p w:rsidR="00EA62B0" w:rsidRPr="00FE1194" w:rsidRDefault="00EA62B0" w:rsidP="00EA62B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U Tabeli 1. – Plan rashoda za nabavu proizvedene dugotrajne imovine i dodatna ulaganja na nefinancijskoj imovini u osnovnom školstvu  na području Grada Koprivnice (za 2016. godinu) utvrđeno je da je ukupno planirani iznos za 2016. godinu - 3.549.408,00 kn,  i to kako slijedi:</w:t>
      </w:r>
    </w:p>
    <w:p w:rsidR="00EA62B0" w:rsidRPr="00FE1194" w:rsidRDefault="00EA62B0" w:rsidP="00EA62B0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50" w:after="120"/>
        <w:ind w:left="2483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1.005.500,00 kn - iz decentraliziranih sredstava,</w:t>
      </w:r>
    </w:p>
    <w:p w:rsidR="00EA62B0" w:rsidRPr="00FE1194" w:rsidRDefault="00EA62B0" w:rsidP="00EA62B0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50" w:after="120"/>
        <w:ind w:left="2483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160.000,00 kn - iz Proračuna Grada Koprivnice,</w:t>
      </w:r>
    </w:p>
    <w:p w:rsidR="00EA62B0" w:rsidRPr="00FE1194" w:rsidRDefault="00EA62B0" w:rsidP="00EA62B0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50" w:after="120"/>
        <w:ind w:left="2483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163.908,00 kn - vlastita sredstva proračunskih korisnika,</w:t>
      </w:r>
    </w:p>
    <w:p w:rsidR="00EA62B0" w:rsidRPr="00FE1194" w:rsidRDefault="00EA62B0" w:rsidP="00EA62B0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50" w:after="120"/>
        <w:ind w:left="2483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2.220.000,00 kn iz Ostalih sredstava.</w:t>
      </w:r>
    </w:p>
    <w:p w:rsidR="00EA62B0" w:rsidRPr="00FE1194" w:rsidRDefault="00EA62B0" w:rsidP="00EA62B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Ukupno planirani iznos za 2016. godinu iz stavka 1. ove točke,  koristiti će se  za osnovne škole kojima je osnivač Grad Koprivnica za vrstu i opseg ulaganja, i to  kako slijedi:</w:t>
      </w:r>
    </w:p>
    <w:p w:rsidR="00EA62B0" w:rsidRPr="00FE1194" w:rsidRDefault="00EA62B0" w:rsidP="00EA62B0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 xml:space="preserve">projektiranje - u iznosu 200.000,00 kn, od kojih za: </w:t>
      </w:r>
    </w:p>
    <w:p w:rsidR="00EA62B0" w:rsidRPr="00FE1194" w:rsidRDefault="00EA62B0" w:rsidP="00EA62B0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ind w:left="2483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OŠ „Braću Radić“ – 200.000,00 kn.</w:t>
      </w:r>
    </w:p>
    <w:p w:rsidR="00EA62B0" w:rsidRPr="00FE1194" w:rsidRDefault="00EA62B0" w:rsidP="00EA62B0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stručni nadzor - u iznosu 50.000,00 kn, od kojih za:</w:t>
      </w:r>
    </w:p>
    <w:p w:rsidR="00EA62B0" w:rsidRPr="00FE1194" w:rsidRDefault="00EA62B0" w:rsidP="00EA62B0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ind w:left="2483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OŠ „Braću Radić“ – 50.000,00 kn, i</w:t>
      </w:r>
    </w:p>
    <w:p w:rsidR="00EA62B0" w:rsidRPr="00FE1194" w:rsidRDefault="00EA62B0" w:rsidP="00EA62B0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opremanje - u iznosu 331.208,00 kn, od kojih za:</w:t>
      </w:r>
    </w:p>
    <w:p w:rsidR="00EA62B0" w:rsidRPr="00FE1194" w:rsidRDefault="00EA62B0" w:rsidP="00EA62B0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OŠ „Antun Nemčić Gostovinski“ – 89.100,00kn,</w:t>
      </w:r>
    </w:p>
    <w:p w:rsidR="00EA62B0" w:rsidRPr="00FE1194" w:rsidRDefault="00EA62B0" w:rsidP="00EA62B0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OŠ „Braća Radić“ – 36.358,00 kn,</w:t>
      </w:r>
    </w:p>
    <w:p w:rsidR="00EA62B0" w:rsidRPr="00FE1194" w:rsidRDefault="00EA62B0" w:rsidP="00EA62B0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OŠ „Đuro Ester“ – 48.000,00 kn,</w:t>
      </w:r>
    </w:p>
    <w:p w:rsidR="00EA62B0" w:rsidRPr="00FE1194" w:rsidRDefault="00EA62B0" w:rsidP="00EA62B0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COOR „Podravsko sunce“ – 40.000,00 kn, i</w:t>
      </w:r>
    </w:p>
    <w:p w:rsidR="00EA62B0" w:rsidRPr="00FE1194" w:rsidRDefault="00EA62B0" w:rsidP="00EA62B0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UŠ Fortunat Pintarić – 117.750,00 kn.</w:t>
      </w:r>
    </w:p>
    <w:p w:rsidR="00EA62B0" w:rsidRPr="00FE1194" w:rsidRDefault="00EA62B0" w:rsidP="00EA62B0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sanacija objekata i dodatna ulaganja -  u iznosu 2.927.200,00 kn, od kojih za:</w:t>
      </w:r>
    </w:p>
    <w:p w:rsidR="00EA62B0" w:rsidRPr="00FE1194" w:rsidRDefault="00EA62B0" w:rsidP="00EA62B0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lastRenderedPageBreak/>
        <w:t>OŠ „Antun Nemčić Gostovinski“ –150.000,00kn,</w:t>
      </w:r>
    </w:p>
    <w:p w:rsidR="00EA62B0" w:rsidRPr="00FE1194" w:rsidRDefault="00EA62B0" w:rsidP="00EA62B0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OŠ „Braća Radić“ – 2.777.200,00 kn</w:t>
      </w:r>
    </w:p>
    <w:p w:rsidR="00EA62B0" w:rsidRPr="00FE1194" w:rsidRDefault="00EA62B0" w:rsidP="00EA62B0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 xml:space="preserve">ostalo - u iznosu 41.000,00 kn od kojih za: </w:t>
      </w:r>
    </w:p>
    <w:p w:rsidR="00EA62B0" w:rsidRPr="00FE1194" w:rsidRDefault="00EA62B0" w:rsidP="00EA62B0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OŠ „Antun Nemčić Gostovinski“ – 12.000,00 kn,</w:t>
      </w:r>
    </w:p>
    <w:p w:rsidR="00EA62B0" w:rsidRPr="00FE1194" w:rsidRDefault="00EA62B0" w:rsidP="00EA62B0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OŠ „Braća Radić“ – 5.000,00 kn,</w:t>
      </w:r>
    </w:p>
    <w:p w:rsidR="00EA62B0" w:rsidRPr="00FE1194" w:rsidRDefault="00EA62B0" w:rsidP="00EA62B0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OŠ „Đuro Ester“ – 14.000,00 kn,</w:t>
      </w:r>
    </w:p>
    <w:p w:rsidR="00EA62B0" w:rsidRPr="00FE1194" w:rsidRDefault="00EA62B0" w:rsidP="00EA62B0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COOR „Podravsko sunce“ – 8.000,00 kn,</w:t>
      </w:r>
    </w:p>
    <w:p w:rsidR="00EA62B0" w:rsidRPr="00FE1194" w:rsidRDefault="00EA62B0" w:rsidP="00EA62B0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UŠ Fortunat Pintarić – 2.0000,00 kn.</w:t>
      </w:r>
    </w:p>
    <w:p w:rsidR="00EA62B0" w:rsidRPr="00FE1194" w:rsidRDefault="00EA62B0" w:rsidP="00EA62B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 xml:space="preserve">Tabela 1. iz stavka 1. ove točke nalazi se u prilogu i čini sastavni dio ovog Plana. </w:t>
      </w:r>
    </w:p>
    <w:p w:rsidR="00EA62B0" w:rsidRPr="00FE1194" w:rsidRDefault="00EA62B0" w:rsidP="00EA62B0">
      <w:pPr>
        <w:autoSpaceDE w:val="0"/>
        <w:autoSpaceDN w:val="0"/>
        <w:adjustRightInd w:val="0"/>
        <w:spacing w:beforeLines="60" w:before="144" w:afterLines="50" w:after="12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spacing w:beforeLines="60" w:before="144" w:afterLines="50" w:after="12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FE1194">
        <w:rPr>
          <w:rFonts w:eastAsia="Calibri"/>
          <w:b/>
          <w:color w:val="000000"/>
          <w:sz w:val="22"/>
          <w:szCs w:val="22"/>
          <w:lang w:eastAsia="en-US"/>
        </w:rPr>
        <w:t>III.</w:t>
      </w:r>
    </w:p>
    <w:p w:rsidR="00EA62B0" w:rsidRPr="00FE1194" w:rsidRDefault="00EA62B0" w:rsidP="00EA62B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U Tabeli 2. – Plan rashoda za nabavu proizvedene dugotrajne imovine i dodatna ulaganja na nefinancijskoj imovini u osnovnom školstvu  na području Grada Koprivnice (za prvo tromjesečje 2016. godine), utvrđeno je da je planirani iznos za prvo tromjesečje 2016. godine =426.772,00 kn , i to kako slijedi:</w:t>
      </w:r>
    </w:p>
    <w:p w:rsidR="00EA62B0" w:rsidRPr="00FE1194" w:rsidRDefault="00EA62B0" w:rsidP="00EA62B0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50" w:after="120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237.864,00 kn iz decentraliziranih sredstava,</w:t>
      </w:r>
    </w:p>
    <w:p w:rsidR="00EA62B0" w:rsidRPr="00FE1194" w:rsidRDefault="00EA62B0" w:rsidP="00EA62B0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10.000,00 kn iz Proračuna Grada Koprivnice,</w:t>
      </w:r>
    </w:p>
    <w:p w:rsidR="00EA62B0" w:rsidRPr="00FE1194" w:rsidRDefault="00EA62B0" w:rsidP="00EA62B0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158.908,00 kn iz vlastitih sredstava proračunskih korisnika,</w:t>
      </w:r>
    </w:p>
    <w:p w:rsidR="00EA62B0" w:rsidRPr="00FE1194" w:rsidRDefault="00EA62B0" w:rsidP="00EA62B0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5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20.000,00 kn iz Ostalih sredstava.</w:t>
      </w:r>
    </w:p>
    <w:p w:rsidR="00EA62B0" w:rsidRPr="00FE1194" w:rsidRDefault="00EA62B0" w:rsidP="00EA62B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Ukupno planirani iznos za prvo tromjesečje 2016. godine iz  stavka 1. ove točke,  koristiti će se  za osnovne škole kojima je osnivač Grad Koprivnica za vrstu i opseg ulaganja, i to  kako slijedi:</w:t>
      </w:r>
    </w:p>
    <w:p w:rsidR="00EA62B0" w:rsidRPr="00FE1194" w:rsidRDefault="00EA62B0" w:rsidP="00EA62B0">
      <w:pPr>
        <w:autoSpaceDE w:val="0"/>
        <w:autoSpaceDN w:val="0"/>
        <w:adjustRightInd w:val="0"/>
        <w:spacing w:beforeLines="60" w:before="144" w:afterLines="50" w:after="120"/>
        <w:ind w:firstLine="7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 xml:space="preserve">Tabela 2. iz stavka 1. ove točke, nalazi se u prilogu i čini sastavni dio ovog Plana. </w:t>
      </w: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FE1194">
        <w:rPr>
          <w:rFonts w:eastAsia="Calibri"/>
          <w:b/>
          <w:color w:val="000000"/>
          <w:sz w:val="22"/>
          <w:szCs w:val="22"/>
          <w:lang w:eastAsia="en-US"/>
        </w:rPr>
        <w:t>IV.</w:t>
      </w:r>
    </w:p>
    <w:p w:rsidR="00EA62B0" w:rsidRPr="00FE1194" w:rsidRDefault="00EA62B0" w:rsidP="00EA62B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 xml:space="preserve">Sredstva  za rashode iz točke III. stavka 2., alineje 1., 2., 3.,  4. i 5. ovog Plana  prikazuju se </w:t>
      </w:r>
      <w:r w:rsidR="002F6AEA" w:rsidRPr="00FE1194">
        <w:rPr>
          <w:rFonts w:eastAsia="Calibri"/>
          <w:color w:val="000000"/>
          <w:sz w:val="22"/>
          <w:szCs w:val="22"/>
          <w:lang w:eastAsia="en-US"/>
        </w:rPr>
        <w:t xml:space="preserve">u Proračunu Grada Koprivnice za 2016. godinu </w:t>
      </w:r>
      <w:r w:rsidRPr="00FE1194">
        <w:rPr>
          <w:rFonts w:eastAsia="Calibri"/>
          <w:color w:val="000000"/>
          <w:sz w:val="22"/>
          <w:szCs w:val="22"/>
          <w:lang w:eastAsia="en-US"/>
        </w:rPr>
        <w:t>sukladno računskom planu, i to kako slijedi:</w:t>
      </w:r>
    </w:p>
    <w:p w:rsidR="00EA62B0" w:rsidRPr="00FE1194" w:rsidRDefault="00EA62B0" w:rsidP="00EA62B0">
      <w:pPr>
        <w:numPr>
          <w:ilvl w:val="0"/>
          <w:numId w:val="2"/>
        </w:numPr>
        <w:autoSpaceDE w:val="0"/>
        <w:autoSpaceDN w:val="0"/>
        <w:adjustRightInd w:val="0"/>
        <w:spacing w:beforeLines="60" w:before="144" w:afterLines="120" w:after="28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u skupini 41 – Rashodi za nabavu neproizvedene dugotrajne imovine,</w:t>
      </w:r>
    </w:p>
    <w:p w:rsidR="00EA62B0" w:rsidRPr="00FE1194" w:rsidRDefault="00EA62B0" w:rsidP="00EA62B0">
      <w:pPr>
        <w:numPr>
          <w:ilvl w:val="0"/>
          <w:numId w:val="2"/>
        </w:numPr>
        <w:autoSpaceDE w:val="0"/>
        <w:autoSpaceDN w:val="0"/>
        <w:adjustRightInd w:val="0"/>
        <w:spacing w:beforeLines="60" w:before="144" w:afterLines="120" w:after="28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u skupini 42 – Rashodi za nabavu proizvedene dugotrajne imovine,</w:t>
      </w:r>
    </w:p>
    <w:p w:rsidR="00EA62B0" w:rsidRPr="00FE1194" w:rsidRDefault="00EA62B0" w:rsidP="00EA62B0">
      <w:pPr>
        <w:numPr>
          <w:ilvl w:val="0"/>
          <w:numId w:val="2"/>
        </w:numPr>
        <w:autoSpaceDE w:val="0"/>
        <w:autoSpaceDN w:val="0"/>
        <w:adjustRightInd w:val="0"/>
        <w:spacing w:beforeLines="60" w:before="144" w:afterLines="120" w:after="28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>u skupini 45 – Rashodi za dodatna ulaganja na nefinancijskoj imovini.</w:t>
      </w: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FE1194">
        <w:rPr>
          <w:rFonts w:eastAsia="Calibri"/>
          <w:b/>
          <w:color w:val="000000"/>
          <w:sz w:val="22"/>
          <w:szCs w:val="22"/>
          <w:lang w:eastAsia="en-US"/>
        </w:rPr>
        <w:t>V.</w:t>
      </w:r>
    </w:p>
    <w:p w:rsidR="00EA62B0" w:rsidRPr="00FE1194" w:rsidRDefault="00EA62B0" w:rsidP="00EA62B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 xml:space="preserve">Sredstva  za rashode iz točke III. stavka 2., alineje 1., 2., 3.,  4. i 5. ovog Plana,  realizirat će se u skladu sa Zakonom o javnoj nabavi („Narodne novine“ broj 90/11., 83/13., 143/13. i 13/14.) i Pravilnikom o provođenju postupka nabave za robu i usluge procijenjene vrijednosti do 200.000,00 kn i radove do 500.000,00 kn u Gradu Koprivnici („Glasnik grada Koprivnice“ broj 1/14.) i to postupcima koje provodi osnivač, osim nabave knjiga za školsku knjižnicu koju provode osnovne škole postupkom izravne pogodbe i hitnih nabava koje će u skladu sa Zakonom o javnoj nabavi provoditi škole uz prethodnu suglasnost Grada Koprivnice. </w:t>
      </w:r>
    </w:p>
    <w:p w:rsidR="00EA62B0" w:rsidRPr="00FE1194" w:rsidRDefault="00EA62B0" w:rsidP="00EA62B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FE1194">
        <w:rPr>
          <w:rFonts w:eastAsia="Calibri"/>
          <w:b/>
          <w:color w:val="000000"/>
          <w:sz w:val="22"/>
          <w:szCs w:val="22"/>
          <w:lang w:eastAsia="en-US"/>
        </w:rPr>
        <w:t>VI.</w:t>
      </w:r>
    </w:p>
    <w:p w:rsidR="00EA62B0" w:rsidRPr="00FE1194" w:rsidRDefault="00EA62B0" w:rsidP="00EA62B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spacing w:beforeLines="60" w:before="144" w:afterLines="120" w:after="288"/>
        <w:ind w:firstLine="708"/>
        <w:jc w:val="both"/>
        <w:rPr>
          <w:color w:val="000000"/>
          <w:sz w:val="22"/>
          <w:szCs w:val="22"/>
        </w:rPr>
      </w:pPr>
      <w:r w:rsidRPr="00FE1194">
        <w:rPr>
          <w:rFonts w:eastAsia="Calibri"/>
          <w:color w:val="000000"/>
          <w:sz w:val="22"/>
          <w:szCs w:val="22"/>
          <w:lang w:eastAsia="en-US"/>
        </w:rPr>
        <w:t xml:space="preserve">Sredstva  za namjene iz točke III. stavka 2., alineje 1., 2., 3. , 4.  i 5. ovog Plana,  u iznosu od =237.864,00 kn   koristit će se prema Odluci o kriterijima i mjerilima za utvrđivanje bilančnih prava za financiranje minimalnog financijskog standarda javnih potreba osnovnog školstva u prvom tromjesečju 2016. godine </w:t>
      </w:r>
      <w:r w:rsidRPr="00FE1194">
        <w:rPr>
          <w:rFonts w:ascii="TimesNewRomanPSMT" w:eastAsia="Calibri" w:hAnsi="TimesNewRomanPSMT" w:cs="TimesNewRomanPSMT"/>
          <w:color w:val="000000"/>
          <w:sz w:val="22"/>
          <w:szCs w:val="22"/>
          <w:lang w:eastAsia="en-US"/>
        </w:rPr>
        <w:t>(„Narodne novine“ broj 122/15.)</w:t>
      </w:r>
      <w:r w:rsidRPr="00FE1194">
        <w:rPr>
          <w:rFonts w:eastAsia="Calibri"/>
          <w:color w:val="000000"/>
          <w:sz w:val="22"/>
          <w:szCs w:val="22"/>
          <w:lang w:eastAsia="en-US"/>
        </w:rPr>
        <w:t>, a potraživat će se na temelju izvješća o izvršenim nabavama, ovjerenih situacija za izvršene radove i ostale vjerodostojne knjigovodstvene dokumentacije o nabavi roba i usluga.</w:t>
      </w: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E1194">
        <w:rPr>
          <w:b/>
          <w:color w:val="000000"/>
          <w:sz w:val="22"/>
          <w:szCs w:val="22"/>
        </w:rPr>
        <w:t>VII.</w:t>
      </w:r>
    </w:p>
    <w:p w:rsidR="00EA62B0" w:rsidRPr="00FE1194" w:rsidRDefault="00EA62B0" w:rsidP="00EA62B0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FE1194">
        <w:rPr>
          <w:color w:val="000000"/>
          <w:sz w:val="22"/>
          <w:szCs w:val="22"/>
        </w:rPr>
        <w:t>Ovaj Plan stupa na snagu osmog dana od dana objave u «Glasniku Grada Koprivnice».</w:t>
      </w:r>
    </w:p>
    <w:p w:rsidR="00EA62B0" w:rsidRPr="00FE1194" w:rsidRDefault="00EA62B0" w:rsidP="00EA62B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rPr>
          <w:color w:val="000000"/>
        </w:rPr>
      </w:pPr>
      <w:r w:rsidRPr="00FE1194">
        <w:rPr>
          <w:color w:val="000000"/>
        </w:rPr>
        <w:t>KLASA:</w:t>
      </w:r>
      <w:bookmarkStart w:id="1" w:name="Klasa"/>
      <w:r w:rsidRPr="00FE1194">
        <w:rPr>
          <w:color w:val="000000"/>
        </w:rPr>
        <w:t xml:space="preserve"> </w:t>
      </w:r>
      <w:r w:rsidRPr="00FE1194">
        <w:rPr>
          <w:color w:val="000000"/>
        </w:rPr>
        <w:fldChar w:fldCharType="begin">
          <w:ffData>
            <w:name w:val="Klasa"/>
            <w:enabled/>
            <w:calcOnExit w:val="0"/>
            <w:textInput>
              <w:default w:val="400-06/16-01/0001"/>
            </w:textInput>
          </w:ffData>
        </w:fldChar>
      </w:r>
      <w:r w:rsidRPr="00FE1194">
        <w:rPr>
          <w:color w:val="000000"/>
        </w:rPr>
        <w:instrText xml:space="preserve"> FORMTEXT </w:instrText>
      </w:r>
      <w:r w:rsidRPr="00FE1194">
        <w:rPr>
          <w:color w:val="000000"/>
        </w:rPr>
      </w:r>
      <w:r w:rsidRPr="00FE1194">
        <w:rPr>
          <w:color w:val="000000"/>
        </w:rPr>
        <w:fldChar w:fldCharType="separate"/>
      </w:r>
      <w:r w:rsidRPr="00FE1194">
        <w:rPr>
          <w:color w:val="000000"/>
        </w:rPr>
        <w:t>400-06/16-01/0001</w:t>
      </w:r>
      <w:r w:rsidRPr="00FE1194">
        <w:rPr>
          <w:color w:val="000000"/>
        </w:rPr>
        <w:fldChar w:fldCharType="end"/>
      </w:r>
      <w:bookmarkEnd w:id="1"/>
    </w:p>
    <w:p w:rsidR="00EA62B0" w:rsidRPr="00FE1194" w:rsidRDefault="00EA62B0" w:rsidP="00EA62B0">
      <w:pPr>
        <w:rPr>
          <w:color w:val="000000"/>
        </w:rPr>
      </w:pPr>
      <w:r w:rsidRPr="00FE1194">
        <w:rPr>
          <w:color w:val="000000"/>
        </w:rPr>
        <w:t>URBROJ:</w:t>
      </w:r>
      <w:bookmarkStart w:id="2" w:name="Urbroj"/>
      <w:r w:rsidRPr="00FE1194">
        <w:rPr>
          <w:color w:val="000000"/>
        </w:rPr>
        <w:t xml:space="preserve"> </w:t>
      </w:r>
      <w:r w:rsidRPr="00FE1194">
        <w:rPr>
          <w:color w:val="000000"/>
        </w:rPr>
        <w:fldChar w:fldCharType="begin">
          <w:ffData>
            <w:name w:val="Urbroj"/>
            <w:enabled/>
            <w:calcOnExit w:val="0"/>
            <w:textInput/>
          </w:ffData>
        </w:fldChar>
      </w:r>
      <w:r w:rsidRPr="00FE1194">
        <w:rPr>
          <w:color w:val="000000"/>
        </w:rPr>
        <w:instrText xml:space="preserve"> FORMTEXT </w:instrText>
      </w:r>
      <w:r w:rsidRPr="00FE1194">
        <w:rPr>
          <w:color w:val="000000"/>
        </w:rPr>
      </w:r>
      <w:r w:rsidRPr="00FE1194">
        <w:rPr>
          <w:color w:val="000000"/>
        </w:rPr>
        <w:fldChar w:fldCharType="separate"/>
      </w:r>
      <w:r w:rsidRPr="00FE1194">
        <w:rPr>
          <w:color w:val="000000"/>
        </w:rPr>
        <w:t> </w:t>
      </w:r>
      <w:r w:rsidRPr="00FE1194">
        <w:rPr>
          <w:color w:val="000000"/>
        </w:rPr>
        <w:t> </w:t>
      </w:r>
      <w:r w:rsidRPr="00FE1194">
        <w:rPr>
          <w:color w:val="000000"/>
        </w:rPr>
        <w:t> </w:t>
      </w:r>
      <w:r w:rsidRPr="00FE1194">
        <w:rPr>
          <w:color w:val="000000"/>
        </w:rPr>
        <w:t> </w:t>
      </w:r>
      <w:r w:rsidRPr="00FE1194">
        <w:rPr>
          <w:color w:val="000000"/>
        </w:rPr>
        <w:t> </w:t>
      </w:r>
      <w:r w:rsidRPr="00FE1194">
        <w:rPr>
          <w:color w:val="000000"/>
        </w:rPr>
        <w:fldChar w:fldCharType="end"/>
      </w:r>
      <w:bookmarkEnd w:id="2"/>
    </w:p>
    <w:p w:rsidR="00EA62B0" w:rsidRPr="00FE1194" w:rsidRDefault="00EA62B0" w:rsidP="00EA62B0">
      <w:pPr>
        <w:rPr>
          <w:color w:val="000000"/>
        </w:rPr>
      </w:pPr>
      <w:r w:rsidRPr="00FE1194">
        <w:rPr>
          <w:color w:val="000000"/>
        </w:rPr>
        <w:t>Koprivnica,  ___________ 2016.</w:t>
      </w:r>
    </w:p>
    <w:p w:rsidR="00EA62B0" w:rsidRPr="00FE1194" w:rsidRDefault="00EA62B0" w:rsidP="00EA62B0">
      <w:pPr>
        <w:autoSpaceDE w:val="0"/>
        <w:autoSpaceDN w:val="0"/>
        <w:adjustRightInd w:val="0"/>
        <w:ind w:left="6372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left="6372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left="637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FE1194">
        <w:rPr>
          <w:rFonts w:eastAsia="Calibri"/>
          <w:bCs/>
          <w:color w:val="000000"/>
          <w:sz w:val="22"/>
          <w:szCs w:val="22"/>
          <w:lang w:eastAsia="en-US"/>
        </w:rPr>
        <w:t xml:space="preserve">   PREDSJEDNIK:</w:t>
      </w:r>
    </w:p>
    <w:p w:rsidR="00EA62B0" w:rsidRPr="00FE1194" w:rsidRDefault="00EA62B0" w:rsidP="00EA62B0">
      <w:pPr>
        <w:autoSpaceDE w:val="0"/>
        <w:autoSpaceDN w:val="0"/>
        <w:adjustRightInd w:val="0"/>
        <w:ind w:left="637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left="637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FE1194">
        <w:rPr>
          <w:rFonts w:eastAsia="Calibri"/>
          <w:bCs/>
          <w:color w:val="000000"/>
          <w:sz w:val="22"/>
          <w:szCs w:val="22"/>
          <w:lang w:eastAsia="en-US"/>
        </w:rPr>
        <w:t>Zoran Gošek, dipl. ing.</w:t>
      </w:r>
    </w:p>
    <w:p w:rsidR="00EA62B0" w:rsidRPr="00FE1194" w:rsidRDefault="00EA62B0" w:rsidP="00EA62B0">
      <w:pPr>
        <w:autoSpaceDE w:val="0"/>
        <w:autoSpaceDN w:val="0"/>
        <w:adjustRightInd w:val="0"/>
        <w:ind w:left="637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left="6372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left="6372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left="6372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left="6372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left="6372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FE1194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lastRenderedPageBreak/>
        <w:t>O b r a z l o ž e nj e</w:t>
      </w:r>
    </w:p>
    <w:p w:rsidR="00EA62B0" w:rsidRPr="00FE1194" w:rsidRDefault="00EA62B0" w:rsidP="00EA62B0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Cs/>
          <w:color w:val="000000"/>
          <w:lang w:eastAsia="en-US"/>
        </w:rPr>
      </w:pPr>
    </w:p>
    <w:p w:rsidR="00EA62B0" w:rsidRPr="00FE1194" w:rsidRDefault="00EA62B0" w:rsidP="00EA62B0">
      <w:pPr>
        <w:ind w:right="-199" w:firstLine="708"/>
        <w:jc w:val="both"/>
        <w:rPr>
          <w:color w:val="000000"/>
          <w:sz w:val="22"/>
          <w:szCs w:val="22"/>
          <w:lang w:eastAsia="x-none"/>
        </w:rPr>
      </w:pPr>
      <w:r w:rsidRPr="00FE1194">
        <w:rPr>
          <w:rFonts w:ascii="TimesNewRomanPS-BoldMT" w:eastAsia="Calibri" w:hAnsi="TimesNewRomanPS-BoldMT" w:cs="TimesNewRomanPS-BoldMT"/>
          <w:bCs/>
          <w:color w:val="000000"/>
          <w:sz w:val="22"/>
          <w:szCs w:val="22"/>
          <w:lang w:eastAsia="en-US"/>
        </w:rPr>
        <w:t>Uredbom o načinu izračuna iznosa pomoći izravnanja za decentralizirane funkcije jedinica lokalne i područne (regionalne) samouprave u prvom tromjesečju 2016. godine („Narodne novine“ broj: 122/15.) i Odlukom o kriterijima i mjerilima za utvrđivanje bilančnih prava za financiranje minimalnog financijskog standarda javnih potreba osnovnog školstva u prvom tromjesečju 2016. godine („Narodne novine“ broj: 122/15.), propisano je donošenje</w:t>
      </w:r>
      <w:r w:rsidRPr="00FE1194">
        <w:rPr>
          <w:color w:val="000000"/>
          <w:sz w:val="22"/>
          <w:szCs w:val="22"/>
          <w:lang w:eastAsia="x-none"/>
        </w:rPr>
        <w:t xml:space="preserve"> Plana rashoda za nabavu proizvedene dugotrajne imovine i dodatna ulaganja na nefinancijskoj imovini u osnovnom školstvu na području Grada Koprivnice za prvo tromjesečje 2016. godine (u daljnjem tekstu: Plan). Plan sadržava ulaganja u kapitalne projekte koji se odnose na izgradnju i opremanje novih građevina kao i nadogradnju, rekonstrukciju i opremanje postojećih građevina. </w:t>
      </w:r>
    </w:p>
    <w:p w:rsidR="00EA62B0" w:rsidRPr="00FE1194" w:rsidRDefault="00EA62B0" w:rsidP="00EA62B0">
      <w:pPr>
        <w:ind w:right="-199" w:firstLine="708"/>
        <w:jc w:val="both"/>
        <w:rPr>
          <w:color w:val="000000"/>
          <w:sz w:val="22"/>
          <w:szCs w:val="22"/>
          <w:lang w:eastAsia="x-none"/>
        </w:rPr>
      </w:pPr>
      <w:r w:rsidRPr="00FE1194">
        <w:rPr>
          <w:color w:val="000000"/>
          <w:sz w:val="22"/>
          <w:szCs w:val="22"/>
          <w:lang w:eastAsia="x-none"/>
        </w:rPr>
        <w:t>Planirana su ukupna sredstva za 2016. godinu 2016. godine u iznosu =</w:t>
      </w:r>
      <w:r w:rsidRPr="00FE1194">
        <w:rPr>
          <w:rFonts w:eastAsia="Calibri"/>
          <w:color w:val="000000"/>
          <w:sz w:val="22"/>
          <w:szCs w:val="22"/>
          <w:lang w:eastAsia="en-US"/>
        </w:rPr>
        <w:t xml:space="preserve">3.549.408,00 </w:t>
      </w:r>
      <w:r w:rsidRPr="00FE1194">
        <w:rPr>
          <w:color w:val="000000"/>
          <w:sz w:val="22"/>
          <w:szCs w:val="22"/>
          <w:lang w:eastAsia="x-none"/>
        </w:rPr>
        <w:t>kn od čega je =1.005.500,00 kn iz decentraliziranih sredstava, =160.000,00 kn iz Proračuna Grada Koprivnice, =163.908,00 kn vlastita sredst</w:t>
      </w:r>
      <w:r w:rsidR="002F6AEA" w:rsidRPr="00FE1194">
        <w:rPr>
          <w:color w:val="000000"/>
          <w:sz w:val="22"/>
          <w:szCs w:val="22"/>
          <w:lang w:eastAsia="x-none"/>
        </w:rPr>
        <w:t>va korisnika</w:t>
      </w:r>
      <w:r w:rsidRPr="00FE1194">
        <w:rPr>
          <w:color w:val="000000"/>
          <w:sz w:val="22"/>
          <w:szCs w:val="22"/>
          <w:lang w:eastAsia="x-none"/>
        </w:rPr>
        <w:t xml:space="preserve"> i =2.220.000,00 kn iz ostalih sredstava.</w:t>
      </w:r>
    </w:p>
    <w:p w:rsidR="00EA62B0" w:rsidRPr="00FE1194" w:rsidRDefault="00EA62B0" w:rsidP="00EA62B0">
      <w:pPr>
        <w:ind w:right="-199" w:firstLine="708"/>
        <w:jc w:val="both"/>
        <w:rPr>
          <w:color w:val="000000"/>
          <w:sz w:val="22"/>
          <w:szCs w:val="22"/>
          <w:lang w:eastAsia="x-none"/>
        </w:rPr>
      </w:pPr>
      <w:r w:rsidRPr="00FE1194">
        <w:rPr>
          <w:color w:val="000000"/>
          <w:sz w:val="22"/>
          <w:szCs w:val="22"/>
          <w:lang w:eastAsia="x-none"/>
        </w:rPr>
        <w:t>Plan za prvo tromjesečje 2016. godine iznosi =426.772,00 kn, od čega 237.864,00 kn iz decentraliziranih sredstava, 10.000,00 kn iz Proračuna Grada Koprivnice, 158.908,00 kn iz vlastitih sredstava korisnika i 20.000,00 kn iz ostalih sredstava.</w:t>
      </w:r>
    </w:p>
    <w:p w:rsidR="00EA62B0" w:rsidRPr="00FE1194" w:rsidRDefault="002F6AEA" w:rsidP="00EA62B0">
      <w:pPr>
        <w:ind w:right="-199" w:firstLine="708"/>
        <w:jc w:val="both"/>
        <w:rPr>
          <w:color w:val="000000"/>
          <w:sz w:val="22"/>
          <w:szCs w:val="22"/>
          <w:lang w:eastAsia="x-none"/>
        </w:rPr>
      </w:pPr>
      <w:r w:rsidRPr="00FE1194">
        <w:rPr>
          <w:color w:val="000000"/>
          <w:sz w:val="22"/>
          <w:szCs w:val="22"/>
          <w:lang w:eastAsia="x-none"/>
        </w:rPr>
        <w:t>Vrsta, količina i izvor financiranja detaljno su vidljivi iz Tablica 1. i 2. koje su sastavni dio ovog plana.</w:t>
      </w:r>
    </w:p>
    <w:p w:rsidR="00EA62B0" w:rsidRPr="00FE1194" w:rsidRDefault="00EA62B0" w:rsidP="00EA62B0">
      <w:pPr>
        <w:ind w:right="-199"/>
        <w:jc w:val="both"/>
        <w:rPr>
          <w:color w:val="000000"/>
          <w:sz w:val="22"/>
          <w:szCs w:val="22"/>
          <w:lang w:eastAsia="x-none"/>
        </w:rPr>
      </w:pPr>
      <w:r w:rsidRPr="00FE1194">
        <w:rPr>
          <w:color w:val="000000"/>
          <w:sz w:val="22"/>
          <w:szCs w:val="22"/>
          <w:lang w:eastAsia="x-none"/>
        </w:rPr>
        <w:tab/>
        <w:t>S obzirom da su od 01.01.2015. godine svi financijski planovi škola konsolidirani u Proračun Grada Koprivnice ovim planom obuhvaćeni su svi izvori financiranja i sve nabave dugotrajne imovine i radove koje škole vrše tijekom obračunske godine.</w:t>
      </w:r>
    </w:p>
    <w:p w:rsidR="00EA62B0" w:rsidRPr="00FE1194" w:rsidRDefault="00EA62B0" w:rsidP="00EA62B0">
      <w:pPr>
        <w:ind w:right="-199"/>
        <w:jc w:val="both"/>
        <w:rPr>
          <w:color w:val="000000"/>
          <w:sz w:val="22"/>
          <w:szCs w:val="22"/>
          <w:lang w:val="x-none" w:eastAsia="x-none"/>
        </w:rPr>
      </w:pPr>
      <w:r w:rsidRPr="00FE1194">
        <w:rPr>
          <w:color w:val="000000"/>
          <w:sz w:val="22"/>
          <w:szCs w:val="22"/>
          <w:lang w:eastAsia="x-none"/>
        </w:rPr>
        <w:tab/>
      </w:r>
      <w:r w:rsidRPr="00FE1194">
        <w:rPr>
          <w:color w:val="000000"/>
          <w:sz w:val="22"/>
          <w:szCs w:val="22"/>
          <w:lang w:val="x-none" w:eastAsia="x-none"/>
        </w:rPr>
        <w:t xml:space="preserve">Slijedom svega naprijed navedenog, predlaže se Gradskom vijeću donošenje </w:t>
      </w:r>
      <w:r w:rsidRPr="00FE1194">
        <w:rPr>
          <w:color w:val="000000"/>
          <w:sz w:val="22"/>
          <w:szCs w:val="22"/>
          <w:lang w:eastAsia="x-none"/>
        </w:rPr>
        <w:t>Plana rashoda za nabavu proizvedene dugotrajne imovine i dodatna ulaganja na nefinancijskoj imovini u osnovnom školstvu na području Grada Koprivnice za 2015. godinu</w:t>
      </w:r>
      <w:r w:rsidRPr="00FE1194">
        <w:rPr>
          <w:color w:val="000000"/>
          <w:sz w:val="22"/>
          <w:szCs w:val="22"/>
          <w:lang w:val="x-none" w:eastAsia="x-none"/>
        </w:rPr>
        <w:t>.</w:t>
      </w:r>
    </w:p>
    <w:p w:rsidR="00EA62B0" w:rsidRPr="00FE1194" w:rsidRDefault="00EA62B0" w:rsidP="00EA62B0">
      <w:pPr>
        <w:rPr>
          <w:color w:val="000000"/>
          <w:sz w:val="22"/>
          <w:szCs w:val="22"/>
          <w:highlight w:val="yellow"/>
        </w:rPr>
      </w:pPr>
    </w:p>
    <w:p w:rsidR="00EA62B0" w:rsidRPr="00FE1194" w:rsidRDefault="00EA62B0" w:rsidP="00EA62B0">
      <w:pPr>
        <w:tabs>
          <w:tab w:val="left" w:pos="1440"/>
        </w:tabs>
        <w:rPr>
          <w:color w:val="000000"/>
        </w:rPr>
      </w:pPr>
      <w:r w:rsidRPr="00FE1194">
        <w:rPr>
          <w:color w:val="000000"/>
        </w:rPr>
        <w:tab/>
      </w:r>
    </w:p>
    <w:p w:rsidR="00EA62B0" w:rsidRPr="00FE1194" w:rsidRDefault="00EA62B0" w:rsidP="00EA62B0">
      <w:pPr>
        <w:rPr>
          <w:color w:val="000000"/>
        </w:rPr>
      </w:pPr>
    </w:p>
    <w:p w:rsidR="00EA62B0" w:rsidRPr="00FE1194" w:rsidRDefault="00EA62B0" w:rsidP="00EA62B0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Cs/>
          <w:color w:val="000000"/>
          <w:lang w:eastAsia="en-US"/>
        </w:rPr>
      </w:pPr>
    </w:p>
    <w:p w:rsidR="00EA62B0" w:rsidRPr="00FE1194" w:rsidRDefault="00EA62B0" w:rsidP="00EA62B0">
      <w:pPr>
        <w:rPr>
          <w:color w:val="000000"/>
          <w:sz w:val="22"/>
          <w:szCs w:val="22"/>
        </w:rPr>
      </w:pPr>
      <w:r w:rsidRPr="00FE1194">
        <w:rPr>
          <w:color w:val="000000"/>
          <w:sz w:val="22"/>
          <w:szCs w:val="22"/>
        </w:rPr>
        <w:t xml:space="preserve">                    Nositelj izrade: </w:t>
      </w:r>
      <w:r w:rsidRPr="00FE1194">
        <w:rPr>
          <w:color w:val="000000"/>
          <w:sz w:val="22"/>
          <w:szCs w:val="22"/>
        </w:rPr>
        <w:tab/>
      </w:r>
      <w:r w:rsidRPr="00FE1194">
        <w:rPr>
          <w:color w:val="000000"/>
          <w:sz w:val="22"/>
          <w:szCs w:val="22"/>
        </w:rPr>
        <w:tab/>
      </w:r>
      <w:r w:rsidRPr="00FE1194">
        <w:rPr>
          <w:color w:val="000000"/>
          <w:sz w:val="22"/>
          <w:szCs w:val="22"/>
        </w:rPr>
        <w:tab/>
      </w:r>
      <w:r w:rsidRPr="00FE1194">
        <w:rPr>
          <w:color w:val="000000"/>
          <w:sz w:val="22"/>
          <w:szCs w:val="22"/>
        </w:rPr>
        <w:tab/>
      </w:r>
      <w:r w:rsidRPr="00FE1194">
        <w:rPr>
          <w:color w:val="000000"/>
          <w:sz w:val="22"/>
          <w:szCs w:val="22"/>
        </w:rPr>
        <w:tab/>
        <w:t xml:space="preserve">   Predlagatelj akta:</w:t>
      </w:r>
    </w:p>
    <w:p w:rsidR="00EA62B0" w:rsidRPr="00FE1194" w:rsidRDefault="00EA62B0" w:rsidP="00EA62B0">
      <w:pPr>
        <w:rPr>
          <w:color w:val="000000"/>
          <w:sz w:val="22"/>
          <w:szCs w:val="22"/>
        </w:rPr>
      </w:pPr>
    </w:p>
    <w:p w:rsidR="00EA62B0" w:rsidRPr="00FE1194" w:rsidRDefault="00EA62B0" w:rsidP="00EA62B0">
      <w:pPr>
        <w:rPr>
          <w:color w:val="000000"/>
          <w:sz w:val="22"/>
          <w:szCs w:val="22"/>
        </w:rPr>
      </w:pPr>
      <w:r w:rsidRPr="00FE1194">
        <w:rPr>
          <w:color w:val="000000"/>
          <w:sz w:val="22"/>
          <w:szCs w:val="22"/>
        </w:rPr>
        <w:t xml:space="preserve">   Upravni odjel za društvene djelatnosti</w:t>
      </w:r>
      <w:r w:rsidRPr="00FE1194">
        <w:rPr>
          <w:color w:val="000000"/>
          <w:sz w:val="22"/>
          <w:szCs w:val="22"/>
        </w:rPr>
        <w:tab/>
      </w:r>
      <w:r w:rsidRPr="00FE1194">
        <w:rPr>
          <w:color w:val="000000"/>
          <w:sz w:val="22"/>
          <w:szCs w:val="22"/>
        </w:rPr>
        <w:tab/>
        <w:t xml:space="preserve">                  </w:t>
      </w:r>
      <w:r w:rsidRPr="00FE1194">
        <w:rPr>
          <w:color w:val="000000"/>
          <w:sz w:val="22"/>
          <w:szCs w:val="22"/>
        </w:rPr>
        <w:tab/>
        <w:t xml:space="preserve">    Gradonačelnica:</w:t>
      </w:r>
    </w:p>
    <w:p w:rsidR="00EA62B0" w:rsidRPr="00FE1194" w:rsidRDefault="00EA62B0" w:rsidP="00EA62B0">
      <w:pPr>
        <w:rPr>
          <w:color w:val="000000"/>
          <w:sz w:val="22"/>
          <w:szCs w:val="22"/>
        </w:rPr>
      </w:pPr>
    </w:p>
    <w:p w:rsidR="00EA62B0" w:rsidRPr="00FE1194" w:rsidRDefault="00EA62B0" w:rsidP="00EA62B0">
      <w:pPr>
        <w:rPr>
          <w:color w:val="000000"/>
          <w:sz w:val="22"/>
          <w:szCs w:val="22"/>
        </w:rPr>
      </w:pPr>
      <w:r w:rsidRPr="00FE1194">
        <w:rPr>
          <w:color w:val="000000"/>
          <w:sz w:val="22"/>
          <w:szCs w:val="22"/>
        </w:rPr>
        <w:t xml:space="preserve">                       Pročelnica: </w:t>
      </w:r>
      <w:r w:rsidRPr="00FE1194">
        <w:rPr>
          <w:color w:val="000000"/>
          <w:sz w:val="22"/>
          <w:szCs w:val="22"/>
        </w:rPr>
        <w:tab/>
      </w:r>
      <w:r w:rsidRPr="00FE1194">
        <w:rPr>
          <w:color w:val="000000"/>
          <w:sz w:val="22"/>
          <w:szCs w:val="22"/>
        </w:rPr>
        <w:tab/>
      </w:r>
      <w:r w:rsidRPr="00FE1194">
        <w:rPr>
          <w:color w:val="000000"/>
          <w:sz w:val="22"/>
          <w:szCs w:val="22"/>
        </w:rPr>
        <w:tab/>
      </w:r>
      <w:r w:rsidRPr="00FE1194">
        <w:rPr>
          <w:color w:val="000000"/>
          <w:sz w:val="22"/>
          <w:szCs w:val="22"/>
        </w:rPr>
        <w:tab/>
      </w:r>
      <w:r w:rsidRPr="00FE1194">
        <w:rPr>
          <w:color w:val="000000"/>
          <w:sz w:val="22"/>
          <w:szCs w:val="22"/>
        </w:rPr>
        <w:tab/>
      </w:r>
      <w:r w:rsidRPr="00FE1194">
        <w:rPr>
          <w:color w:val="000000"/>
          <w:sz w:val="22"/>
          <w:szCs w:val="22"/>
        </w:rPr>
        <w:tab/>
      </w:r>
      <w:r w:rsidRPr="00FE1194">
        <w:rPr>
          <w:color w:val="000000"/>
          <w:sz w:val="22"/>
          <w:szCs w:val="22"/>
        </w:rPr>
        <w:tab/>
      </w:r>
      <w:r w:rsidRPr="00FE1194">
        <w:rPr>
          <w:color w:val="000000"/>
          <w:sz w:val="22"/>
          <w:szCs w:val="22"/>
        </w:rPr>
        <w:tab/>
      </w:r>
    </w:p>
    <w:p w:rsidR="00EA62B0" w:rsidRPr="00FE1194" w:rsidRDefault="00EA62B0" w:rsidP="00EA62B0">
      <w:pPr>
        <w:rPr>
          <w:color w:val="000000"/>
          <w:sz w:val="22"/>
          <w:szCs w:val="22"/>
        </w:rPr>
      </w:pPr>
      <w:r w:rsidRPr="00FE1194">
        <w:rPr>
          <w:color w:val="000000"/>
          <w:sz w:val="22"/>
          <w:szCs w:val="22"/>
        </w:rPr>
        <w:t xml:space="preserve">            Kristina Cvitić, dipl. oec.</w:t>
      </w:r>
      <w:r w:rsidRPr="00FE1194">
        <w:rPr>
          <w:color w:val="000000"/>
          <w:sz w:val="22"/>
          <w:szCs w:val="22"/>
        </w:rPr>
        <w:tab/>
      </w:r>
      <w:r w:rsidRPr="00FE1194">
        <w:rPr>
          <w:color w:val="000000"/>
          <w:sz w:val="22"/>
          <w:szCs w:val="22"/>
        </w:rPr>
        <w:tab/>
      </w:r>
      <w:r w:rsidRPr="00FE1194">
        <w:rPr>
          <w:color w:val="000000"/>
          <w:sz w:val="22"/>
          <w:szCs w:val="22"/>
        </w:rPr>
        <w:tab/>
        <w:t xml:space="preserve">        Vesna Želježnjak, dipl. oec.</w:t>
      </w:r>
    </w:p>
    <w:p w:rsidR="00EA62B0" w:rsidRPr="00FE1194" w:rsidRDefault="00EA62B0" w:rsidP="00EA62B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rPr>
          <w:color w:val="000000"/>
        </w:rPr>
      </w:pPr>
    </w:p>
    <w:p w:rsidR="00EA62B0" w:rsidRPr="00FE1194" w:rsidRDefault="00EA62B0" w:rsidP="00EA62B0">
      <w:pPr>
        <w:ind w:left="4860"/>
        <w:rPr>
          <w:color w:val="000000"/>
        </w:rPr>
      </w:pPr>
    </w:p>
    <w:p w:rsidR="00EA62B0" w:rsidRPr="00FE1194" w:rsidRDefault="00EA62B0" w:rsidP="00EA62B0">
      <w:pPr>
        <w:tabs>
          <w:tab w:val="left" w:pos="1440"/>
        </w:tabs>
        <w:rPr>
          <w:color w:val="000000"/>
        </w:rPr>
      </w:pPr>
      <w:r w:rsidRPr="00FE1194">
        <w:rPr>
          <w:color w:val="000000"/>
        </w:rPr>
        <w:tab/>
      </w:r>
    </w:p>
    <w:p w:rsidR="00EA62B0" w:rsidRPr="00FE1194" w:rsidRDefault="00EA62B0" w:rsidP="00EA62B0">
      <w:pPr>
        <w:rPr>
          <w:color w:val="000000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left="6372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left="6372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A62B0" w:rsidRPr="00FE1194" w:rsidRDefault="00EA62B0" w:rsidP="00EA62B0">
      <w:pPr>
        <w:autoSpaceDE w:val="0"/>
        <w:autoSpaceDN w:val="0"/>
        <w:adjustRightInd w:val="0"/>
        <w:ind w:left="6372"/>
        <w:jc w:val="both"/>
        <w:rPr>
          <w:color w:val="000000"/>
        </w:rPr>
      </w:pPr>
      <w:r w:rsidRPr="00FE1194">
        <w:rPr>
          <w:rFonts w:eastAsia="Calibri"/>
          <w:bCs/>
          <w:color w:val="000000"/>
          <w:sz w:val="22"/>
          <w:szCs w:val="22"/>
          <w:lang w:eastAsia="en-US"/>
        </w:rPr>
        <w:t xml:space="preserve">   </w:t>
      </w:r>
    </w:p>
    <w:p w:rsidR="00EA62B0" w:rsidRPr="00FE1194" w:rsidRDefault="00EA62B0" w:rsidP="00EA62B0">
      <w:pPr>
        <w:rPr>
          <w:color w:val="000000"/>
        </w:rPr>
      </w:pPr>
    </w:p>
    <w:p w:rsidR="00EA62B0" w:rsidRPr="00FE1194" w:rsidRDefault="00EA62B0" w:rsidP="00EA62B0">
      <w:pPr>
        <w:rPr>
          <w:color w:val="000000"/>
        </w:rPr>
      </w:pPr>
    </w:p>
    <w:p w:rsidR="00FD4E28" w:rsidRPr="00FE1194" w:rsidRDefault="00FD4E28" w:rsidP="00EA62B0">
      <w:pPr>
        <w:rPr>
          <w:color w:val="000000"/>
        </w:rPr>
      </w:pPr>
    </w:p>
    <w:sectPr w:rsidR="00FD4E28" w:rsidRPr="00FE1194" w:rsidSect="008E4B08">
      <w:headerReference w:type="first" r:id="rId8"/>
      <w:type w:val="continuous"/>
      <w:pgSz w:w="11906" w:h="16838"/>
      <w:pgMar w:top="1418" w:right="146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03" w:rsidRDefault="00232703" w:rsidP="008E4B08">
      <w:r>
        <w:separator/>
      </w:r>
    </w:p>
  </w:endnote>
  <w:endnote w:type="continuationSeparator" w:id="0">
    <w:p w:rsidR="00232703" w:rsidRDefault="00232703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03" w:rsidRDefault="00232703" w:rsidP="008E4B08">
      <w:r>
        <w:separator/>
      </w:r>
    </w:p>
  </w:footnote>
  <w:footnote w:type="continuationSeparator" w:id="0">
    <w:p w:rsidR="00232703" w:rsidRDefault="00232703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55C"/>
    <w:multiLevelType w:val="hybridMultilevel"/>
    <w:tmpl w:val="9D60DD2A"/>
    <w:lvl w:ilvl="0" w:tplc="1890B122">
      <w:start w:val="1"/>
      <w:numFmt w:val="bullet"/>
      <w:lvlText w:val="-"/>
      <w:lvlJc w:val="left"/>
      <w:pPr>
        <w:ind w:left="251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7A83F06"/>
    <w:multiLevelType w:val="hybridMultilevel"/>
    <w:tmpl w:val="15F6FD5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133969"/>
    <w:multiLevelType w:val="hybridMultilevel"/>
    <w:tmpl w:val="1A2441CC"/>
    <w:lvl w:ilvl="0" w:tplc="1890B122">
      <w:start w:val="1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12764"/>
    <w:rsid w:val="00015940"/>
    <w:rsid w:val="00027760"/>
    <w:rsid w:val="000375F7"/>
    <w:rsid w:val="00042F74"/>
    <w:rsid w:val="000570F2"/>
    <w:rsid w:val="00064C8E"/>
    <w:rsid w:val="00085FFF"/>
    <w:rsid w:val="000A03CF"/>
    <w:rsid w:val="000A3497"/>
    <w:rsid w:val="000A79A0"/>
    <w:rsid w:val="000B0EF9"/>
    <w:rsid w:val="000C10B9"/>
    <w:rsid w:val="000C1FB7"/>
    <w:rsid w:val="000D77A1"/>
    <w:rsid w:val="000F21FF"/>
    <w:rsid w:val="001005BC"/>
    <w:rsid w:val="00124C48"/>
    <w:rsid w:val="00126232"/>
    <w:rsid w:val="00127FD4"/>
    <w:rsid w:val="0013678A"/>
    <w:rsid w:val="00137DCB"/>
    <w:rsid w:val="00143374"/>
    <w:rsid w:val="00154465"/>
    <w:rsid w:val="00161AF5"/>
    <w:rsid w:val="001759A8"/>
    <w:rsid w:val="0019267D"/>
    <w:rsid w:val="001A37B5"/>
    <w:rsid w:val="001B7795"/>
    <w:rsid w:val="001C6CFF"/>
    <w:rsid w:val="001E01B9"/>
    <w:rsid w:val="001E5778"/>
    <w:rsid w:val="001F475D"/>
    <w:rsid w:val="00232703"/>
    <w:rsid w:val="00251F48"/>
    <w:rsid w:val="002653E2"/>
    <w:rsid w:val="00275E92"/>
    <w:rsid w:val="002809B3"/>
    <w:rsid w:val="00281F0A"/>
    <w:rsid w:val="002B69D7"/>
    <w:rsid w:val="002B6ED5"/>
    <w:rsid w:val="002C1AA1"/>
    <w:rsid w:val="002C5611"/>
    <w:rsid w:val="002D73C0"/>
    <w:rsid w:val="002F00B6"/>
    <w:rsid w:val="002F06F8"/>
    <w:rsid w:val="002F6AEA"/>
    <w:rsid w:val="0031110B"/>
    <w:rsid w:val="0031313D"/>
    <w:rsid w:val="00335C6B"/>
    <w:rsid w:val="00343F9D"/>
    <w:rsid w:val="003502B7"/>
    <w:rsid w:val="00353ACF"/>
    <w:rsid w:val="003660BF"/>
    <w:rsid w:val="0037042E"/>
    <w:rsid w:val="00374B02"/>
    <w:rsid w:val="00380E76"/>
    <w:rsid w:val="00383398"/>
    <w:rsid w:val="0038796D"/>
    <w:rsid w:val="003B07B2"/>
    <w:rsid w:val="003C0B73"/>
    <w:rsid w:val="003C7570"/>
    <w:rsid w:val="003D5D0A"/>
    <w:rsid w:val="003E0DCB"/>
    <w:rsid w:val="003E3D85"/>
    <w:rsid w:val="00430080"/>
    <w:rsid w:val="004433CD"/>
    <w:rsid w:val="00446CED"/>
    <w:rsid w:val="0046022C"/>
    <w:rsid w:val="004625A3"/>
    <w:rsid w:val="004762A8"/>
    <w:rsid w:val="00477181"/>
    <w:rsid w:val="00496CA6"/>
    <w:rsid w:val="004C1556"/>
    <w:rsid w:val="004D049F"/>
    <w:rsid w:val="004D7ACC"/>
    <w:rsid w:val="004F5EAB"/>
    <w:rsid w:val="00513260"/>
    <w:rsid w:val="0052086B"/>
    <w:rsid w:val="005338E2"/>
    <w:rsid w:val="00580686"/>
    <w:rsid w:val="00590216"/>
    <w:rsid w:val="005F2A1D"/>
    <w:rsid w:val="00610599"/>
    <w:rsid w:val="0061291E"/>
    <w:rsid w:val="00661DCA"/>
    <w:rsid w:val="00666B7F"/>
    <w:rsid w:val="006712B7"/>
    <w:rsid w:val="0068598E"/>
    <w:rsid w:val="006A30BE"/>
    <w:rsid w:val="006B135A"/>
    <w:rsid w:val="006B3D7C"/>
    <w:rsid w:val="006D0D86"/>
    <w:rsid w:val="006D175D"/>
    <w:rsid w:val="006D19E6"/>
    <w:rsid w:val="006E0C01"/>
    <w:rsid w:val="006F36A7"/>
    <w:rsid w:val="007120BD"/>
    <w:rsid w:val="00720E3F"/>
    <w:rsid w:val="00735E88"/>
    <w:rsid w:val="00737525"/>
    <w:rsid w:val="00742340"/>
    <w:rsid w:val="00752FC1"/>
    <w:rsid w:val="0078495E"/>
    <w:rsid w:val="00794853"/>
    <w:rsid w:val="007B1507"/>
    <w:rsid w:val="007C42B6"/>
    <w:rsid w:val="007D2A2C"/>
    <w:rsid w:val="007E19A2"/>
    <w:rsid w:val="007F3D13"/>
    <w:rsid w:val="007F41AB"/>
    <w:rsid w:val="00806135"/>
    <w:rsid w:val="00821BDA"/>
    <w:rsid w:val="00835D8A"/>
    <w:rsid w:val="008508C9"/>
    <w:rsid w:val="00856A74"/>
    <w:rsid w:val="00857B8E"/>
    <w:rsid w:val="00861A63"/>
    <w:rsid w:val="00867E2B"/>
    <w:rsid w:val="008770A6"/>
    <w:rsid w:val="0088730E"/>
    <w:rsid w:val="008A0F8A"/>
    <w:rsid w:val="008B669B"/>
    <w:rsid w:val="008C4EBE"/>
    <w:rsid w:val="008E4B08"/>
    <w:rsid w:val="0090739C"/>
    <w:rsid w:val="00913986"/>
    <w:rsid w:val="0094494A"/>
    <w:rsid w:val="00944A89"/>
    <w:rsid w:val="0095106F"/>
    <w:rsid w:val="0096310A"/>
    <w:rsid w:val="009633B2"/>
    <w:rsid w:val="00964529"/>
    <w:rsid w:val="0098555A"/>
    <w:rsid w:val="00986326"/>
    <w:rsid w:val="0099217B"/>
    <w:rsid w:val="00994EEB"/>
    <w:rsid w:val="009B3D1C"/>
    <w:rsid w:val="009B6D94"/>
    <w:rsid w:val="009D4CD1"/>
    <w:rsid w:val="009F199D"/>
    <w:rsid w:val="00A13997"/>
    <w:rsid w:val="00A14030"/>
    <w:rsid w:val="00A1543D"/>
    <w:rsid w:val="00A5110F"/>
    <w:rsid w:val="00A516F9"/>
    <w:rsid w:val="00A61FFC"/>
    <w:rsid w:val="00A837C0"/>
    <w:rsid w:val="00A9032D"/>
    <w:rsid w:val="00A94B7D"/>
    <w:rsid w:val="00AD2F01"/>
    <w:rsid w:val="00AD4CDC"/>
    <w:rsid w:val="00AE3F9F"/>
    <w:rsid w:val="00AE7275"/>
    <w:rsid w:val="00B0372D"/>
    <w:rsid w:val="00B25E9D"/>
    <w:rsid w:val="00B35B36"/>
    <w:rsid w:val="00B4739E"/>
    <w:rsid w:val="00B74E3A"/>
    <w:rsid w:val="00B92066"/>
    <w:rsid w:val="00B97A31"/>
    <w:rsid w:val="00BA444B"/>
    <w:rsid w:val="00BC2CE5"/>
    <w:rsid w:val="00C10094"/>
    <w:rsid w:val="00C222C0"/>
    <w:rsid w:val="00C22F7A"/>
    <w:rsid w:val="00C25A85"/>
    <w:rsid w:val="00C34B71"/>
    <w:rsid w:val="00C5659D"/>
    <w:rsid w:val="00C56742"/>
    <w:rsid w:val="00C77B3F"/>
    <w:rsid w:val="00C87176"/>
    <w:rsid w:val="00CA7513"/>
    <w:rsid w:val="00CB5821"/>
    <w:rsid w:val="00CC2AB8"/>
    <w:rsid w:val="00D012D4"/>
    <w:rsid w:val="00D208E2"/>
    <w:rsid w:val="00D4466B"/>
    <w:rsid w:val="00D472BE"/>
    <w:rsid w:val="00D666F2"/>
    <w:rsid w:val="00D911FC"/>
    <w:rsid w:val="00DB4E95"/>
    <w:rsid w:val="00DD5C6A"/>
    <w:rsid w:val="00DE24AE"/>
    <w:rsid w:val="00DE3D9D"/>
    <w:rsid w:val="00DF3A81"/>
    <w:rsid w:val="00E13394"/>
    <w:rsid w:val="00E177B0"/>
    <w:rsid w:val="00E3458D"/>
    <w:rsid w:val="00E36262"/>
    <w:rsid w:val="00E45AA4"/>
    <w:rsid w:val="00EA62B0"/>
    <w:rsid w:val="00EF5E5E"/>
    <w:rsid w:val="00F06157"/>
    <w:rsid w:val="00F21F79"/>
    <w:rsid w:val="00F22E62"/>
    <w:rsid w:val="00F35850"/>
    <w:rsid w:val="00F45F2B"/>
    <w:rsid w:val="00F61F28"/>
    <w:rsid w:val="00F659D4"/>
    <w:rsid w:val="00F9263B"/>
    <w:rsid w:val="00FA1DD6"/>
    <w:rsid w:val="00FD4E28"/>
    <w:rsid w:val="00FE1194"/>
    <w:rsid w:val="00FF1CE7"/>
    <w:rsid w:val="00FF29FD"/>
    <w:rsid w:val="00FF4B11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7C971B-ED9C-4DE7-B088-D0205E80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Tekstbalonia">
    <w:name w:val="Balloon Text"/>
    <w:basedOn w:val="Normal"/>
    <w:link w:val="TekstbaloniaChar"/>
    <w:rsid w:val="000A03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A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E010-322C-4DDC-B86A-2C54CF7A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Kristina Cvitić</cp:lastModifiedBy>
  <cp:revision>5</cp:revision>
  <cp:lastPrinted>2015-06-18T09:19:00Z</cp:lastPrinted>
  <dcterms:created xsi:type="dcterms:W3CDTF">2016-01-22T13:15:00Z</dcterms:created>
  <dcterms:modified xsi:type="dcterms:W3CDTF">2016-01-22T13:16:00Z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>DF3D0AEBCC1F014FC1257F3900374B0D</vt:lpwstr>
  </property>
  <property fmtid="{D5CDD505-2E9C-101B-9397-08002B2CF9AE}" pid="8" name="SW_DocHWND">
    <vt:r8>1443266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/>
  </property>
  <property fmtid="{D5CDD505-2E9C-101B-9397-08002B2CF9AE}" pid="24" name="Sw_TC">
    <vt:lpwstr/>
  </property>
  <property fmtid="{D5CDD505-2E9C-101B-9397-08002B2CF9AE}" pid="25" name="Sw_CsDo">
    <vt:lpwstr/>
  </property>
  <property fmtid="{D5CDD505-2E9C-101B-9397-08002B2CF9AE}" pid="26" name="Sw_CsDoVal">
    <vt:lpwstr/>
  </property>
  <property fmtid="{D5CDD505-2E9C-101B-9397-08002B2CF9AE}" pid="27" name="Sw_Status">
    <vt:lpwstr>ka_Otvoreno</vt:lpwstr>
  </property>
  <property fmtid="{D5CDD505-2E9C-101B-9397-08002B2CF9AE}" pid="28" name="Sw_PrintDlg">
    <vt:lpwstr>ka_Yes</vt:lpwstr>
  </property>
  <property fmtid="{D5CDD505-2E9C-101B-9397-08002B2CF9AE}" pid="29" name="Logo">
    <vt:lpwstr>Upravni odjel za društvene djelatnosti</vt:lpwstr>
  </property>
  <property fmtid="{D5CDD505-2E9C-101B-9397-08002B2CF9AE}" pid="30" name="EMail">
    <vt:lpwstr>drustvene.djelatnosti@koprivnica.hr</vt:lpwstr>
  </property>
</Properties>
</file>