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B9" w:rsidRPr="008770A6" w:rsidRDefault="001E01B9" w:rsidP="000A3497">
      <w:pPr>
        <w:ind w:left="4860"/>
      </w:pPr>
    </w:p>
    <w:p w:rsidR="0070197B" w:rsidRDefault="0070197B" w:rsidP="0070197B">
      <w:pPr>
        <w:tabs>
          <w:tab w:val="left" w:pos="1440"/>
        </w:tabs>
        <w:jc w:val="both"/>
      </w:pPr>
      <w:r>
        <w:t>Na temelju članka 55. Statuta Grada Koprivnice („Glasnik Grada Koprivnice“ broj 4/09., 1/12., 1/13. i 3/13. – pročišćeni tekst), gradonačelnik Grada Koprivnice</w:t>
      </w:r>
      <w:r w:rsidR="00B31A95">
        <w:t xml:space="preserve"> 29.12.2017. </w:t>
      </w:r>
      <w:r>
        <w:t xml:space="preserve"> </w:t>
      </w:r>
      <w:r w:rsidR="000A232B">
        <w:t>godine</w:t>
      </w:r>
      <w:r>
        <w:t xml:space="preserve"> donio je</w:t>
      </w:r>
    </w:p>
    <w:p w:rsidR="0070197B" w:rsidRDefault="0070197B" w:rsidP="0070197B">
      <w:pPr>
        <w:rPr>
          <w:sz w:val="22"/>
          <w:szCs w:val="20"/>
        </w:rPr>
      </w:pPr>
    </w:p>
    <w:p w:rsidR="0070197B" w:rsidRDefault="0070197B" w:rsidP="0070197B"/>
    <w:p w:rsidR="0070197B" w:rsidRDefault="0070197B" w:rsidP="0070197B">
      <w:pPr>
        <w:jc w:val="center"/>
        <w:rPr>
          <w:b/>
        </w:rPr>
      </w:pPr>
      <w:r>
        <w:rPr>
          <w:b/>
        </w:rPr>
        <w:t>ZAKLJUČAK</w:t>
      </w:r>
    </w:p>
    <w:p w:rsidR="0070197B" w:rsidRDefault="0070197B" w:rsidP="0070197B">
      <w:pPr>
        <w:tabs>
          <w:tab w:val="center" w:pos="4677"/>
          <w:tab w:val="right" w:pos="9355"/>
        </w:tabs>
        <w:jc w:val="center"/>
      </w:pPr>
      <w:r>
        <w:rPr>
          <w:b/>
        </w:rPr>
        <w:t xml:space="preserve">o prihvaćanju okončanog obračuna izvedenih radova na izgradnji spojne ceste i kabelske kanalizacije između Ulice </w:t>
      </w:r>
      <w:proofErr w:type="spellStart"/>
      <w:r>
        <w:rPr>
          <w:b/>
        </w:rPr>
        <w:t>Čarda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Peteranske</w:t>
      </w:r>
      <w:proofErr w:type="spellEnd"/>
      <w:r>
        <w:rPr>
          <w:b/>
        </w:rPr>
        <w:t xml:space="preserve"> ceste u Koprivnici</w:t>
      </w:r>
    </w:p>
    <w:p w:rsidR="0070197B" w:rsidRDefault="0070197B" w:rsidP="0070197B">
      <w:pPr>
        <w:jc w:val="center"/>
      </w:pPr>
    </w:p>
    <w:p w:rsidR="0070197B" w:rsidRDefault="0070197B" w:rsidP="0070197B">
      <w:pPr>
        <w:jc w:val="center"/>
      </w:pPr>
    </w:p>
    <w:p w:rsidR="0070197B" w:rsidRDefault="0070197B" w:rsidP="0070197B">
      <w:pPr>
        <w:tabs>
          <w:tab w:val="left" w:pos="2700"/>
        </w:tabs>
        <w:jc w:val="center"/>
        <w:rPr>
          <w:b/>
        </w:rPr>
      </w:pPr>
      <w:r>
        <w:rPr>
          <w:b/>
        </w:rPr>
        <w:t>I.</w:t>
      </w:r>
    </w:p>
    <w:p w:rsidR="0070197B" w:rsidRDefault="0070197B" w:rsidP="0070197B">
      <w:pPr>
        <w:jc w:val="both"/>
      </w:pPr>
    </w:p>
    <w:p w:rsidR="0070197B" w:rsidRDefault="0070197B" w:rsidP="0070197B">
      <w:pPr>
        <w:tabs>
          <w:tab w:val="center" w:pos="4677"/>
          <w:tab w:val="right" w:pos="9355"/>
        </w:tabs>
        <w:jc w:val="both"/>
        <w:rPr>
          <w:b/>
        </w:rPr>
      </w:pPr>
      <w:r>
        <w:tab/>
        <w:t xml:space="preserve">           Prihvaća se okončani obračun izvedenih radova na izgradnji spojne ceste i kabelske kanalizacije između Ulice </w:t>
      </w:r>
      <w:proofErr w:type="spellStart"/>
      <w:r>
        <w:t>Čarda</w:t>
      </w:r>
      <w:proofErr w:type="spellEnd"/>
      <w:r>
        <w:t xml:space="preserve"> i </w:t>
      </w:r>
      <w:proofErr w:type="spellStart"/>
      <w:r>
        <w:t>Peteranske</w:t>
      </w:r>
      <w:proofErr w:type="spellEnd"/>
      <w:r>
        <w:t xml:space="preserve"> ceste u Koprivnici, utvrđen u Zapisniku o primopredaji radova i okončanom obračunu,  KLASA: 340-03/17-01/0016, URBROJ: 2137/01-06-01/6-17-63, od 21. prosinca 2017.  godine.</w:t>
      </w:r>
    </w:p>
    <w:p w:rsidR="0070197B" w:rsidRDefault="0070197B" w:rsidP="0070197B">
      <w:pPr>
        <w:tabs>
          <w:tab w:val="center" w:pos="4677"/>
          <w:tab w:val="right" w:pos="9355"/>
        </w:tabs>
        <w:rPr>
          <w:b/>
        </w:rPr>
      </w:pPr>
    </w:p>
    <w:p w:rsidR="0070197B" w:rsidRDefault="0070197B" w:rsidP="0070197B">
      <w:pPr>
        <w:tabs>
          <w:tab w:val="center" w:pos="4677"/>
          <w:tab w:val="right" w:pos="9355"/>
        </w:tabs>
        <w:rPr>
          <w:b/>
        </w:rPr>
      </w:pPr>
    </w:p>
    <w:p w:rsidR="0070197B" w:rsidRDefault="0070197B" w:rsidP="0070197B">
      <w:pPr>
        <w:tabs>
          <w:tab w:val="center" w:pos="4677"/>
          <w:tab w:val="right" w:pos="9355"/>
        </w:tabs>
        <w:jc w:val="both"/>
        <w:rPr>
          <w:b/>
        </w:rPr>
      </w:pPr>
      <w:r>
        <w:tab/>
      </w:r>
      <w:r>
        <w:rPr>
          <w:b/>
        </w:rPr>
        <w:t>II.</w:t>
      </w:r>
    </w:p>
    <w:p w:rsidR="0070197B" w:rsidRDefault="0070197B" w:rsidP="0070197B">
      <w:pPr>
        <w:tabs>
          <w:tab w:val="center" w:pos="4677"/>
          <w:tab w:val="right" w:pos="9355"/>
        </w:tabs>
        <w:jc w:val="both"/>
      </w:pPr>
    </w:p>
    <w:p w:rsidR="0070197B" w:rsidRDefault="0070197B" w:rsidP="0070197B">
      <w:pPr>
        <w:ind w:firstLine="708"/>
        <w:jc w:val="both"/>
      </w:pPr>
      <w:r>
        <w:t>Zapisnik iz točke I. ovog Zaključka, nalazi se u prilogu i čini sastavni dio ovog Zaključka.</w:t>
      </w:r>
    </w:p>
    <w:p w:rsidR="0070197B" w:rsidRDefault="0070197B" w:rsidP="0070197B"/>
    <w:p w:rsidR="0070197B" w:rsidRDefault="0070197B" w:rsidP="0070197B"/>
    <w:p w:rsidR="0070197B" w:rsidRDefault="0070197B" w:rsidP="0070197B"/>
    <w:p w:rsidR="0070197B" w:rsidRPr="008770A6" w:rsidRDefault="0070197B" w:rsidP="0070197B">
      <w:r w:rsidRPr="008770A6">
        <w:t xml:space="preserve">KLASA: </w:t>
      </w:r>
      <w:r w:rsidR="00B31A95">
        <w:t>340-03/17-01/0016</w:t>
      </w:r>
    </w:p>
    <w:p w:rsidR="0070197B" w:rsidRPr="008770A6" w:rsidRDefault="0070197B" w:rsidP="0070197B">
      <w:r w:rsidRPr="008770A6">
        <w:t xml:space="preserve">URBROJ: </w:t>
      </w:r>
      <w:r w:rsidR="000A232B">
        <w:t>2137/01-06-01/6-18-64</w:t>
      </w:r>
    </w:p>
    <w:p w:rsidR="0070197B" w:rsidRPr="008770A6" w:rsidRDefault="0070197B" w:rsidP="0070197B">
      <w:r>
        <w:t>Koprivnica</w:t>
      </w:r>
      <w:r w:rsidRPr="008770A6">
        <w:t>,</w:t>
      </w:r>
      <w:r>
        <w:t xml:space="preserve"> </w:t>
      </w:r>
      <w:r w:rsidR="00B31A95">
        <w:t>29.12.2017.</w:t>
      </w:r>
    </w:p>
    <w:p w:rsidR="0070197B" w:rsidRDefault="0070197B" w:rsidP="0070197B">
      <w:pPr>
        <w:ind w:left="4860"/>
      </w:pPr>
    </w:p>
    <w:p w:rsidR="0070197B" w:rsidRDefault="0070197B" w:rsidP="0070197B">
      <w:pPr>
        <w:ind w:left="4956"/>
      </w:pPr>
      <w:r>
        <w:tab/>
      </w:r>
      <w:r>
        <w:tab/>
        <w:t>GRADONAČELNIK:</w:t>
      </w:r>
    </w:p>
    <w:p w:rsidR="0070197B" w:rsidRDefault="0070197B" w:rsidP="0070197B">
      <w:pPr>
        <w:ind w:left="4956"/>
      </w:pPr>
    </w:p>
    <w:p w:rsidR="0070197B" w:rsidRDefault="0070197B" w:rsidP="0070197B">
      <w:pPr>
        <w:ind w:left="4236" w:firstLine="720"/>
      </w:pPr>
      <w:r>
        <w:tab/>
      </w:r>
      <w:r>
        <w:tab/>
      </w:r>
      <w:proofErr w:type="spellStart"/>
      <w:r>
        <w:t>Mišel</w:t>
      </w:r>
      <w:proofErr w:type="spellEnd"/>
      <w:r>
        <w:t xml:space="preserve"> Jakšić, dipl. </w:t>
      </w:r>
      <w:proofErr w:type="spellStart"/>
      <w:r>
        <w:t>oec</w:t>
      </w:r>
      <w:proofErr w:type="spellEnd"/>
      <w:r>
        <w:t>.</w:t>
      </w:r>
    </w:p>
    <w:p w:rsidR="0070197B" w:rsidRDefault="0070197B" w:rsidP="0070197B">
      <w:pPr>
        <w:rPr>
          <w:szCs w:val="20"/>
          <w:lang w:eastAsia="en-US"/>
        </w:rPr>
      </w:pPr>
    </w:p>
    <w:p w:rsidR="0070197B" w:rsidRDefault="0070197B" w:rsidP="0070197B"/>
    <w:p w:rsidR="0070197B" w:rsidRDefault="0070197B" w:rsidP="0070197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197B" w:rsidRDefault="0070197B" w:rsidP="0070197B">
      <w:pPr>
        <w:jc w:val="center"/>
      </w:pPr>
    </w:p>
    <w:p w:rsidR="0070197B" w:rsidRDefault="0070197B" w:rsidP="0070197B">
      <w:pPr>
        <w:jc w:val="center"/>
      </w:pPr>
    </w:p>
    <w:p w:rsidR="0070197B" w:rsidRDefault="0070197B" w:rsidP="0070197B">
      <w:pPr>
        <w:jc w:val="center"/>
      </w:pPr>
    </w:p>
    <w:p w:rsidR="0070197B" w:rsidRDefault="0070197B" w:rsidP="0070197B"/>
    <w:p w:rsidR="0070197B" w:rsidRDefault="0070197B" w:rsidP="0070197B">
      <w:pPr>
        <w:rPr>
          <w:rFonts w:ascii="Arial" w:hAnsi="Arial"/>
          <w:sz w:val="22"/>
        </w:rPr>
      </w:pPr>
    </w:p>
    <w:p w:rsidR="0070197B" w:rsidRDefault="0070197B" w:rsidP="0070197B"/>
    <w:p w:rsidR="0070197B" w:rsidRDefault="0070197B" w:rsidP="0070197B"/>
    <w:p w:rsidR="0070197B" w:rsidRDefault="0070197B" w:rsidP="0070197B"/>
    <w:p w:rsidR="0070197B" w:rsidRDefault="0070197B" w:rsidP="0070197B"/>
    <w:p w:rsidR="0070197B" w:rsidRDefault="0070197B" w:rsidP="0070197B"/>
    <w:p w:rsidR="0070197B" w:rsidRDefault="0070197B" w:rsidP="0070197B"/>
    <w:p w:rsidR="0070197B" w:rsidRDefault="0070197B" w:rsidP="0070197B"/>
    <w:p w:rsidR="0070197B" w:rsidRDefault="0070197B" w:rsidP="0070197B"/>
    <w:p w:rsidR="0070197B" w:rsidRDefault="0070197B" w:rsidP="0070197B"/>
    <w:p w:rsidR="0070197B" w:rsidRDefault="0070197B" w:rsidP="0070197B"/>
    <w:p w:rsidR="0070197B" w:rsidRDefault="0070197B" w:rsidP="0070197B"/>
    <w:p w:rsidR="0070197B" w:rsidRDefault="0070197B" w:rsidP="0070197B">
      <w:pPr>
        <w:spacing w:after="120"/>
        <w:jc w:val="center"/>
        <w:rPr>
          <w:b/>
        </w:rPr>
      </w:pPr>
      <w:r>
        <w:rPr>
          <w:b/>
          <w:lang w:val="pt-PT"/>
        </w:rPr>
        <w:t>O B R A Z L O</w:t>
      </w:r>
      <w:r>
        <w:rPr>
          <w:b/>
        </w:rPr>
        <w:t xml:space="preserve"> Ž </w:t>
      </w:r>
      <w:r>
        <w:rPr>
          <w:b/>
          <w:lang w:val="pt-PT"/>
        </w:rPr>
        <w:t>E N J E</w:t>
      </w:r>
    </w:p>
    <w:p w:rsidR="0070197B" w:rsidRDefault="0070197B" w:rsidP="0070197B">
      <w:pPr>
        <w:spacing w:after="120"/>
        <w:jc w:val="both"/>
        <w:rPr>
          <w:b/>
        </w:rPr>
      </w:pPr>
    </w:p>
    <w:p w:rsidR="0070197B" w:rsidRDefault="0070197B" w:rsidP="0070197B">
      <w:pPr>
        <w:ind w:firstLine="708"/>
        <w:jc w:val="both"/>
        <w:rPr>
          <w:color w:val="FF0000"/>
        </w:rPr>
      </w:pPr>
      <w:r>
        <w:t xml:space="preserve">Naručitelj Grad Koprivnica i Izvoditelj </w:t>
      </w:r>
      <w:proofErr w:type="spellStart"/>
      <w:r>
        <w:t>Koming</w:t>
      </w:r>
      <w:proofErr w:type="spellEnd"/>
      <w:r>
        <w:t xml:space="preserve"> d.o.o., Koprivnica ugovorili su izvođenje radova na izgradnji spojne ceste i kabelske kanalizacije između Ulice </w:t>
      </w:r>
      <w:proofErr w:type="spellStart"/>
      <w:r>
        <w:t>Čarda</w:t>
      </w:r>
      <w:proofErr w:type="spellEnd"/>
      <w:r>
        <w:t xml:space="preserve"> i </w:t>
      </w:r>
      <w:proofErr w:type="spellStart"/>
      <w:r>
        <w:t>Peteranske</w:t>
      </w:r>
      <w:proofErr w:type="spellEnd"/>
      <w:r>
        <w:t xml:space="preserve"> ceste u Koprivnici dana 26.06.2017. godine za iznos od 716.835,04 kuna bez PDV-a, odnosno 896.043,80 kuna s PDV-om.</w:t>
      </w:r>
    </w:p>
    <w:p w:rsidR="0070197B" w:rsidRDefault="0070197B" w:rsidP="0070197B">
      <w:pPr>
        <w:ind w:firstLine="708"/>
        <w:jc w:val="both"/>
      </w:pPr>
      <w:r>
        <w:t>Izvoditelj je u potpunosti izvršio sve ugovorne obveze te je izveo radove u ugovorenom roku.</w:t>
      </w:r>
    </w:p>
    <w:p w:rsidR="0070197B" w:rsidRDefault="0070197B" w:rsidP="0070197B">
      <w:pPr>
        <w:ind w:firstLine="708"/>
        <w:jc w:val="both"/>
      </w:pPr>
      <w:r>
        <w:t>Za predmetnu investiciju uspješno je proveden tehnički pregled te je 21.12.2017. godine između ugovaratelja izvršena primopredaja i okončani obračun izvedenih radova.</w:t>
      </w:r>
    </w:p>
    <w:p w:rsidR="0070197B" w:rsidRPr="009D0E68" w:rsidRDefault="0070197B" w:rsidP="0070197B">
      <w:pPr>
        <w:ind w:firstLine="708"/>
        <w:jc w:val="both"/>
        <w:rPr>
          <w:color w:val="FF0000"/>
        </w:rPr>
      </w:pPr>
      <w:r>
        <w:t xml:space="preserve">Sveukupna vrijednost izvedenih radova je 745.617,02 kuna bez PDV-a, odnosno 932.021,28 kuna sa PDV-om. </w:t>
      </w:r>
      <w:r w:rsidRPr="00C37061">
        <w:t xml:space="preserve">Vrijednost izvedenih radova veća je od ugovorenog iznosa </w:t>
      </w:r>
      <w:r w:rsidR="00C37061" w:rsidRPr="00C37061">
        <w:t xml:space="preserve">zbog povećanja obima radova </w:t>
      </w:r>
      <w:r w:rsidR="009D710D">
        <w:t>u</w:t>
      </w:r>
      <w:r w:rsidR="00C37061" w:rsidRPr="00C37061">
        <w:t xml:space="preserve"> raskrižju Ulice </w:t>
      </w:r>
      <w:proofErr w:type="spellStart"/>
      <w:r w:rsidR="00C37061" w:rsidRPr="00C37061">
        <w:t>Čarda</w:t>
      </w:r>
      <w:proofErr w:type="spellEnd"/>
      <w:r w:rsidR="00C37061" w:rsidRPr="00C37061">
        <w:t xml:space="preserve"> sa spojnom cestom. Povećanje iznosa je unutar dopuštenog prekoračenja od 5 posto.</w:t>
      </w:r>
    </w:p>
    <w:p w:rsidR="0070197B" w:rsidRDefault="0070197B" w:rsidP="0070197B">
      <w:pPr>
        <w:ind w:firstLine="708"/>
        <w:jc w:val="both"/>
      </w:pPr>
      <w:r>
        <w:t xml:space="preserve">Zapisnik o primopredaji i okončanom obračunu je sastavni dio ovog Zaključka. </w:t>
      </w:r>
    </w:p>
    <w:p w:rsidR="0070197B" w:rsidRDefault="0070197B" w:rsidP="0070197B">
      <w:pPr>
        <w:ind w:firstLine="708"/>
        <w:jc w:val="both"/>
      </w:pPr>
      <w:r>
        <w:t>Sukladno naprijed navedenom, predlaže se donošenje ovog Zaključka.</w:t>
      </w:r>
    </w:p>
    <w:p w:rsidR="0070197B" w:rsidRDefault="0070197B" w:rsidP="0070197B">
      <w:pPr>
        <w:ind w:left="4248" w:firstLine="708"/>
        <w:jc w:val="center"/>
        <w:rPr>
          <w:color w:val="FF0000"/>
          <w:lang w:eastAsia="en-US"/>
        </w:rPr>
      </w:pPr>
    </w:p>
    <w:p w:rsidR="0070197B" w:rsidRDefault="0070197B" w:rsidP="0070197B">
      <w:pPr>
        <w:jc w:val="center"/>
      </w:pPr>
      <w:r>
        <w:tab/>
      </w:r>
      <w:r>
        <w:tab/>
      </w:r>
      <w:r>
        <w:tab/>
      </w:r>
    </w:p>
    <w:p w:rsidR="0070197B" w:rsidRDefault="0070197B" w:rsidP="0070197B">
      <w:pPr>
        <w:jc w:val="center"/>
      </w:pPr>
    </w:p>
    <w:p w:rsidR="0070197B" w:rsidRDefault="0070197B" w:rsidP="0070197B">
      <w:pPr>
        <w:jc w:val="center"/>
      </w:pPr>
      <w:r>
        <w:tab/>
      </w:r>
      <w:r>
        <w:tab/>
      </w:r>
      <w:r>
        <w:tab/>
      </w:r>
      <w:r>
        <w:tab/>
        <w:t>Nositelj izrade i predlagatelj akta:</w:t>
      </w:r>
    </w:p>
    <w:p w:rsidR="00275CE3" w:rsidRDefault="00275CE3" w:rsidP="0070197B">
      <w:pPr>
        <w:jc w:val="center"/>
      </w:pPr>
    </w:p>
    <w:p w:rsidR="0070197B" w:rsidRDefault="0070197B" w:rsidP="00B31A95">
      <w:pPr>
        <w:jc w:val="center"/>
      </w:pPr>
      <w:r>
        <w:tab/>
      </w:r>
      <w:r>
        <w:tab/>
      </w:r>
      <w:r>
        <w:tab/>
      </w:r>
      <w:r>
        <w:tab/>
      </w:r>
      <w:r w:rsidR="006B6F35">
        <w:tab/>
      </w:r>
      <w:r>
        <w:t>UPRAVNI ODJEL ZA IZGRADNJU GRADA</w:t>
      </w:r>
      <w:r w:rsidR="006B6F35">
        <w:tab/>
      </w:r>
      <w:r w:rsidR="006B6F35">
        <w:tab/>
      </w:r>
      <w:r w:rsidR="006B6F35">
        <w:tab/>
      </w:r>
      <w:r w:rsidR="006B6F35">
        <w:tab/>
      </w:r>
      <w:r w:rsidR="006B6F35">
        <w:tab/>
        <w:t xml:space="preserve">I </w:t>
      </w:r>
      <w:r w:rsidR="00B31A95">
        <w:t>PROSTORNO UREĐENJE</w:t>
      </w:r>
      <w:r>
        <w:t xml:space="preserve"> </w:t>
      </w:r>
    </w:p>
    <w:p w:rsidR="0070197B" w:rsidRDefault="0070197B" w:rsidP="0070197B">
      <w:pPr>
        <w:jc w:val="center"/>
      </w:pPr>
      <w:r>
        <w:tab/>
      </w:r>
      <w:r>
        <w:tab/>
      </w:r>
      <w:r>
        <w:tab/>
      </w:r>
      <w:r>
        <w:tab/>
      </w:r>
    </w:p>
    <w:p w:rsidR="0070197B" w:rsidRDefault="0070197B" w:rsidP="0070197B">
      <w:pPr>
        <w:ind w:left="2832" w:firstLine="72"/>
        <w:jc w:val="center"/>
      </w:pPr>
    </w:p>
    <w:p w:rsidR="000D6773" w:rsidRDefault="0070197B" w:rsidP="0070197B">
      <w:pPr>
        <w:ind w:firstLine="3"/>
        <w:jc w:val="center"/>
      </w:pPr>
      <w:r>
        <w:tab/>
      </w:r>
      <w:r>
        <w:tab/>
      </w:r>
      <w:r>
        <w:tab/>
      </w:r>
      <w:r>
        <w:tab/>
      </w:r>
      <w:r w:rsidR="000D6773">
        <w:t>Odsjek za izgradnju grada</w:t>
      </w:r>
    </w:p>
    <w:p w:rsidR="00B31A95" w:rsidRDefault="000D6773" w:rsidP="000D6773">
      <w:pPr>
        <w:ind w:firstLine="3"/>
        <w:jc w:val="center"/>
      </w:pPr>
      <w:r>
        <w:t xml:space="preserve">                                                Voditelj</w:t>
      </w:r>
      <w:bookmarkStart w:id="0" w:name="_GoBack"/>
      <w:bookmarkEnd w:id="0"/>
    </w:p>
    <w:p w:rsidR="0070197B" w:rsidRPr="0085453B" w:rsidRDefault="0070197B" w:rsidP="0070197B">
      <w:pPr>
        <w:ind w:firstLine="3"/>
        <w:jc w:val="center"/>
        <w:rPr>
          <w:lang w:val="en-US"/>
        </w:rPr>
      </w:pPr>
    </w:p>
    <w:p w:rsidR="0070197B" w:rsidRPr="0085453B" w:rsidRDefault="0070197B" w:rsidP="0070197B">
      <w:pPr>
        <w:ind w:firstLine="3"/>
        <w:jc w:val="center"/>
        <w:rPr>
          <w:lang w:val="en-US"/>
        </w:rPr>
      </w:pPr>
      <w:r w:rsidRPr="0085453B">
        <w:tab/>
      </w:r>
      <w:r w:rsidRPr="0085453B">
        <w:tab/>
      </w:r>
      <w:r w:rsidRPr="0085453B">
        <w:tab/>
      </w:r>
      <w:r w:rsidRPr="0085453B">
        <w:tab/>
      </w:r>
      <w:r w:rsidR="000D6773">
        <w:t>Mario Perković</w:t>
      </w:r>
      <w:r w:rsidRPr="0085453B">
        <w:t xml:space="preserve">, dipl. inž. </w:t>
      </w:r>
      <w:proofErr w:type="spellStart"/>
      <w:r w:rsidRPr="0085453B">
        <w:t>građ</w:t>
      </w:r>
      <w:proofErr w:type="spellEnd"/>
      <w:r w:rsidRPr="0085453B">
        <w:t>.</w:t>
      </w:r>
    </w:p>
    <w:p w:rsidR="0070197B" w:rsidRDefault="0070197B" w:rsidP="0070197B">
      <w:pPr>
        <w:ind w:left="4956" w:firstLine="264"/>
        <w:jc w:val="center"/>
      </w:pPr>
    </w:p>
    <w:p w:rsidR="0070197B" w:rsidRDefault="0070197B" w:rsidP="0070197B">
      <w:pPr>
        <w:tabs>
          <w:tab w:val="center" w:pos="6480"/>
        </w:tabs>
        <w:jc w:val="center"/>
      </w:pPr>
    </w:p>
    <w:p w:rsidR="0070197B" w:rsidRDefault="0070197B" w:rsidP="0070197B">
      <w:pPr>
        <w:tabs>
          <w:tab w:val="center" w:pos="6480"/>
        </w:tabs>
        <w:jc w:val="center"/>
      </w:pPr>
    </w:p>
    <w:p w:rsidR="00F6161B" w:rsidRDefault="00F6161B" w:rsidP="0070197B">
      <w:pPr>
        <w:tabs>
          <w:tab w:val="center" w:pos="6480"/>
        </w:tabs>
        <w:jc w:val="center"/>
      </w:pPr>
    </w:p>
    <w:p w:rsidR="0070197B" w:rsidRDefault="0070197B" w:rsidP="0070197B">
      <w:pPr>
        <w:tabs>
          <w:tab w:val="center" w:pos="6480"/>
        </w:tabs>
        <w:jc w:val="center"/>
      </w:pPr>
    </w:p>
    <w:p w:rsidR="0070197B" w:rsidRDefault="0070197B" w:rsidP="0070197B">
      <w:pPr>
        <w:jc w:val="center"/>
      </w:pPr>
      <w:r>
        <w:tab/>
      </w:r>
      <w:r>
        <w:tab/>
      </w:r>
      <w:r>
        <w:tab/>
      </w:r>
      <w:r>
        <w:tab/>
        <w:t>ODSJEK ZA IZGRADNJU GRADA</w:t>
      </w:r>
    </w:p>
    <w:p w:rsidR="0070197B" w:rsidRDefault="0070197B" w:rsidP="0070197B">
      <w:pPr>
        <w:jc w:val="center"/>
      </w:pPr>
    </w:p>
    <w:p w:rsidR="0070197B" w:rsidRDefault="0070197B" w:rsidP="0070197B">
      <w:pPr>
        <w:jc w:val="center"/>
      </w:pPr>
      <w:r>
        <w:tab/>
      </w:r>
      <w:r>
        <w:tab/>
      </w:r>
      <w:r>
        <w:tab/>
      </w:r>
      <w:r>
        <w:tab/>
        <w:t>Viši stručni suradnik za građenje:</w:t>
      </w:r>
    </w:p>
    <w:p w:rsidR="000A232B" w:rsidRDefault="0070197B" w:rsidP="0070197B">
      <w:pPr>
        <w:jc w:val="center"/>
      </w:pPr>
      <w:r>
        <w:tab/>
      </w:r>
      <w:r>
        <w:tab/>
      </w:r>
      <w:r>
        <w:tab/>
      </w:r>
      <w:r>
        <w:tab/>
      </w:r>
    </w:p>
    <w:p w:rsidR="0070197B" w:rsidRDefault="0070197B" w:rsidP="000A232B">
      <w:pPr>
        <w:ind w:left="2880" w:firstLine="720"/>
        <w:jc w:val="center"/>
      </w:pPr>
      <w:r>
        <w:t xml:space="preserve">Dejan </w:t>
      </w:r>
      <w:proofErr w:type="spellStart"/>
      <w:r>
        <w:t>Mihalec</w:t>
      </w:r>
      <w:proofErr w:type="spellEnd"/>
      <w:r>
        <w:t xml:space="preserve">, dipl. inž. </w:t>
      </w:r>
      <w:proofErr w:type="spellStart"/>
      <w:r>
        <w:t>prom</w:t>
      </w:r>
      <w:proofErr w:type="spellEnd"/>
      <w:r>
        <w:t>.</w:t>
      </w:r>
    </w:p>
    <w:p w:rsidR="00F22E62" w:rsidRPr="008770A6" w:rsidRDefault="00F22E62" w:rsidP="000A3497">
      <w:pPr>
        <w:ind w:left="4860"/>
      </w:pPr>
    </w:p>
    <w:sectPr w:rsidR="00F22E62" w:rsidRPr="008770A6" w:rsidSect="008E4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AFB" w:rsidRDefault="009E5AFB" w:rsidP="008E4B08">
      <w:r>
        <w:separator/>
      </w:r>
    </w:p>
  </w:endnote>
  <w:endnote w:type="continuationSeparator" w:id="0">
    <w:p w:rsidR="009E5AFB" w:rsidRDefault="009E5AFB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61" w:rsidRDefault="00C370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61" w:rsidRDefault="00C370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61" w:rsidRDefault="00C370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AFB" w:rsidRDefault="009E5AFB" w:rsidP="008E4B08">
      <w:r>
        <w:separator/>
      </w:r>
    </w:p>
  </w:footnote>
  <w:footnote w:type="continuationSeparator" w:id="0">
    <w:p w:rsidR="009E5AFB" w:rsidRDefault="009E5AFB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61" w:rsidRDefault="00C370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61" w:rsidRDefault="00C3706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1853"/>
    <w:rsid w:val="000A232B"/>
    <w:rsid w:val="000A3497"/>
    <w:rsid w:val="000A79A0"/>
    <w:rsid w:val="000B0EF9"/>
    <w:rsid w:val="000C10B9"/>
    <w:rsid w:val="000C1FB7"/>
    <w:rsid w:val="000D6773"/>
    <w:rsid w:val="000D77A1"/>
    <w:rsid w:val="001054A6"/>
    <w:rsid w:val="00127FD4"/>
    <w:rsid w:val="001B7795"/>
    <w:rsid w:val="001E01B9"/>
    <w:rsid w:val="001E24D7"/>
    <w:rsid w:val="00275CE3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0563C"/>
    <w:rsid w:val="00446CED"/>
    <w:rsid w:val="00457AE3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B6F35"/>
    <w:rsid w:val="006B7435"/>
    <w:rsid w:val="0070197B"/>
    <w:rsid w:val="0078495E"/>
    <w:rsid w:val="007F3D13"/>
    <w:rsid w:val="007F41AB"/>
    <w:rsid w:val="00835D8A"/>
    <w:rsid w:val="0085453B"/>
    <w:rsid w:val="00856A74"/>
    <w:rsid w:val="00857B8E"/>
    <w:rsid w:val="008770A6"/>
    <w:rsid w:val="008E4B08"/>
    <w:rsid w:val="0090739C"/>
    <w:rsid w:val="0097451B"/>
    <w:rsid w:val="009B6D94"/>
    <w:rsid w:val="009D0E68"/>
    <w:rsid w:val="009D4CD1"/>
    <w:rsid w:val="009D710D"/>
    <w:rsid w:val="009E5AFB"/>
    <w:rsid w:val="009F199D"/>
    <w:rsid w:val="00A1543D"/>
    <w:rsid w:val="00A837C0"/>
    <w:rsid w:val="00A9277B"/>
    <w:rsid w:val="00AA25C4"/>
    <w:rsid w:val="00AA62CB"/>
    <w:rsid w:val="00AC6BC1"/>
    <w:rsid w:val="00AE3F9F"/>
    <w:rsid w:val="00AE7275"/>
    <w:rsid w:val="00B25E9D"/>
    <w:rsid w:val="00B31A95"/>
    <w:rsid w:val="00B4739E"/>
    <w:rsid w:val="00B81E3E"/>
    <w:rsid w:val="00B97A31"/>
    <w:rsid w:val="00C25A85"/>
    <w:rsid w:val="00C34B71"/>
    <w:rsid w:val="00C37061"/>
    <w:rsid w:val="00CA5AC3"/>
    <w:rsid w:val="00CB3054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EE4BC8"/>
    <w:rsid w:val="00F22E62"/>
    <w:rsid w:val="00F35850"/>
    <w:rsid w:val="00F45F2B"/>
    <w:rsid w:val="00F6161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BDBE5"/>
  <w15:docId w15:val="{5A65B878-EC33-4636-8D5F-ACB400DF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Marija Potroško Kovačić</cp:lastModifiedBy>
  <cp:revision>6</cp:revision>
  <cp:lastPrinted>2018-01-02T13:33:00Z</cp:lastPrinted>
  <dcterms:created xsi:type="dcterms:W3CDTF">2018-01-02T13:03:00Z</dcterms:created>
  <dcterms:modified xsi:type="dcterms:W3CDTF">2018-01-02T13:47:00Z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izgradnju grada i prostorno uređenje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