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2873"/>
        <w:gridCol w:w="2905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A01F1F" w:rsidRPr="00A01F1F" w:rsidRDefault="00CD0DC0" w:rsidP="00A01F1F">
            <w:pPr>
              <w:rPr>
                <w:rFonts w:ascii="Times New Roman" w:hAnsi="Times New Roman" w:cs="Times New Roman"/>
              </w:rPr>
            </w:pPr>
            <w:r w:rsidRPr="00A01F1F">
              <w:rPr>
                <w:rFonts w:cs="Arial"/>
                <w:color w:val="000000"/>
              </w:rPr>
              <w:t>Nacrt</w:t>
            </w:r>
            <w:r w:rsidR="008D7C15" w:rsidRPr="00A01F1F"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 xml:space="preserve">Programa javnih potreba u području </w:t>
            </w:r>
            <w:r w:rsidR="009D56C8">
              <w:rPr>
                <w:rFonts w:ascii="Times New Roman" w:hAnsi="Times New Roman" w:cs="Times New Roman"/>
              </w:rPr>
              <w:t xml:space="preserve">predškolskog odgoja i obrazovanja </w:t>
            </w:r>
            <w:r w:rsidR="00A01F1F" w:rsidRPr="00A01F1F">
              <w:rPr>
                <w:rFonts w:ascii="Times New Roman" w:hAnsi="Times New Roman" w:cs="Times New Roman"/>
              </w:rPr>
              <w:t>Grada Koprivnice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>za 2018. godinu</w:t>
            </w:r>
          </w:p>
          <w:p w:rsidR="00512F2E" w:rsidRPr="00AC2C45" w:rsidRDefault="00512F2E" w:rsidP="00632E72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9D56C8" w:rsidRPr="00783D04" w:rsidRDefault="009D56C8" w:rsidP="009D56C8">
            <w:pPr>
              <w:jc w:val="both"/>
              <w:rPr>
                <w:rFonts w:ascii="Times New Roman" w:hAnsi="Times New Roman" w:cs="Times New Roman"/>
              </w:rPr>
            </w:pPr>
            <w:r w:rsidRPr="00783D04">
              <w:rPr>
                <w:rFonts w:ascii="Times New Roman" w:hAnsi="Times New Roman" w:cs="Times New Roman"/>
              </w:rPr>
              <w:t>Temeljem članaka 2., 48. i 49. Zakona o predškolskom odgoju i obrazovanju („Narodne novine“ broj 10/97, 107/07 i 94/13), a zbog utvrđivanja javnih potreba u području predškolskog odgoja i obrazovanja, Upravni odjel za društvene djelatnosti i europske poslove Grada Koprivnice izradio je Program javnih potreba u području predškolskog odgoja i obrazovanja Grada Koprivnice za 2018. godinu.</w:t>
            </w:r>
          </w:p>
          <w:p w:rsidR="009D56C8" w:rsidRPr="00783D04" w:rsidRDefault="009D56C8" w:rsidP="009D56C8">
            <w:pPr>
              <w:jc w:val="both"/>
              <w:rPr>
                <w:rFonts w:ascii="Times New Roman" w:hAnsi="Times New Roman" w:cs="Times New Roman"/>
              </w:rPr>
            </w:pPr>
            <w:r w:rsidRPr="00783D04">
              <w:rPr>
                <w:rFonts w:ascii="Times New Roman" w:hAnsi="Times New Roman" w:cs="Times New Roman"/>
              </w:rPr>
              <w:t>Navedenim Programom obuhvaćena je djelatnost predškolskog odgoja i obrazovanja, njezini ciljevi i potrebe, osigurana sredstva, te načini realizacije istih.</w:t>
            </w:r>
          </w:p>
          <w:p w:rsidR="009D56C8" w:rsidRPr="00783D04" w:rsidRDefault="009D56C8" w:rsidP="009D56C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3D04">
              <w:rPr>
                <w:rFonts w:ascii="Times New Roman" w:hAnsi="Times New Roman" w:cs="Times New Roman"/>
              </w:rPr>
              <w:t>Predškolski odgoj u Koprivnici datira od pedesetih godina prošlog stoljeća kada je bilo organizirano čuvalište djece. Uočivši potrebu za smještajem predškolske djece, šezdesetih godina Crveni križ  u Domu za djecu i mladež otvara jednu predškolsku skupinu sa stručno obrazovanom odgojiteljicom. Zbog velikog interesa roditelja za smještaj djece  gradi se prvi namjenski montažni objekt s dvije skupine u Opatičkoj ulici. Sedamdesetih godina gradi se dječji vrtić sa 5 odgojnih skupina i 10-satnim radnim vremenom. Od sedamdesetih godina do današnjih dana vrtić se proširio na 11 različitih  lokacijama na području Grada Koprivnice uz gradski vrtić u gradu djeluju i tri privatna dječja vrtića u kojima je trenutno smješteno oko 300-tinjak djece.</w:t>
            </w:r>
            <w:r w:rsidRPr="00783D0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D56C8" w:rsidRPr="00783D04" w:rsidRDefault="009D56C8" w:rsidP="009D56C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3D04">
              <w:rPr>
                <w:rFonts w:ascii="Times New Roman" w:hAnsi="Times New Roman" w:cs="Times New Roman"/>
              </w:rPr>
              <w:t>Grad Koprivnica omogućio je i smještaj djece kod dadilja tako da u gradu trenutno djeluje 7 obrta za čuvanje djece čime su povećani kapaciteti za čuvanje djece predškolske dobi i iznose 84 mjesta.</w:t>
            </w:r>
            <w:r w:rsidRPr="00783D0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9D56C8" w:rsidRPr="00783D04" w:rsidRDefault="009D56C8" w:rsidP="009D56C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3D0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83D04">
              <w:rPr>
                <w:rFonts w:ascii="Times New Roman" w:hAnsi="Times New Roman" w:cs="Times New Roman"/>
              </w:rPr>
              <w:t xml:space="preserve">Člankom 23. Zakona o predškolskom odgoju i obrazovanju („Narodne novine“ 10/97, 107/07 i 94/13) utvrđena je obveza polaženja programa </w:t>
            </w:r>
            <w:proofErr w:type="spellStart"/>
            <w:r w:rsidRPr="00783D04">
              <w:rPr>
                <w:rFonts w:ascii="Times New Roman" w:hAnsi="Times New Roman" w:cs="Times New Roman"/>
              </w:rPr>
              <w:t>predškole</w:t>
            </w:r>
            <w:proofErr w:type="spellEnd"/>
            <w:r w:rsidRPr="00783D04">
              <w:rPr>
                <w:rFonts w:ascii="Times New Roman" w:hAnsi="Times New Roman" w:cs="Times New Roman"/>
              </w:rPr>
              <w:t xml:space="preserve"> za svu djecu u godini dana prije polaska u školu čime se postupno uvodi devetogodišnje obrazovanje. </w:t>
            </w:r>
            <w:proofErr w:type="spellStart"/>
            <w:r w:rsidRPr="00783D04">
              <w:rPr>
                <w:rFonts w:ascii="Times New Roman" w:hAnsi="Times New Roman" w:cs="Times New Roman"/>
              </w:rPr>
              <w:t>Predškola</w:t>
            </w:r>
            <w:proofErr w:type="spellEnd"/>
            <w:r w:rsidRPr="00783D04">
              <w:rPr>
                <w:rFonts w:ascii="Times New Roman" w:hAnsi="Times New Roman" w:cs="Times New Roman"/>
              </w:rPr>
              <w:t xml:space="preserve"> se može provoditi u sklopu redovnog prog</w:t>
            </w:r>
            <w:bookmarkStart w:id="0" w:name="_GoBack"/>
            <w:bookmarkEnd w:id="0"/>
            <w:r w:rsidRPr="00783D04">
              <w:rPr>
                <w:rFonts w:ascii="Times New Roman" w:hAnsi="Times New Roman" w:cs="Times New Roman"/>
              </w:rPr>
              <w:t xml:space="preserve">rama za djecu polaznike vrtića i kao  dodatni programa za djecu koja nisu polaznici vrtića. Program </w:t>
            </w:r>
            <w:proofErr w:type="spellStart"/>
            <w:r w:rsidRPr="00783D04">
              <w:rPr>
                <w:rFonts w:ascii="Times New Roman" w:hAnsi="Times New Roman" w:cs="Times New Roman"/>
              </w:rPr>
              <w:t>predškole</w:t>
            </w:r>
            <w:proofErr w:type="spellEnd"/>
            <w:r w:rsidRPr="00783D04">
              <w:rPr>
                <w:rFonts w:ascii="Times New Roman" w:hAnsi="Times New Roman" w:cs="Times New Roman"/>
              </w:rPr>
              <w:t xml:space="preserve"> za djecu koja ne pohađaju vrtić organiziran je u Dječjem vrtiću „Tratinčica“ Koprivnica i to u 4 skupine. Program se provodi u popodnevnim satima u trajanju od</w:t>
            </w:r>
            <w:r w:rsidRPr="00783D0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83D04">
              <w:rPr>
                <w:rFonts w:ascii="Times New Roman" w:hAnsi="Times New Roman" w:cs="Times New Roman"/>
              </w:rPr>
              <w:t>248 sati</w:t>
            </w:r>
            <w:r w:rsidRPr="00783D0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83D04">
              <w:rPr>
                <w:rFonts w:ascii="Times New Roman" w:hAnsi="Times New Roman" w:cs="Times New Roman"/>
              </w:rPr>
              <w:t>ukupno u periodu od listopada do svibnja slijedeće godine.</w:t>
            </w:r>
          </w:p>
          <w:p w:rsidR="009D56C8" w:rsidRPr="00783D04" w:rsidRDefault="009D56C8" w:rsidP="009D56C8">
            <w:pPr>
              <w:jc w:val="both"/>
              <w:rPr>
                <w:rFonts w:ascii="Times New Roman" w:hAnsi="Times New Roman" w:cs="Times New Roman"/>
              </w:rPr>
            </w:pPr>
            <w:r w:rsidRPr="00783D04">
              <w:rPr>
                <w:rFonts w:ascii="Times New Roman" w:hAnsi="Times New Roman" w:cs="Times New Roman"/>
              </w:rPr>
              <w:t xml:space="preserve">U navedenim ustanovama provode se redovni programi njege, odgoja, naobrazbe, zdravstvene zaštite, prehrane i socijalne skrbi djece predškolske dobi, te posebni poludnevni i kraći programi, program </w:t>
            </w:r>
            <w:proofErr w:type="spellStart"/>
            <w:r w:rsidRPr="00783D04">
              <w:rPr>
                <w:rFonts w:ascii="Times New Roman" w:hAnsi="Times New Roman" w:cs="Times New Roman"/>
              </w:rPr>
              <w:t>predškole</w:t>
            </w:r>
            <w:proofErr w:type="spellEnd"/>
            <w:r w:rsidRPr="00783D04">
              <w:rPr>
                <w:rFonts w:ascii="Times New Roman" w:hAnsi="Times New Roman" w:cs="Times New Roman"/>
              </w:rPr>
              <w:t xml:space="preserve"> i drugi programi važni za razvoj predškolskog odgoja u Gradu Koprivnici.</w:t>
            </w:r>
          </w:p>
          <w:p w:rsidR="00CC1E03" w:rsidRPr="00A01F1F" w:rsidRDefault="00CC1E03" w:rsidP="009D56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Nacrt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15. studenoga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 xml:space="preserve"> do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30. studenog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A01F1F" w:rsidRDefault="00A01F1F" w:rsidP="00A01F1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t xml:space="preserve">prosinca </w:t>
            </w:r>
            <w:r w:rsidR="00AC2C45" w:rsidRPr="00A01F1F">
              <w:rPr>
                <w:rFonts w:ascii="Times New Roman" w:hAnsi="Times New Roman" w:cs="Times New Roman"/>
              </w:rPr>
              <w:t>2017</w:t>
            </w:r>
            <w:r w:rsidR="00D97205" w:rsidRPr="00A01F1F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FF7" w:rsidRDefault="00970FF7" w:rsidP="00AF63E9">
      <w:pPr>
        <w:spacing w:after="0" w:line="240" w:lineRule="auto"/>
      </w:pPr>
      <w:r>
        <w:separator/>
      </w:r>
    </w:p>
  </w:endnote>
  <w:endnote w:type="continuationSeparator" w:id="0">
    <w:p w:rsidR="00970FF7" w:rsidRDefault="00970FF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FF7" w:rsidRDefault="00970FF7" w:rsidP="00AF63E9">
      <w:pPr>
        <w:spacing w:after="0" w:line="240" w:lineRule="auto"/>
      </w:pPr>
      <w:r>
        <w:separator/>
      </w:r>
    </w:p>
  </w:footnote>
  <w:footnote w:type="continuationSeparator" w:id="0">
    <w:p w:rsidR="00970FF7" w:rsidRDefault="00970FF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70FF7"/>
    <w:rsid w:val="009A509E"/>
    <w:rsid w:val="009C7416"/>
    <w:rsid w:val="009D56C8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794F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7C76-5297-4AA6-B163-3FB4D131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2017-10-04T07:48:00Z</cp:lastPrinted>
  <dcterms:created xsi:type="dcterms:W3CDTF">2017-10-05T07:53:00Z</dcterms:created>
  <dcterms:modified xsi:type="dcterms:W3CDTF">2017-12-01T13:22:00Z</dcterms:modified>
</cp:coreProperties>
</file>