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B9" w:rsidRPr="006175B9" w:rsidRDefault="006175B9" w:rsidP="006175B9">
      <w:pPr>
        <w:pStyle w:val="Tijeloteksta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>Na temelju članka 55. Statuta Grada Koprivnice („Glasnik Grada Koprivnice“ broj 4/09, 1/12, 1/13 i 3/13 – pročišćeni tekst) zamjenik koji obnaša dužnost gradonačelnika, 28. ožujka 2017. godine donio je</w:t>
      </w: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  <w:r w:rsidRPr="006175B9">
        <w:rPr>
          <w:rFonts w:ascii="Times New Roman" w:hAnsi="Times New Roman"/>
          <w:b/>
          <w:szCs w:val="22"/>
        </w:rPr>
        <w:t>Z A K L J U Č A K</w:t>
      </w: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  <w:r w:rsidRPr="006175B9">
        <w:rPr>
          <w:rFonts w:ascii="Times New Roman" w:hAnsi="Times New Roman"/>
          <w:b/>
          <w:szCs w:val="22"/>
        </w:rPr>
        <w:t>o zaključenju  Aneksa Ugovoru br.</w:t>
      </w:r>
      <w:r w:rsidRPr="006175B9">
        <w:rPr>
          <w:rFonts w:ascii="Times New Roman" w:hAnsi="Times New Roman"/>
          <w:szCs w:val="22"/>
        </w:rPr>
        <w:t xml:space="preserve"> </w:t>
      </w:r>
      <w:r w:rsidRPr="006175B9">
        <w:rPr>
          <w:rFonts w:ascii="Times New Roman" w:hAnsi="Times New Roman"/>
          <w:b/>
          <w:szCs w:val="22"/>
        </w:rPr>
        <w:t xml:space="preserve">1/17. o prijevozu učenika osnovnih škola </w:t>
      </w: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  <w:r w:rsidRPr="006175B9">
        <w:rPr>
          <w:rFonts w:ascii="Times New Roman" w:hAnsi="Times New Roman"/>
          <w:b/>
          <w:szCs w:val="22"/>
        </w:rPr>
        <w:t xml:space="preserve">nad kojima osnivačka prava ima Grad Koprivnica za 2017. godinu </w:t>
      </w:r>
    </w:p>
    <w:p w:rsidR="006175B9" w:rsidRPr="006175B9" w:rsidRDefault="006175B9" w:rsidP="006175B9">
      <w:pPr>
        <w:pStyle w:val="Naslov1"/>
        <w:rPr>
          <w:rFonts w:ascii="Times New Roman" w:hAnsi="Times New Roman" w:cs="Times New Roman"/>
          <w:color w:val="FF0000"/>
          <w:sz w:val="22"/>
          <w:szCs w:val="22"/>
        </w:rPr>
      </w:pPr>
    </w:p>
    <w:p w:rsidR="006175B9" w:rsidRPr="006175B9" w:rsidRDefault="006175B9" w:rsidP="006175B9">
      <w:pPr>
        <w:jc w:val="center"/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  <w:r w:rsidRPr="006175B9">
        <w:rPr>
          <w:rFonts w:ascii="Times New Roman" w:hAnsi="Times New Roman"/>
          <w:b/>
          <w:szCs w:val="22"/>
        </w:rPr>
        <w:t>I.</w:t>
      </w:r>
    </w:p>
    <w:p w:rsidR="006175B9" w:rsidRPr="006175B9" w:rsidRDefault="006175B9" w:rsidP="006175B9">
      <w:pPr>
        <w:jc w:val="center"/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ind w:firstLine="720"/>
        <w:jc w:val="both"/>
        <w:rPr>
          <w:rFonts w:ascii="Times New Roman" w:hAnsi="Times New Roman"/>
          <w:color w:val="FF0000"/>
          <w:szCs w:val="22"/>
        </w:rPr>
      </w:pPr>
      <w:r w:rsidRPr="006175B9">
        <w:rPr>
          <w:rFonts w:ascii="Times New Roman" w:hAnsi="Times New Roman"/>
          <w:szCs w:val="22"/>
        </w:rPr>
        <w:t>Zaključuje se Aneks Ugovoru br. 1/17 o prijevozu učenika osnovnih škola nad kojima osnivačka prava ima Grad Koprivnica za 2017. godinu</w:t>
      </w:r>
      <w:r w:rsidRPr="006175B9">
        <w:rPr>
          <w:rFonts w:ascii="Times New Roman" w:hAnsi="Times New Roman"/>
          <w:b/>
          <w:szCs w:val="22"/>
        </w:rPr>
        <w:t xml:space="preserve">, </w:t>
      </w:r>
      <w:r w:rsidRPr="006175B9">
        <w:rPr>
          <w:rFonts w:ascii="Times New Roman" w:hAnsi="Times New Roman"/>
          <w:szCs w:val="22"/>
        </w:rPr>
        <w:t xml:space="preserve">KLASA: 602-02/16-01/0036, URBROJ: 2137/01-04/5-16-13, od 2. siječnja 2017.godine, između naručitelja Grada Koprivnice i izvršitelja ČAZMATRANS PROMET d.o.o., M. Novačića 10, Čazma kao ponuditelja (prijevoznika) i tvrtke VUK d.o.o., Stjepana Radića 39, Đurđevac kao podizvoditelja. </w:t>
      </w:r>
    </w:p>
    <w:p w:rsidR="006175B9" w:rsidRPr="006175B9" w:rsidRDefault="006175B9" w:rsidP="006175B9">
      <w:pPr>
        <w:jc w:val="both"/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jc w:val="both"/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  <w:r w:rsidRPr="006175B9">
        <w:rPr>
          <w:rFonts w:ascii="Times New Roman" w:hAnsi="Times New Roman"/>
          <w:b/>
          <w:szCs w:val="22"/>
        </w:rPr>
        <w:t>II.</w:t>
      </w:r>
    </w:p>
    <w:p w:rsidR="006175B9" w:rsidRPr="006175B9" w:rsidRDefault="006175B9" w:rsidP="006175B9">
      <w:pPr>
        <w:jc w:val="both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ab/>
      </w:r>
    </w:p>
    <w:p w:rsidR="006175B9" w:rsidRPr="006175B9" w:rsidRDefault="006175B9" w:rsidP="006175B9">
      <w:pPr>
        <w:jc w:val="both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ab/>
        <w:t xml:space="preserve">Aneks Ugovora br. 1/17. iz točke I. ovog Zaključka, nalazi se u prilogu i čini sastavni dio ovog Zaključka. </w:t>
      </w: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  <w:r w:rsidRPr="006175B9">
        <w:rPr>
          <w:rFonts w:ascii="Times New Roman" w:hAnsi="Times New Roman"/>
          <w:color w:val="FF0000"/>
          <w:szCs w:val="22"/>
        </w:rPr>
        <w:tab/>
      </w:r>
      <w:r w:rsidRPr="006175B9">
        <w:rPr>
          <w:rFonts w:ascii="Times New Roman" w:hAnsi="Times New Roman"/>
          <w:color w:val="FF0000"/>
          <w:szCs w:val="22"/>
        </w:rPr>
        <w:tab/>
      </w:r>
      <w:r w:rsidRPr="006175B9">
        <w:rPr>
          <w:rFonts w:ascii="Times New Roman" w:hAnsi="Times New Roman"/>
          <w:color w:val="FF0000"/>
          <w:szCs w:val="22"/>
        </w:rPr>
        <w:tab/>
      </w:r>
      <w:r w:rsidRPr="006175B9">
        <w:rPr>
          <w:rFonts w:ascii="Times New Roman" w:hAnsi="Times New Roman"/>
          <w:color w:val="FF0000"/>
          <w:szCs w:val="22"/>
        </w:rPr>
        <w:tab/>
      </w:r>
      <w:r w:rsidRPr="006175B9">
        <w:rPr>
          <w:rFonts w:ascii="Times New Roman" w:hAnsi="Times New Roman"/>
          <w:color w:val="FF0000"/>
          <w:szCs w:val="22"/>
        </w:rPr>
        <w:tab/>
      </w:r>
      <w:r w:rsidRPr="006175B9">
        <w:rPr>
          <w:rFonts w:ascii="Times New Roman" w:hAnsi="Times New Roman"/>
          <w:color w:val="FF0000"/>
          <w:szCs w:val="22"/>
        </w:rPr>
        <w:tab/>
      </w: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>KLASA: 602-02/16-01/0036</w:t>
      </w: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>URBROJ: 2137/01-04/5-17-27</w:t>
      </w: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 xml:space="preserve">Koprivnica, 28. ožujka 2017. </w:t>
      </w:r>
    </w:p>
    <w:p w:rsidR="006175B9" w:rsidRPr="006175B9" w:rsidRDefault="006175B9" w:rsidP="006175B9">
      <w:pPr>
        <w:pStyle w:val="Tijeloteksta-uvlaka2"/>
        <w:rPr>
          <w:sz w:val="22"/>
          <w:szCs w:val="22"/>
        </w:rPr>
      </w:pPr>
      <w:r w:rsidRPr="006175B9">
        <w:rPr>
          <w:sz w:val="22"/>
          <w:szCs w:val="22"/>
        </w:rPr>
        <w:tab/>
      </w:r>
      <w:r w:rsidRPr="006175B9">
        <w:rPr>
          <w:sz w:val="22"/>
          <w:szCs w:val="22"/>
        </w:rPr>
        <w:tab/>
      </w:r>
      <w:r w:rsidRPr="006175B9">
        <w:rPr>
          <w:sz w:val="22"/>
          <w:szCs w:val="22"/>
        </w:rPr>
        <w:tab/>
        <w:t xml:space="preserve">           </w:t>
      </w:r>
    </w:p>
    <w:p w:rsidR="006175B9" w:rsidRPr="006175B9" w:rsidRDefault="006175B9" w:rsidP="006175B9">
      <w:pPr>
        <w:tabs>
          <w:tab w:val="left" w:pos="1560"/>
        </w:tabs>
        <w:jc w:val="center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  <w:t xml:space="preserve">       </w:t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  <w:t xml:space="preserve">     </w:t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</w:r>
      <w:r w:rsidRPr="006175B9">
        <w:rPr>
          <w:rFonts w:ascii="Times New Roman" w:hAnsi="Times New Roman"/>
          <w:szCs w:val="22"/>
        </w:rPr>
        <w:tab/>
        <w:t xml:space="preserve"> </w:t>
      </w:r>
    </w:p>
    <w:p w:rsidR="006175B9" w:rsidRPr="006175B9" w:rsidRDefault="006175B9" w:rsidP="006175B9">
      <w:pPr>
        <w:pStyle w:val="Tijeloteksta-uvlaka2"/>
        <w:spacing w:after="0" w:line="276" w:lineRule="auto"/>
        <w:ind w:left="4320" w:firstLine="720"/>
        <w:rPr>
          <w:sz w:val="22"/>
          <w:szCs w:val="22"/>
        </w:rPr>
      </w:pPr>
      <w:r w:rsidRPr="006175B9">
        <w:rPr>
          <w:sz w:val="22"/>
          <w:szCs w:val="22"/>
        </w:rPr>
        <w:t xml:space="preserve"> ZAMJENIK KOJI OBNAŠA </w:t>
      </w:r>
    </w:p>
    <w:p w:rsidR="006175B9" w:rsidRPr="006175B9" w:rsidRDefault="006175B9" w:rsidP="006175B9">
      <w:pPr>
        <w:pStyle w:val="Tijeloteksta-uvlaka2"/>
        <w:spacing w:after="0" w:line="276" w:lineRule="auto"/>
        <w:ind w:left="3600" w:firstLine="720"/>
        <w:jc w:val="center"/>
        <w:rPr>
          <w:sz w:val="22"/>
          <w:szCs w:val="22"/>
        </w:rPr>
      </w:pPr>
      <w:r w:rsidRPr="006175B9">
        <w:rPr>
          <w:sz w:val="22"/>
          <w:szCs w:val="22"/>
        </w:rPr>
        <w:t>DUŽNOST GRADONAČELNIKA:</w:t>
      </w:r>
    </w:p>
    <w:p w:rsidR="006175B9" w:rsidRPr="006175B9" w:rsidRDefault="006175B9" w:rsidP="006175B9">
      <w:pPr>
        <w:pStyle w:val="Tijeloteksta-uvlaka2"/>
        <w:spacing w:after="0" w:line="276" w:lineRule="auto"/>
        <w:ind w:left="3600" w:firstLine="720"/>
        <w:jc w:val="center"/>
        <w:rPr>
          <w:sz w:val="22"/>
          <w:szCs w:val="22"/>
        </w:rPr>
      </w:pPr>
    </w:p>
    <w:p w:rsidR="006175B9" w:rsidRPr="006175B9" w:rsidRDefault="006175B9" w:rsidP="006175B9">
      <w:pPr>
        <w:pStyle w:val="Tijeloteksta-uvlaka2"/>
        <w:ind w:left="4320" w:firstLine="720"/>
        <w:rPr>
          <w:sz w:val="22"/>
          <w:szCs w:val="22"/>
        </w:rPr>
      </w:pPr>
      <w:r w:rsidRPr="006175B9">
        <w:rPr>
          <w:sz w:val="22"/>
          <w:szCs w:val="22"/>
        </w:rPr>
        <w:t xml:space="preserve">       Mišel Jakšić, dipl. oec.</w:t>
      </w: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  <w:r w:rsidRPr="006175B9">
        <w:rPr>
          <w:rFonts w:ascii="Times New Roman" w:hAnsi="Times New Roman"/>
          <w:b/>
          <w:szCs w:val="22"/>
        </w:rPr>
        <w:lastRenderedPageBreak/>
        <w:t>OBRAZLOŽENJE</w:t>
      </w:r>
    </w:p>
    <w:p w:rsidR="006175B9" w:rsidRPr="006175B9" w:rsidRDefault="006175B9" w:rsidP="006175B9">
      <w:pPr>
        <w:jc w:val="center"/>
        <w:rPr>
          <w:rFonts w:ascii="Times New Roman" w:hAnsi="Times New Roman"/>
          <w:b/>
          <w:szCs w:val="22"/>
        </w:rPr>
      </w:pPr>
    </w:p>
    <w:p w:rsidR="006175B9" w:rsidRPr="006175B9" w:rsidRDefault="006175B9" w:rsidP="006175B9">
      <w:pPr>
        <w:ind w:firstLine="720"/>
        <w:jc w:val="both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>Dana 02. siječnja 2017. godine zaključen je Ugovor br. 1/17. o prijevozu učenika osnovnih škola nad kojima osnivačka prava ima Grad Koprivnica za 2017. godinu, KLASA: 602-02/16-01/0036, URBROJ: 2137/01-04/5-16-13 (u daljnjem tekstu: Ugovor) s odabranim ponuditeljem. Sukladno Zakon o javnoj nabavi određeno je da Izvođač može tijekom izvršenja ugovora o javnoj nabavi od Naručitelja zahtijevati uvođenje jednog ili više novih podizvoditelja čiji ukupni udio ne smije prijeći 30% vrijednosti ugovora o javnoj nabavi. Temeljem naprijed navedenog, Izvršitelj je dana 28.2.2017. dostavio Naručitelju zahtjev za izdavanje prethodne suglasnosti za uvođenje podizvoditelja i dopunu zahtjeva dostavom dokaza sposobnosti podizvoditelja od 15.03.2017. godine broj: 382-SKP/17 sukladno traženju Naručitelja, a sve vezano za uvođenje tvrtke VUK d.o.o. iz Đurđevca u izvršavanje ugovora o prijevozu učenika osnovnih škola nad kojima osnivačka prava ima Grad Koprivnica.</w:t>
      </w:r>
    </w:p>
    <w:p w:rsidR="006175B9" w:rsidRPr="006175B9" w:rsidRDefault="006175B9" w:rsidP="006175B9">
      <w:pPr>
        <w:ind w:firstLine="720"/>
        <w:jc w:val="both"/>
        <w:rPr>
          <w:rFonts w:ascii="Times New Roman" w:hAnsi="Times New Roman"/>
          <w:color w:val="FF0000"/>
          <w:szCs w:val="22"/>
        </w:rPr>
      </w:pPr>
      <w:r w:rsidRPr="006175B9">
        <w:rPr>
          <w:rFonts w:ascii="Times New Roman" w:hAnsi="Times New Roman"/>
          <w:szCs w:val="22"/>
        </w:rPr>
        <w:t xml:space="preserve">Sukladno naprijed navedenom sklopljen je Aneks Ugovoru br. 1/17. koji je uveden podizvoditelj koji će izvesti radove u protuvrijednosti od 4.957,20 kn bez PDV-a, a što ne prelazi 30% vrijednosti Ugovora. Podizvoditelj će izvršiti prijevoz dijela učenika Osnovne škole „Braće Radić“ Koprivnica i to: 25 učenika na relaciji od 0-5 km, 20 učenika na relaciji od 6-10 km i 3 učenika na relaciji od 11-15 km. Sudjelovanje Podizvoditelja ne utječe na odgovornost Izvršitelja prema Naručitelju iz temeljnog Ugovora.  </w:t>
      </w:r>
    </w:p>
    <w:p w:rsidR="006175B9" w:rsidRPr="006175B9" w:rsidRDefault="006175B9" w:rsidP="006175B9">
      <w:pPr>
        <w:ind w:firstLine="720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>S obzirom na naprijed navedeno predlaže se donošenje ovog Zaključka.</w:t>
      </w:r>
      <w:r w:rsidRPr="006175B9">
        <w:rPr>
          <w:rFonts w:ascii="Times New Roman" w:hAnsi="Times New Roman"/>
          <w:szCs w:val="22"/>
        </w:rPr>
        <w:tab/>
        <w:t xml:space="preserve"> </w:t>
      </w: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ind w:left="4248" w:hanging="1188"/>
        <w:jc w:val="center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 xml:space="preserve">                   Nositelj izrade i predlagatelj akta:</w:t>
      </w:r>
    </w:p>
    <w:p w:rsidR="006175B9" w:rsidRPr="006175B9" w:rsidRDefault="006175B9" w:rsidP="006175B9">
      <w:pPr>
        <w:ind w:left="3540" w:firstLine="708"/>
        <w:jc w:val="center"/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ind w:left="4248" w:firstLine="72"/>
        <w:jc w:val="center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 xml:space="preserve">UPRAVNI ODJEL ZA DRUŠTVENE DJELATNOSTI I EUROPSKE POSLOVE:     </w:t>
      </w:r>
    </w:p>
    <w:p w:rsidR="006175B9" w:rsidRPr="006175B9" w:rsidRDefault="006175B9" w:rsidP="006175B9">
      <w:pPr>
        <w:ind w:left="4248" w:firstLine="72"/>
        <w:jc w:val="center"/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ind w:left="4248" w:firstLine="72"/>
        <w:jc w:val="center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>Pročelnik:</w:t>
      </w:r>
    </w:p>
    <w:p w:rsidR="006175B9" w:rsidRPr="006175B9" w:rsidRDefault="006175B9" w:rsidP="006175B9">
      <w:pPr>
        <w:ind w:left="4956" w:firstLine="264"/>
        <w:rPr>
          <w:rFonts w:ascii="Times New Roman" w:hAnsi="Times New Roman"/>
          <w:szCs w:val="22"/>
        </w:rPr>
      </w:pPr>
      <w:r w:rsidRPr="006175B9">
        <w:rPr>
          <w:rFonts w:ascii="Times New Roman" w:hAnsi="Times New Roman"/>
          <w:szCs w:val="22"/>
        </w:rPr>
        <w:t xml:space="preserve">        Darko Ledinski, prof.</w:t>
      </w:r>
    </w:p>
    <w:p w:rsidR="006175B9" w:rsidRPr="006175B9" w:rsidRDefault="006175B9" w:rsidP="006175B9">
      <w:pPr>
        <w:ind w:left="4956" w:firstLine="708"/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color w:val="FF0000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6175B9" w:rsidRPr="006175B9" w:rsidRDefault="006175B9" w:rsidP="006175B9">
      <w:pPr>
        <w:rPr>
          <w:rFonts w:ascii="Times New Roman" w:hAnsi="Times New Roman"/>
          <w:szCs w:val="22"/>
        </w:rPr>
      </w:pPr>
    </w:p>
    <w:p w:rsidR="001656CE" w:rsidRPr="006175B9" w:rsidRDefault="001656CE" w:rsidP="001656CE">
      <w:pPr>
        <w:rPr>
          <w:rFonts w:ascii="Times New Roman" w:hAnsi="Times New Roman"/>
          <w:szCs w:val="22"/>
          <w:lang w:val="hr-HR"/>
        </w:rPr>
      </w:pPr>
    </w:p>
    <w:sectPr w:rsidR="001656CE" w:rsidRPr="006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D2"/>
    <w:rsid w:val="001656CE"/>
    <w:rsid w:val="004E57D2"/>
    <w:rsid w:val="006175B9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E3A"/>
  <w15:chartTrackingRefBased/>
  <w15:docId w15:val="{9672B922-4D57-4064-939D-19D32A69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56CE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17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656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1656CE"/>
    <w:rPr>
      <w:rFonts w:ascii="Arial" w:eastAsia="Times New Roman" w:hAnsi="Arial" w:cs="Times New Roman"/>
      <w:szCs w:val="20"/>
      <w:lang w:val="x-none" w:eastAsia="x-none"/>
    </w:rPr>
  </w:style>
  <w:style w:type="paragraph" w:styleId="Tijeloteksta2">
    <w:name w:val="Body Text 2"/>
    <w:basedOn w:val="Normal"/>
    <w:link w:val="Tijeloteksta2Char"/>
    <w:semiHidden/>
    <w:unhideWhenUsed/>
    <w:rsid w:val="001656CE"/>
    <w:rPr>
      <w:sz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1656C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6175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paragraph" w:styleId="Tijeloteksta-uvlaka2">
    <w:name w:val="Body Text Indent 2"/>
    <w:basedOn w:val="Normal"/>
    <w:link w:val="Tijeloteksta-uvlaka2Char"/>
    <w:rsid w:val="006175B9"/>
    <w:pPr>
      <w:spacing w:after="120" w:line="480" w:lineRule="auto"/>
      <w:ind w:left="283"/>
    </w:pPr>
    <w:rPr>
      <w:rFonts w:ascii="Times New Roman" w:hAnsi="Times New Roman"/>
      <w:sz w:val="24"/>
      <w:szCs w:val="24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6175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3</cp:revision>
  <dcterms:created xsi:type="dcterms:W3CDTF">2017-03-30T07:52:00Z</dcterms:created>
  <dcterms:modified xsi:type="dcterms:W3CDTF">2017-03-30T09:04:00Z</dcterms:modified>
</cp:coreProperties>
</file>