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A1" w:rsidRPr="00DC17D4" w:rsidRDefault="007B0FA1" w:rsidP="007B0FA1">
      <w:pPr>
        <w:jc w:val="both"/>
      </w:pPr>
      <w:r w:rsidRPr="00DC17D4">
        <w:t xml:space="preserve">Na temelju članka 55. Statuta Grada Koprivnice („Glasnik Grada Koprivnice“ broj 4/09., 1/12., 1/13., i 3/13.-pročišćeni tekst), zamjenik koji obnaša dužnost gradonačelnika Grada Koprivnice, dana </w:t>
      </w:r>
      <w:r w:rsidR="00726E41">
        <w:t>23</w:t>
      </w:r>
      <w:r w:rsidRPr="00DC17D4">
        <w:t xml:space="preserve">. </w:t>
      </w:r>
      <w:r w:rsidR="00DC17D4" w:rsidRPr="00DC17D4">
        <w:t xml:space="preserve">svibnja </w:t>
      </w:r>
      <w:r w:rsidRPr="00DC17D4">
        <w:t>20l7. godine, donio je</w:t>
      </w:r>
    </w:p>
    <w:p w:rsidR="007B0FA1" w:rsidRPr="00DC17D4" w:rsidRDefault="007B0FA1" w:rsidP="007B0FA1">
      <w:pPr>
        <w:jc w:val="both"/>
      </w:pPr>
    </w:p>
    <w:p w:rsidR="007B0FA1" w:rsidRPr="00DC17D4" w:rsidRDefault="007B0FA1" w:rsidP="007B0FA1">
      <w:pPr>
        <w:jc w:val="both"/>
      </w:pPr>
    </w:p>
    <w:p w:rsidR="007B0FA1" w:rsidRPr="00DC17D4" w:rsidRDefault="007B0FA1" w:rsidP="007B0FA1">
      <w:pPr>
        <w:jc w:val="center"/>
        <w:rPr>
          <w:b/>
        </w:rPr>
      </w:pPr>
      <w:r w:rsidRPr="00DC17D4">
        <w:rPr>
          <w:b/>
        </w:rPr>
        <w:t>ZAKLJUČAK</w:t>
      </w:r>
    </w:p>
    <w:p w:rsidR="007B0FA1" w:rsidRPr="00DC17D4" w:rsidRDefault="007B0FA1" w:rsidP="007B0FA1">
      <w:pPr>
        <w:jc w:val="center"/>
        <w:rPr>
          <w:b/>
        </w:rPr>
      </w:pPr>
      <w:r w:rsidRPr="00DC17D4">
        <w:rPr>
          <w:b/>
        </w:rPr>
        <w:t xml:space="preserve">o prihvaćanju ponude </w:t>
      </w:r>
      <w:r w:rsidR="00525770">
        <w:rPr>
          <w:b/>
        </w:rPr>
        <w:t>Čazmatransa prometa</w:t>
      </w:r>
      <w:r w:rsidR="00FB35E1">
        <w:rPr>
          <w:b/>
        </w:rPr>
        <w:t xml:space="preserve"> d.o.o.</w:t>
      </w:r>
      <w:r w:rsidR="00525770">
        <w:rPr>
          <w:b/>
        </w:rPr>
        <w:t xml:space="preserve"> </w:t>
      </w:r>
      <w:r w:rsidR="001F7A1A">
        <w:rPr>
          <w:b/>
        </w:rPr>
        <w:t xml:space="preserve"> iz Čazme </w:t>
      </w:r>
      <w:r w:rsidRPr="00DC17D4">
        <w:rPr>
          <w:b/>
        </w:rPr>
        <w:t xml:space="preserve">za prijevoz udruga i organizacija civilnog društva s područja Grada Koprivnice </w:t>
      </w:r>
    </w:p>
    <w:p w:rsidR="007B0FA1" w:rsidRPr="007B0FA1" w:rsidRDefault="007B0FA1" w:rsidP="007B0FA1">
      <w:pPr>
        <w:jc w:val="center"/>
        <w:rPr>
          <w:b/>
          <w:color w:val="FF0000"/>
        </w:rPr>
      </w:pPr>
    </w:p>
    <w:p w:rsidR="007B0FA1" w:rsidRPr="00DC17D4" w:rsidRDefault="007B0FA1" w:rsidP="007B0FA1">
      <w:pPr>
        <w:jc w:val="center"/>
        <w:rPr>
          <w:b/>
        </w:rPr>
      </w:pPr>
      <w:r w:rsidRPr="00DC17D4">
        <w:rPr>
          <w:b/>
        </w:rPr>
        <w:t>I.</w:t>
      </w:r>
    </w:p>
    <w:p w:rsidR="007B0FA1" w:rsidRPr="00DC17D4" w:rsidRDefault="007B0FA1" w:rsidP="007B0FA1">
      <w:pPr>
        <w:jc w:val="both"/>
      </w:pPr>
    </w:p>
    <w:p w:rsidR="007B0FA1" w:rsidRPr="007B0FA1" w:rsidRDefault="007B0FA1" w:rsidP="007B0FA1">
      <w:pPr>
        <w:jc w:val="both"/>
        <w:rPr>
          <w:color w:val="FF0000"/>
        </w:rPr>
      </w:pPr>
      <w:r w:rsidRPr="00DC17D4">
        <w:tab/>
        <w:t xml:space="preserve">Za nabavu usluge prijevoza udruga i organizacija civilnog društva s područja Grada Koprivnice,  prihvaća se ponuda </w:t>
      </w:r>
      <w:r w:rsidR="00DC17D4" w:rsidRPr="00DC17D4">
        <w:t>Čazmatrans promet d.o.o., Milana Novačića 10, 43 240 Čazma</w:t>
      </w:r>
      <w:r w:rsidRPr="00DC17D4">
        <w:t xml:space="preserve">,  od 05.04.2017. godine, u iznosu od </w:t>
      </w:r>
      <w:r w:rsidR="00DC17D4" w:rsidRPr="00DC17D4">
        <w:t>46.150</w:t>
      </w:r>
      <w:r w:rsidRPr="00DC17D4">
        <w:t xml:space="preserve">,00 kn slovima (slovima: </w:t>
      </w:r>
      <w:bookmarkStart w:id="0" w:name="_Hlk482950409"/>
      <w:r w:rsidR="00DC17D4" w:rsidRPr="00DC17D4">
        <w:t>četrdesetšesttisućastopedeset</w:t>
      </w:r>
      <w:r w:rsidRPr="00DC17D4">
        <w:t>kuna</w:t>
      </w:r>
      <w:bookmarkEnd w:id="0"/>
      <w:r w:rsidRPr="00DC17D4">
        <w:t>) u koju cijenu nije uračunat PDV-e.</w:t>
      </w:r>
    </w:p>
    <w:p w:rsidR="007B0FA1" w:rsidRPr="007B0FA1" w:rsidRDefault="007B0FA1" w:rsidP="007B0FA1">
      <w:pPr>
        <w:jc w:val="both"/>
        <w:rPr>
          <w:color w:val="FF0000"/>
        </w:rPr>
      </w:pPr>
    </w:p>
    <w:p w:rsidR="007B0FA1" w:rsidRPr="007B0FA1" w:rsidRDefault="007B0FA1" w:rsidP="007B0FA1">
      <w:pPr>
        <w:jc w:val="both"/>
        <w:rPr>
          <w:color w:val="FF0000"/>
        </w:rPr>
      </w:pPr>
    </w:p>
    <w:p w:rsidR="007B0FA1" w:rsidRPr="00DC17D4" w:rsidRDefault="007B0FA1" w:rsidP="007B0FA1">
      <w:pPr>
        <w:jc w:val="center"/>
        <w:rPr>
          <w:b/>
        </w:rPr>
      </w:pPr>
      <w:r w:rsidRPr="00DC17D4">
        <w:rPr>
          <w:b/>
        </w:rPr>
        <w:t>II.</w:t>
      </w:r>
    </w:p>
    <w:p w:rsidR="007B0FA1" w:rsidRPr="00DC17D4" w:rsidRDefault="007B0FA1" w:rsidP="007B0FA1">
      <w:pPr>
        <w:jc w:val="center"/>
        <w:rPr>
          <w:b/>
        </w:rPr>
      </w:pPr>
    </w:p>
    <w:p w:rsidR="007B0FA1" w:rsidRPr="00DC17D4" w:rsidRDefault="007B0FA1" w:rsidP="007B0FA1">
      <w:pPr>
        <w:jc w:val="both"/>
      </w:pPr>
      <w:r w:rsidRPr="00DC17D4">
        <w:tab/>
        <w:t>Sredstva iz točke I. ovog Zaključka, planirana su u Proračunu Grada Koprivnice za 2017. godinu: pozicije 3993, 3981, 3971, 3991, konto 3812 – tekuće donacije u naravi i konto 3299 - ostali nespomenuti rashodi poslovanja.</w:t>
      </w:r>
    </w:p>
    <w:p w:rsidR="007B0FA1" w:rsidRPr="007B0FA1" w:rsidRDefault="007B0FA1" w:rsidP="007B0FA1">
      <w:pPr>
        <w:jc w:val="both"/>
        <w:rPr>
          <w:color w:val="FF0000"/>
        </w:rPr>
      </w:pPr>
    </w:p>
    <w:p w:rsidR="007B0FA1" w:rsidRPr="007B0FA1" w:rsidRDefault="007B0FA1" w:rsidP="007B0FA1">
      <w:pPr>
        <w:jc w:val="both"/>
        <w:rPr>
          <w:color w:val="FF0000"/>
        </w:rPr>
      </w:pPr>
    </w:p>
    <w:p w:rsidR="007B0FA1" w:rsidRPr="005C3244" w:rsidRDefault="007B0FA1" w:rsidP="007B0FA1">
      <w:pPr>
        <w:jc w:val="center"/>
        <w:rPr>
          <w:b/>
        </w:rPr>
      </w:pPr>
      <w:r w:rsidRPr="005C3244">
        <w:rPr>
          <w:b/>
        </w:rPr>
        <w:t>III.</w:t>
      </w:r>
    </w:p>
    <w:p w:rsidR="007B0FA1" w:rsidRPr="005C3244" w:rsidRDefault="007B0FA1" w:rsidP="007B0FA1">
      <w:pPr>
        <w:jc w:val="center"/>
        <w:rPr>
          <w:b/>
        </w:rPr>
      </w:pPr>
    </w:p>
    <w:p w:rsidR="007B0FA1" w:rsidRPr="005C3244" w:rsidRDefault="007B0FA1" w:rsidP="007B0FA1">
      <w:pPr>
        <w:jc w:val="both"/>
      </w:pPr>
      <w:r w:rsidRPr="005C3244">
        <w:tab/>
        <w:t xml:space="preserve">Za izvršenje usluge prijevoza udruga i organizacija civilnog društva s područja Grada Koprivnice iz točke I. ovog Zaključka, Grad Koprivnica sklopit će ugovor s tvrtkom </w:t>
      </w:r>
      <w:r w:rsidR="005C3244" w:rsidRPr="005C3244">
        <w:t>Čazmatrans promet d.o.o.</w:t>
      </w:r>
      <w:r w:rsidRPr="005C3244">
        <w:t>, a kojim će se urediti međusobna prava i obaveze.</w:t>
      </w:r>
    </w:p>
    <w:p w:rsidR="007B0FA1" w:rsidRPr="005C3244" w:rsidRDefault="007B0FA1" w:rsidP="007B0FA1">
      <w:pPr>
        <w:jc w:val="both"/>
      </w:pPr>
    </w:p>
    <w:p w:rsidR="007B0FA1" w:rsidRPr="005C3244" w:rsidRDefault="007B0FA1" w:rsidP="007B0FA1"/>
    <w:p w:rsidR="007B0FA1" w:rsidRPr="005C3244" w:rsidRDefault="007B0FA1" w:rsidP="007B0FA1">
      <w:r w:rsidRPr="005C3244">
        <w:t xml:space="preserve">KLASA: </w:t>
      </w:r>
      <w:r w:rsidR="00726E41">
        <w:t>007-01/17-01/0088</w:t>
      </w:r>
    </w:p>
    <w:p w:rsidR="007B0FA1" w:rsidRPr="005C3244" w:rsidRDefault="007B0FA1" w:rsidP="007B0FA1">
      <w:r w:rsidRPr="005C3244">
        <w:t xml:space="preserve">URBROJ: </w:t>
      </w:r>
      <w:r w:rsidR="00726E41">
        <w:t>2137/01-04/5-17-16</w:t>
      </w:r>
    </w:p>
    <w:p w:rsidR="007B0FA1" w:rsidRPr="005C3244" w:rsidRDefault="007B0FA1" w:rsidP="007B0FA1">
      <w:r w:rsidRPr="005C3244">
        <w:t xml:space="preserve">Koprivnica, </w:t>
      </w:r>
      <w:bookmarkStart w:id="1" w:name="_GoBack"/>
      <w:bookmarkEnd w:id="1"/>
      <w:r w:rsidR="00726E41">
        <w:t xml:space="preserve">23. svibnja 2017. </w:t>
      </w:r>
    </w:p>
    <w:p w:rsidR="007B0FA1" w:rsidRPr="005C3244" w:rsidRDefault="007B0FA1" w:rsidP="007B0FA1">
      <w:pPr>
        <w:jc w:val="both"/>
      </w:pPr>
    </w:p>
    <w:p w:rsidR="007B0FA1" w:rsidRPr="005C3244" w:rsidRDefault="007B0FA1" w:rsidP="007B0FA1">
      <w:pPr>
        <w:jc w:val="center"/>
      </w:pPr>
      <w:r w:rsidRPr="005C3244">
        <w:tab/>
      </w:r>
      <w:r w:rsidRPr="005C3244">
        <w:tab/>
        <w:t xml:space="preserve">                 </w:t>
      </w:r>
      <w:r w:rsidRPr="005C3244">
        <w:tab/>
      </w:r>
      <w:r w:rsidRPr="005C3244">
        <w:tab/>
      </w:r>
      <w:r w:rsidRPr="005C3244">
        <w:tab/>
      </w:r>
      <w:r w:rsidR="00F65D73">
        <w:t xml:space="preserve"> </w:t>
      </w:r>
      <w:r w:rsidRPr="005C3244">
        <w:t xml:space="preserve">ZAMJENIK KOJI OBNAŠA </w:t>
      </w:r>
    </w:p>
    <w:p w:rsidR="007B0FA1" w:rsidRPr="005C3244" w:rsidRDefault="007B0FA1" w:rsidP="007B0FA1">
      <w:pPr>
        <w:ind w:left="2160"/>
        <w:jc w:val="center"/>
      </w:pPr>
      <w:r w:rsidRPr="005C3244">
        <w:t xml:space="preserve">     </w:t>
      </w:r>
      <w:r w:rsidRPr="005C3244">
        <w:tab/>
      </w:r>
      <w:r w:rsidRPr="005C3244">
        <w:tab/>
      </w:r>
      <w:r w:rsidRPr="005C3244">
        <w:tab/>
      </w:r>
      <w:r w:rsidR="00F65D73">
        <w:tab/>
      </w:r>
      <w:r w:rsidRPr="005C3244">
        <w:t>DUŽNOST GRADONAČELNIKA:</w:t>
      </w:r>
    </w:p>
    <w:p w:rsidR="007B0FA1" w:rsidRPr="005C3244" w:rsidRDefault="007B0FA1" w:rsidP="007B0FA1">
      <w:pPr>
        <w:jc w:val="both"/>
      </w:pPr>
      <w:r w:rsidRPr="005C3244">
        <w:tab/>
      </w:r>
      <w:r w:rsidRPr="005C3244">
        <w:tab/>
      </w:r>
      <w:r w:rsidRPr="005C3244">
        <w:tab/>
      </w:r>
      <w:r w:rsidRPr="005C3244">
        <w:tab/>
      </w:r>
      <w:r w:rsidRPr="005C3244">
        <w:tab/>
      </w:r>
      <w:r w:rsidRPr="005C3244">
        <w:tab/>
      </w:r>
      <w:r w:rsidRPr="005C3244">
        <w:tab/>
        <w:t xml:space="preserve">     </w:t>
      </w:r>
    </w:p>
    <w:p w:rsidR="007B0FA1" w:rsidRPr="005C3244" w:rsidRDefault="007B0FA1" w:rsidP="007B0FA1">
      <w:pPr>
        <w:ind w:left="3600"/>
        <w:jc w:val="both"/>
      </w:pPr>
      <w:r w:rsidRPr="005C3244">
        <w:t xml:space="preserve">                   </w:t>
      </w:r>
      <w:r w:rsidRPr="005C3244">
        <w:tab/>
      </w:r>
      <w:r w:rsidR="00F65D73">
        <w:t xml:space="preserve">    </w:t>
      </w:r>
      <w:r w:rsidRPr="005C3244">
        <w:t xml:space="preserve">Mišel Jakšić, dipl. oec. </w:t>
      </w:r>
    </w:p>
    <w:p w:rsidR="007B0FA1" w:rsidRPr="007B0FA1" w:rsidRDefault="007B0FA1" w:rsidP="007B0FA1">
      <w:pPr>
        <w:jc w:val="both"/>
        <w:rPr>
          <w:color w:val="FF0000"/>
        </w:rPr>
      </w:pPr>
    </w:p>
    <w:p w:rsidR="007B0FA1" w:rsidRPr="007B0FA1" w:rsidRDefault="007B0FA1" w:rsidP="007B0FA1">
      <w:pPr>
        <w:jc w:val="both"/>
        <w:rPr>
          <w:color w:val="FF0000"/>
        </w:rPr>
      </w:pPr>
    </w:p>
    <w:p w:rsidR="007B0FA1" w:rsidRPr="007B0FA1" w:rsidRDefault="007B0FA1" w:rsidP="007B0FA1">
      <w:pPr>
        <w:jc w:val="both"/>
        <w:rPr>
          <w:color w:val="FF0000"/>
        </w:rPr>
      </w:pPr>
    </w:p>
    <w:p w:rsidR="007B0FA1" w:rsidRPr="007B0FA1" w:rsidRDefault="007B0FA1" w:rsidP="007B0FA1">
      <w:pPr>
        <w:jc w:val="both"/>
        <w:rPr>
          <w:color w:val="FF0000"/>
        </w:rPr>
      </w:pPr>
    </w:p>
    <w:p w:rsidR="007B0FA1" w:rsidRPr="007B0FA1" w:rsidRDefault="007B0FA1" w:rsidP="007B0FA1">
      <w:pPr>
        <w:jc w:val="both"/>
        <w:rPr>
          <w:color w:val="FF0000"/>
        </w:rPr>
      </w:pPr>
    </w:p>
    <w:p w:rsidR="007B0FA1" w:rsidRPr="007B0FA1" w:rsidRDefault="007B0FA1" w:rsidP="007B0FA1">
      <w:pPr>
        <w:jc w:val="both"/>
        <w:rPr>
          <w:color w:val="FF0000"/>
        </w:rPr>
      </w:pPr>
    </w:p>
    <w:p w:rsidR="007B0FA1" w:rsidRPr="007B0FA1" w:rsidRDefault="007B0FA1" w:rsidP="007B0FA1">
      <w:pPr>
        <w:jc w:val="both"/>
        <w:rPr>
          <w:color w:val="FF0000"/>
        </w:rPr>
      </w:pPr>
    </w:p>
    <w:p w:rsidR="007B0FA1" w:rsidRDefault="007B0FA1" w:rsidP="007B0FA1">
      <w:pPr>
        <w:jc w:val="both"/>
        <w:rPr>
          <w:color w:val="FF0000"/>
        </w:rPr>
      </w:pPr>
    </w:p>
    <w:p w:rsidR="005C3244" w:rsidRPr="007B0FA1" w:rsidRDefault="005C3244" w:rsidP="007B0FA1">
      <w:pPr>
        <w:jc w:val="both"/>
        <w:rPr>
          <w:color w:val="FF0000"/>
        </w:rPr>
      </w:pPr>
    </w:p>
    <w:p w:rsidR="007B0FA1" w:rsidRPr="007B0FA1" w:rsidRDefault="007B0FA1" w:rsidP="007B0FA1">
      <w:pPr>
        <w:jc w:val="both"/>
        <w:rPr>
          <w:color w:val="FF0000"/>
        </w:rPr>
      </w:pPr>
    </w:p>
    <w:p w:rsidR="007B0FA1" w:rsidRPr="007B0FA1" w:rsidRDefault="007B0FA1" w:rsidP="007B0FA1">
      <w:pPr>
        <w:jc w:val="both"/>
        <w:rPr>
          <w:color w:val="FF0000"/>
        </w:rPr>
      </w:pPr>
    </w:p>
    <w:p w:rsidR="007B0FA1" w:rsidRPr="005C3244" w:rsidRDefault="007B0FA1" w:rsidP="007B0FA1">
      <w:pPr>
        <w:jc w:val="center"/>
        <w:rPr>
          <w:b/>
        </w:rPr>
      </w:pPr>
      <w:r w:rsidRPr="005C3244">
        <w:rPr>
          <w:b/>
        </w:rPr>
        <w:lastRenderedPageBreak/>
        <w:t>OBRAZLOŽENJE</w:t>
      </w:r>
    </w:p>
    <w:p w:rsidR="007B0FA1" w:rsidRPr="007B0FA1" w:rsidRDefault="007B0FA1" w:rsidP="007B0FA1">
      <w:pPr>
        <w:rPr>
          <w:b/>
          <w:color w:val="FF0000"/>
        </w:rPr>
      </w:pPr>
    </w:p>
    <w:p w:rsidR="00FB35E1" w:rsidRPr="00FB35E1" w:rsidRDefault="00FB35E1" w:rsidP="00FB35E1">
      <w:pPr>
        <w:ind w:firstLine="720"/>
        <w:jc w:val="both"/>
      </w:pPr>
      <w:r w:rsidRPr="00FB35E1">
        <w:t xml:space="preserve">Dana 15. svibnja 2017. zamjenik koji obnaša dužnost gradonačelnika Grada Koprivnice donio je Zaključak o stavljanju van snage Zaključak o prihvaćanju ponude za prijevoz udruga i organizacija civilnog društva s područja Grada Koprivnice zbog odustajanja od ponude ponuditelja </w:t>
      </w:r>
      <w:r w:rsidR="001F7A1A">
        <w:t>„</w:t>
      </w:r>
      <w:r w:rsidRPr="00FB35E1">
        <w:t>Podravine express tours</w:t>
      </w:r>
      <w:r w:rsidR="001F7A1A">
        <w:t>“, autoprijevoznički obrt</w:t>
      </w:r>
      <w:r w:rsidRPr="00FB35E1">
        <w:t xml:space="preserve"> iz Molvi (KLASA: 007-01/17-01/0088; URBROJ:2137/01-04/5-01/11 od 15.05.2017. godine). </w:t>
      </w:r>
    </w:p>
    <w:p w:rsidR="00FB35E1" w:rsidRPr="00FB35E1" w:rsidRDefault="00FB35E1" w:rsidP="00FB35E1">
      <w:pPr>
        <w:ind w:firstLine="720"/>
        <w:jc w:val="both"/>
      </w:pPr>
      <w:r w:rsidRPr="00FB35E1">
        <w:t>Budući da se nabava za prijevoz udruga i</w:t>
      </w:r>
      <w:r w:rsidR="001F7A1A">
        <w:t xml:space="preserve"> organizacija civilnog društva </w:t>
      </w:r>
      <w:r w:rsidRPr="00FB35E1">
        <w:t xml:space="preserve">s područja Grada Koprivnice mora provesti jer je u tijeku Javni poziv za razvoj kapaciteta organizacija civilnog društva – prijevoz, odlučeno je da će se od slijedećeg ponuditelja koji zadovoljava kriteriju odabira, a to je najniža cijena, Čazmatrans prometa d.o.o. iz Čazme, tražiti da dopuni ponudu i dostavi Potvrdu porezne uprave o stanju duga kao što je traženo u pozivu za dostavu ponude. Čazmatrans promet d.o.o. iz Čazme dostavio dopunu ponude i to sukladno zahtjevu iz poziva za dopunu priložene ponude od 16. svibnja 2017. godine na način da je dostavio presliku Potvrde porezne uprave o stanju duga u kojoj se navodi da dana 21. travnja 2017. godine ponuditelj nema duga po osnovi javnih davanja o kojima službenu evidenciju vodi porezna uprava. </w:t>
      </w:r>
    </w:p>
    <w:p w:rsidR="00FB35E1" w:rsidRPr="00FB35E1" w:rsidRDefault="00FB35E1" w:rsidP="00FB35E1">
      <w:pPr>
        <w:ind w:firstLine="720"/>
        <w:jc w:val="both"/>
      </w:pPr>
      <w:r w:rsidRPr="00FB35E1">
        <w:t xml:space="preserve">Na osnovi rezultata pregleda i ocjene zaprimljene ponude utvrđeno je slijedeće: Ponuda Čazmatrans prometa d.o.o., M. Novačića 10 iz Čazme </w:t>
      </w:r>
      <w:r w:rsidRPr="00FB35E1">
        <w:rPr>
          <w:sz w:val="23"/>
          <w:szCs w:val="23"/>
        </w:rPr>
        <w:t>koji nudi za predmet nabave</w:t>
      </w:r>
      <w:r w:rsidRPr="00FB35E1">
        <w:t xml:space="preserve"> nudi cijenu ponude u iznosu od 46.150,00 kuna bez PDV-a, ukupna cijena ponude s PDV-om iznosi 57.687,50 kuna te je ponuda ujedno najniža po cijeni. Cijena ponude je u skladu s procijenjenom vrijednosti nabave te je kao takva prihvatljiva. </w:t>
      </w:r>
    </w:p>
    <w:p w:rsidR="007B0FA1" w:rsidRPr="005C3244" w:rsidRDefault="007B0FA1" w:rsidP="007B0FA1">
      <w:pPr>
        <w:ind w:firstLine="720"/>
        <w:jc w:val="both"/>
      </w:pPr>
      <w:r w:rsidRPr="005C3244">
        <w:t xml:space="preserve">S obzirom na navedeno predlaže se zamjeniku koji obnaša dužnost gradonačelnika Grada Koprivnice Mišelu Jakšiću, dipl. oec. donošenje Zaključak o prihvaćanju ponude </w:t>
      </w:r>
      <w:r w:rsidR="00FB35E1" w:rsidRPr="00FB35E1">
        <w:t>Čazmatransa prometa d.o.o.</w:t>
      </w:r>
      <w:r w:rsidR="00FB35E1">
        <w:rPr>
          <w:b/>
        </w:rPr>
        <w:t xml:space="preserve"> </w:t>
      </w:r>
      <w:r w:rsidR="001F7A1A" w:rsidRPr="001F7A1A">
        <w:t>iz Čazme</w:t>
      </w:r>
      <w:r w:rsidR="001F7A1A">
        <w:rPr>
          <w:b/>
        </w:rPr>
        <w:t xml:space="preserve"> </w:t>
      </w:r>
      <w:r w:rsidRPr="005C3244">
        <w:t>za prijevoz udruga i organizacija civilnog društva s područja Grada Koprivnice.</w:t>
      </w:r>
    </w:p>
    <w:p w:rsidR="007B0FA1" w:rsidRPr="005C3244" w:rsidRDefault="007B0FA1" w:rsidP="007B0FA1">
      <w:pPr>
        <w:jc w:val="both"/>
      </w:pPr>
      <w:r w:rsidRPr="007B0FA1">
        <w:rPr>
          <w:color w:val="FF0000"/>
        </w:rPr>
        <w:t xml:space="preserve">       </w:t>
      </w:r>
      <w:r w:rsidRPr="007B0FA1">
        <w:rPr>
          <w:color w:val="FF0000"/>
        </w:rPr>
        <w:tab/>
      </w:r>
      <w:r w:rsidRPr="007B0FA1">
        <w:rPr>
          <w:color w:val="FF0000"/>
        </w:rPr>
        <w:tab/>
      </w:r>
      <w:r w:rsidRPr="007B0FA1">
        <w:rPr>
          <w:color w:val="FF0000"/>
        </w:rPr>
        <w:tab/>
      </w:r>
      <w:r w:rsidRPr="007B0FA1">
        <w:rPr>
          <w:color w:val="FF0000"/>
        </w:rPr>
        <w:tab/>
      </w:r>
      <w:r w:rsidRPr="007B0FA1">
        <w:rPr>
          <w:color w:val="FF0000"/>
        </w:rPr>
        <w:tab/>
      </w:r>
      <w:r w:rsidRPr="007B0FA1">
        <w:rPr>
          <w:color w:val="FF0000"/>
        </w:rPr>
        <w:tab/>
      </w:r>
      <w:r w:rsidRPr="007B0FA1">
        <w:rPr>
          <w:color w:val="FF0000"/>
        </w:rPr>
        <w:tab/>
      </w:r>
      <w:r w:rsidRPr="007B0FA1">
        <w:rPr>
          <w:color w:val="FF0000"/>
        </w:rPr>
        <w:tab/>
      </w:r>
      <w:r w:rsidRPr="007B0FA1">
        <w:rPr>
          <w:color w:val="FF0000"/>
        </w:rPr>
        <w:tab/>
      </w:r>
      <w:r w:rsidRPr="007B0FA1">
        <w:rPr>
          <w:color w:val="FF0000"/>
        </w:rPr>
        <w:tab/>
      </w:r>
      <w:r w:rsidRPr="007B0FA1">
        <w:rPr>
          <w:color w:val="FF0000"/>
        </w:rPr>
        <w:tab/>
      </w:r>
      <w:r w:rsidRPr="007B0FA1">
        <w:rPr>
          <w:color w:val="FF0000"/>
        </w:rPr>
        <w:tab/>
      </w:r>
      <w:r w:rsidRPr="007B0FA1">
        <w:rPr>
          <w:color w:val="FF0000"/>
        </w:rPr>
        <w:tab/>
      </w:r>
      <w:r w:rsidRPr="007B0FA1">
        <w:rPr>
          <w:color w:val="FF0000"/>
        </w:rPr>
        <w:tab/>
      </w:r>
      <w:r w:rsidRPr="007B0FA1">
        <w:rPr>
          <w:color w:val="FF0000"/>
        </w:rPr>
        <w:tab/>
      </w:r>
      <w:r w:rsidRPr="007B0FA1">
        <w:rPr>
          <w:color w:val="FF0000"/>
        </w:rPr>
        <w:tab/>
      </w:r>
      <w:r w:rsidRPr="007B0FA1">
        <w:rPr>
          <w:color w:val="FF0000"/>
        </w:rPr>
        <w:tab/>
      </w:r>
      <w:r w:rsidRPr="007B0FA1">
        <w:rPr>
          <w:color w:val="FF0000"/>
        </w:rPr>
        <w:tab/>
      </w:r>
      <w:r w:rsidRPr="005C3244">
        <w:tab/>
        <w:t>Nositelj izrade i predlagatelj akta:</w:t>
      </w:r>
    </w:p>
    <w:p w:rsidR="007B0FA1" w:rsidRPr="005C3244" w:rsidRDefault="007B0FA1" w:rsidP="007B0FA1">
      <w:pPr>
        <w:ind w:left="4536"/>
        <w:jc w:val="center"/>
      </w:pPr>
    </w:p>
    <w:p w:rsidR="007B0FA1" w:rsidRPr="005C3244" w:rsidRDefault="007B0FA1" w:rsidP="007B0FA1">
      <w:pPr>
        <w:ind w:left="4536"/>
        <w:jc w:val="center"/>
      </w:pPr>
      <w:r w:rsidRPr="005C3244">
        <w:t xml:space="preserve">Upravni odjel za društvene djelatnosti </w:t>
      </w:r>
    </w:p>
    <w:p w:rsidR="007B0FA1" w:rsidRPr="005C3244" w:rsidRDefault="007B0FA1" w:rsidP="007B0FA1">
      <w:pPr>
        <w:ind w:left="4536"/>
        <w:jc w:val="center"/>
      </w:pPr>
      <w:r w:rsidRPr="005C3244">
        <w:t>i europske poslove:</w:t>
      </w:r>
    </w:p>
    <w:p w:rsidR="007B0FA1" w:rsidRPr="005C3244" w:rsidRDefault="007B0FA1" w:rsidP="007B0FA1">
      <w:pPr>
        <w:ind w:left="4536"/>
        <w:jc w:val="center"/>
      </w:pPr>
    </w:p>
    <w:p w:rsidR="007B0FA1" w:rsidRPr="005C3244" w:rsidRDefault="007B0FA1" w:rsidP="007B0FA1">
      <w:pPr>
        <w:ind w:left="4536"/>
        <w:jc w:val="center"/>
      </w:pPr>
    </w:p>
    <w:p w:rsidR="007B0FA1" w:rsidRPr="005C3244" w:rsidRDefault="007B0FA1" w:rsidP="007B0FA1">
      <w:pPr>
        <w:ind w:left="4536"/>
        <w:jc w:val="center"/>
      </w:pPr>
      <w:r w:rsidRPr="005C3244">
        <w:t>Pročelnik:</w:t>
      </w:r>
    </w:p>
    <w:p w:rsidR="007B0FA1" w:rsidRPr="005C3244" w:rsidRDefault="007B0FA1" w:rsidP="007B0FA1">
      <w:pPr>
        <w:ind w:left="4860"/>
        <w:jc w:val="center"/>
      </w:pPr>
      <w:r w:rsidRPr="005C3244">
        <w:t>Darko Ledinski, prof.</w:t>
      </w:r>
    </w:p>
    <w:p w:rsidR="00FD4E28" w:rsidRPr="007B0FA1" w:rsidRDefault="00FD4E28" w:rsidP="007B0FA1">
      <w:pPr>
        <w:ind w:left="4860"/>
        <w:rPr>
          <w:color w:val="FF0000"/>
        </w:rPr>
      </w:pPr>
    </w:p>
    <w:sectPr w:rsidR="00FD4E28" w:rsidRPr="007B0FA1" w:rsidSect="008E4B08"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84" w:rsidRDefault="00BE0B84" w:rsidP="008E4B08">
      <w:r>
        <w:separator/>
      </w:r>
    </w:p>
  </w:endnote>
  <w:endnote w:type="continuationSeparator" w:id="0">
    <w:p w:rsidR="00BE0B84" w:rsidRDefault="00BE0B84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84" w:rsidRDefault="00BE0B84" w:rsidP="008E4B08">
      <w:r>
        <w:separator/>
      </w:r>
    </w:p>
  </w:footnote>
  <w:footnote w:type="continuationSeparator" w:id="0">
    <w:p w:rsidR="00BE0B84" w:rsidRDefault="00BE0B84" w:rsidP="008E4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06098"/>
    <w:rsid w:val="00064C8E"/>
    <w:rsid w:val="000702E5"/>
    <w:rsid w:val="00085FFF"/>
    <w:rsid w:val="000A3497"/>
    <w:rsid w:val="000A79A0"/>
    <w:rsid w:val="000B0EF9"/>
    <w:rsid w:val="000C10B9"/>
    <w:rsid w:val="000C1FB7"/>
    <w:rsid w:val="000D77A1"/>
    <w:rsid w:val="001257E4"/>
    <w:rsid w:val="00127FD4"/>
    <w:rsid w:val="0015628F"/>
    <w:rsid w:val="001B7795"/>
    <w:rsid w:val="001E01B9"/>
    <w:rsid w:val="001F7A1A"/>
    <w:rsid w:val="00281F0A"/>
    <w:rsid w:val="002C1AA1"/>
    <w:rsid w:val="002C4E49"/>
    <w:rsid w:val="002D73C0"/>
    <w:rsid w:val="002F06F8"/>
    <w:rsid w:val="00347909"/>
    <w:rsid w:val="003502B7"/>
    <w:rsid w:val="00353ACF"/>
    <w:rsid w:val="003B07B2"/>
    <w:rsid w:val="003C0B73"/>
    <w:rsid w:val="003C7570"/>
    <w:rsid w:val="003D5D0A"/>
    <w:rsid w:val="0040713F"/>
    <w:rsid w:val="00446CED"/>
    <w:rsid w:val="004D6B63"/>
    <w:rsid w:val="004F5EAB"/>
    <w:rsid w:val="00513260"/>
    <w:rsid w:val="00525770"/>
    <w:rsid w:val="0052584C"/>
    <w:rsid w:val="005311D0"/>
    <w:rsid w:val="00546BE3"/>
    <w:rsid w:val="00573550"/>
    <w:rsid w:val="00580686"/>
    <w:rsid w:val="00590216"/>
    <w:rsid w:val="005C3244"/>
    <w:rsid w:val="005C4A7D"/>
    <w:rsid w:val="0061291E"/>
    <w:rsid w:val="00625254"/>
    <w:rsid w:val="00661DCA"/>
    <w:rsid w:val="006712B7"/>
    <w:rsid w:val="006A6A7C"/>
    <w:rsid w:val="006B7435"/>
    <w:rsid w:val="006C68EA"/>
    <w:rsid w:val="006E1F3C"/>
    <w:rsid w:val="00726E41"/>
    <w:rsid w:val="0078495E"/>
    <w:rsid w:val="007B0FA1"/>
    <w:rsid w:val="007D5019"/>
    <w:rsid w:val="007F3D13"/>
    <w:rsid w:val="007F41AB"/>
    <w:rsid w:val="00835D8A"/>
    <w:rsid w:val="00856A74"/>
    <w:rsid w:val="00857B8E"/>
    <w:rsid w:val="008770A6"/>
    <w:rsid w:val="00880904"/>
    <w:rsid w:val="008E4B08"/>
    <w:rsid w:val="0090739C"/>
    <w:rsid w:val="00955789"/>
    <w:rsid w:val="009B6D94"/>
    <w:rsid w:val="009D4CD1"/>
    <w:rsid w:val="009F199D"/>
    <w:rsid w:val="00A1543D"/>
    <w:rsid w:val="00A837C0"/>
    <w:rsid w:val="00AA25C4"/>
    <w:rsid w:val="00AC4F59"/>
    <w:rsid w:val="00AE3F9F"/>
    <w:rsid w:val="00AE7275"/>
    <w:rsid w:val="00B25E9D"/>
    <w:rsid w:val="00B4739E"/>
    <w:rsid w:val="00B81E3E"/>
    <w:rsid w:val="00B97A31"/>
    <w:rsid w:val="00BE0B84"/>
    <w:rsid w:val="00BE302E"/>
    <w:rsid w:val="00C05A57"/>
    <w:rsid w:val="00C25A85"/>
    <w:rsid w:val="00C34B71"/>
    <w:rsid w:val="00CC2AB8"/>
    <w:rsid w:val="00D012D4"/>
    <w:rsid w:val="00D4466B"/>
    <w:rsid w:val="00D73421"/>
    <w:rsid w:val="00D911FC"/>
    <w:rsid w:val="00DB4E95"/>
    <w:rsid w:val="00DC17D4"/>
    <w:rsid w:val="00DD5C21"/>
    <w:rsid w:val="00DE6869"/>
    <w:rsid w:val="00DF3A81"/>
    <w:rsid w:val="00E13394"/>
    <w:rsid w:val="00E3458D"/>
    <w:rsid w:val="00E66E20"/>
    <w:rsid w:val="00EE141B"/>
    <w:rsid w:val="00F22E62"/>
    <w:rsid w:val="00F313D8"/>
    <w:rsid w:val="00F35850"/>
    <w:rsid w:val="00F45F2B"/>
    <w:rsid w:val="00F57395"/>
    <w:rsid w:val="00F63987"/>
    <w:rsid w:val="00F659D4"/>
    <w:rsid w:val="00F65D73"/>
    <w:rsid w:val="00F73734"/>
    <w:rsid w:val="00FA1DD6"/>
    <w:rsid w:val="00FB35E1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28D2D"/>
  <w15:chartTrackingRefBased/>
  <w15:docId w15:val="{1B16CF2E-3C87-4BC4-A960-3908253E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7B0F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Marija Potroško Kovačić</cp:lastModifiedBy>
  <cp:revision>2</cp:revision>
  <cp:lastPrinted>2007-11-02T12:55:00Z</cp:lastPrinted>
  <dcterms:created xsi:type="dcterms:W3CDTF">2017-05-25T09:29:00Z</dcterms:created>
  <dcterms:modified xsi:type="dcterms:W3CDTF">2017-05-25T09:29:00Z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460408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2137/01-04/5-17-16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
i europske poslove</vt:lpwstr>
  </property>
  <property fmtid="{D5CDD505-2E9C-101B-9397-08002B2CF9AE}" pid="30" name="EMail">
    <vt:lpwstr>gradonacelnik@koprivnica.hr</vt:lpwstr>
  </property>
</Properties>
</file>