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7"/>
        <w:gridCol w:w="7906"/>
      </w:tblGrid>
      <w:tr w:rsidR="00B84F9E" w:rsidRPr="00B67455" w:rsidTr="00B84F9E">
        <w:trPr>
          <w:trHeight w:val="1200"/>
          <w:jc w:val="center"/>
        </w:trPr>
        <w:tc>
          <w:tcPr>
            <w:tcW w:w="10433" w:type="dxa"/>
            <w:gridSpan w:val="2"/>
            <w:vAlign w:val="center"/>
          </w:tcPr>
          <w:p w:rsidR="00B84F9E" w:rsidRPr="00B67455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B67455">
              <w:rPr>
                <w:rFonts w:ascii="Times New Roman" w:hAnsi="Times New Roman" w:cs="Times New Roman"/>
              </w:rPr>
              <w:t xml:space="preserve">POZIV JAVNOSTI ZA DOSTAVU MIŠLJENJA, PRIMJEDBI I PRIJEDLOGA O </w:t>
            </w:r>
            <w:r w:rsidRPr="00B67455">
              <w:rPr>
                <w:rFonts w:ascii="Times New Roman" w:hAnsi="Times New Roman" w:cs="Times New Roman"/>
                <w:b/>
                <w:u w:val="single"/>
              </w:rPr>
              <w:t>NACRTU PRIJEDLOGA PLANA MREŽE DJEČJIH VRTIĆA GRADA KOPRIVNICE</w:t>
            </w:r>
            <w:r w:rsidRPr="00B67455">
              <w:rPr>
                <w:rFonts w:ascii="Times New Roman" w:hAnsi="Times New Roman" w:cs="Times New Roman"/>
              </w:rPr>
              <w:t xml:space="preserve"> PUTEM INTERNETSKOG SAVJETOVANJA SA ZAINTERESIRANOM JAVNOŠĆU</w:t>
            </w:r>
          </w:p>
        </w:tc>
      </w:tr>
      <w:tr w:rsidR="00B84F9E" w:rsidRPr="00B67455" w:rsidTr="00B84F9E">
        <w:trPr>
          <w:trHeight w:val="1108"/>
          <w:jc w:val="center"/>
        </w:trPr>
        <w:tc>
          <w:tcPr>
            <w:tcW w:w="2527" w:type="dxa"/>
            <w:vAlign w:val="center"/>
          </w:tcPr>
          <w:p w:rsidR="00B84F9E" w:rsidRPr="00B67455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B67455">
              <w:rPr>
                <w:rFonts w:ascii="Times New Roman" w:hAnsi="Times New Roman" w:cs="Times New Roman"/>
              </w:rPr>
              <w:t>RAZLOZI DONOŠENJA AKTA</w:t>
            </w:r>
          </w:p>
        </w:tc>
        <w:tc>
          <w:tcPr>
            <w:tcW w:w="7906" w:type="dxa"/>
            <w:vAlign w:val="center"/>
          </w:tcPr>
          <w:p w:rsidR="00B84F9E" w:rsidRPr="00B67455" w:rsidRDefault="00B67455" w:rsidP="00B67455">
            <w:pPr>
              <w:rPr>
                <w:rFonts w:ascii="Times New Roman" w:hAnsi="Times New Roman" w:cs="Times New Roman"/>
              </w:rPr>
            </w:pPr>
            <w:r w:rsidRPr="00B67455">
              <w:rPr>
                <w:rFonts w:ascii="Times New Roman" w:hAnsi="Times New Roman" w:cs="Times New Roman"/>
              </w:rPr>
              <w:t>Razlog donošenja Plana mreže dječjih vrtića Grada Koprivnice sadržan je u odredbi članka 14. Zakona o predškolskom odgoju i obrazovanju („Narodne novine“ broj: 10/97., 107/07. i 94/13.)</w:t>
            </w:r>
          </w:p>
        </w:tc>
      </w:tr>
      <w:tr w:rsidR="00B84F9E" w:rsidRPr="00B67455" w:rsidTr="00B84F9E">
        <w:trPr>
          <w:trHeight w:val="1101"/>
          <w:jc w:val="center"/>
        </w:trPr>
        <w:tc>
          <w:tcPr>
            <w:tcW w:w="2527" w:type="dxa"/>
            <w:vAlign w:val="center"/>
          </w:tcPr>
          <w:p w:rsidR="00B84F9E" w:rsidRPr="00B67455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B67455">
              <w:rPr>
                <w:rFonts w:ascii="Times New Roman" w:hAnsi="Times New Roman" w:cs="Times New Roman"/>
              </w:rPr>
              <w:t>CILJEVI PROVOĐENJA SAVJETOVANJA</w:t>
            </w:r>
          </w:p>
        </w:tc>
        <w:tc>
          <w:tcPr>
            <w:tcW w:w="7906" w:type="dxa"/>
            <w:vAlign w:val="center"/>
          </w:tcPr>
          <w:p w:rsidR="00B84F9E" w:rsidRPr="00B67455" w:rsidRDefault="00B67455">
            <w:pPr>
              <w:rPr>
                <w:rFonts w:ascii="Times New Roman" w:hAnsi="Times New Roman" w:cs="Times New Roman"/>
              </w:rPr>
            </w:pPr>
            <w:r w:rsidRPr="00B67455">
              <w:rPr>
                <w:rFonts w:ascii="Times New Roman" w:hAnsi="Times New Roman" w:cs="Times New Roman"/>
              </w:rPr>
              <w:t>Cilj provođenja savjetovanja sa zainteresiranom javnošću je upoznavanje javnosti s novim Planom mreže dječjih vrtića Grada Koprivnice te dobivanja mišljenja, primjedbi i prijedloga te eventualno prihvaćanje zakonitih i stručno utemeljenih mišljenja, primjedbi i prijedloga.</w:t>
            </w:r>
          </w:p>
        </w:tc>
      </w:tr>
      <w:tr w:rsidR="00B84F9E" w:rsidRPr="00B67455" w:rsidTr="00B84F9E">
        <w:trPr>
          <w:trHeight w:val="1257"/>
          <w:jc w:val="center"/>
        </w:trPr>
        <w:tc>
          <w:tcPr>
            <w:tcW w:w="2527" w:type="dxa"/>
            <w:vAlign w:val="center"/>
          </w:tcPr>
          <w:p w:rsidR="00B84F9E" w:rsidRPr="00B67455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B67455">
              <w:rPr>
                <w:rFonts w:ascii="Times New Roman" w:hAnsi="Times New Roman" w:cs="Times New Roman"/>
              </w:rPr>
              <w:t>ROK ZA PODNOŠENJE MIŠLJENJA, PRIMJEDBI I PRIJEDLOGA</w:t>
            </w:r>
          </w:p>
        </w:tc>
        <w:tc>
          <w:tcPr>
            <w:tcW w:w="7906" w:type="dxa"/>
            <w:vAlign w:val="center"/>
          </w:tcPr>
          <w:p w:rsidR="00B84F9E" w:rsidRPr="00B67455" w:rsidRDefault="00B67455">
            <w:pPr>
              <w:rPr>
                <w:rFonts w:ascii="Times New Roman" w:hAnsi="Times New Roman" w:cs="Times New Roman"/>
              </w:rPr>
            </w:pPr>
            <w:r w:rsidRPr="00B67455">
              <w:rPr>
                <w:rFonts w:ascii="Times New Roman" w:hAnsi="Times New Roman" w:cs="Times New Roman"/>
              </w:rPr>
              <w:t>Od 9. – 21. srpnja 2014. godine.</w:t>
            </w:r>
          </w:p>
        </w:tc>
      </w:tr>
      <w:tr w:rsidR="00B84F9E" w:rsidRPr="00B67455" w:rsidTr="00B84F9E">
        <w:trPr>
          <w:trHeight w:val="1144"/>
          <w:jc w:val="center"/>
        </w:trPr>
        <w:tc>
          <w:tcPr>
            <w:tcW w:w="2527" w:type="dxa"/>
            <w:vAlign w:val="center"/>
          </w:tcPr>
          <w:p w:rsidR="00B84F9E" w:rsidRPr="00B67455" w:rsidRDefault="00B84F9E" w:rsidP="00B84F9E">
            <w:pPr>
              <w:jc w:val="center"/>
              <w:rPr>
                <w:rFonts w:ascii="Times New Roman" w:hAnsi="Times New Roman" w:cs="Times New Roman"/>
              </w:rPr>
            </w:pPr>
            <w:r w:rsidRPr="00B67455">
              <w:rPr>
                <w:rFonts w:ascii="Times New Roman" w:hAnsi="Times New Roman" w:cs="Times New Roman"/>
              </w:rPr>
              <w:t>ADRESA I NAČIN PODNOŠENJA MIŠLJENJA, PRIMJEDBI I PRIJEDLOGA</w:t>
            </w:r>
          </w:p>
        </w:tc>
        <w:tc>
          <w:tcPr>
            <w:tcW w:w="7906" w:type="dxa"/>
            <w:vAlign w:val="center"/>
          </w:tcPr>
          <w:p w:rsidR="00B84F9E" w:rsidRPr="00B67455" w:rsidRDefault="00B67455">
            <w:pPr>
              <w:rPr>
                <w:rFonts w:ascii="Times New Roman" w:hAnsi="Times New Roman" w:cs="Times New Roman"/>
              </w:rPr>
            </w:pPr>
            <w:r w:rsidRPr="00B67455">
              <w:rPr>
                <w:rFonts w:ascii="Times New Roman" w:hAnsi="Times New Roman" w:cs="Times New Roman"/>
              </w:rPr>
              <w:t xml:space="preserve">Pisane primjedbe </w:t>
            </w:r>
            <w:r w:rsidR="000F199B">
              <w:rPr>
                <w:rFonts w:ascii="Times New Roman" w:hAnsi="Times New Roman" w:cs="Times New Roman"/>
              </w:rPr>
              <w:t>dostavljaju se na adresu: Grad K</w:t>
            </w:r>
            <w:bookmarkStart w:id="0" w:name="_GoBack"/>
            <w:bookmarkEnd w:id="0"/>
            <w:r w:rsidRPr="00B67455">
              <w:rPr>
                <w:rFonts w:ascii="Times New Roman" w:hAnsi="Times New Roman" w:cs="Times New Roman"/>
              </w:rPr>
              <w:t xml:space="preserve">oprivnica, Upravni odjel za društvene djelatnosti, Zrinski trg 1, s naznakom „Primjedbe, prijedlozi i mišljenja na nacrt Plana mreže dječjih vrtića Grada Koprivnice ili se dostavljaju elektroničkom poštom na e-mail: </w:t>
            </w:r>
            <w:hyperlink r:id="rId5" w:history="1">
              <w:r w:rsidRPr="00B67455">
                <w:rPr>
                  <w:rStyle w:val="Hiperveza"/>
                  <w:rFonts w:ascii="Times New Roman" w:hAnsi="Times New Roman" w:cs="Times New Roman"/>
                </w:rPr>
                <w:t>drustvene.djelatnosti@koprivnica.hr</w:t>
              </w:r>
            </w:hyperlink>
          </w:p>
        </w:tc>
      </w:tr>
      <w:tr w:rsidR="00B84F9E" w:rsidRPr="00B67455" w:rsidTr="00B84F9E">
        <w:trPr>
          <w:trHeight w:val="367"/>
          <w:jc w:val="center"/>
        </w:trPr>
        <w:tc>
          <w:tcPr>
            <w:tcW w:w="10433" w:type="dxa"/>
            <w:gridSpan w:val="2"/>
            <w:vAlign w:val="center"/>
          </w:tcPr>
          <w:p w:rsidR="00B84F9E" w:rsidRPr="00B67455" w:rsidRDefault="00B67455" w:rsidP="00B67455">
            <w:pPr>
              <w:rPr>
                <w:rFonts w:ascii="Times New Roman" w:hAnsi="Times New Roman" w:cs="Times New Roman"/>
              </w:rPr>
            </w:pPr>
            <w:r w:rsidRPr="00B67455">
              <w:rPr>
                <w:rFonts w:ascii="Times New Roman" w:hAnsi="Times New Roman" w:cs="Times New Roman"/>
              </w:rPr>
              <w:t>Sukladno odredbama članka 11. Zakona o pravu na pristup informacijama („Narodne novine</w:t>
            </w:r>
            <w:r>
              <w:rPr>
                <w:rFonts w:ascii="Times New Roman" w:hAnsi="Times New Roman" w:cs="Times New Roman"/>
              </w:rPr>
              <w:t>“ broj 25/13.)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:rsidR="00BD0E94" w:rsidRPr="00B67455" w:rsidRDefault="00BD0E94">
      <w:pPr>
        <w:rPr>
          <w:rFonts w:ascii="Times New Roman" w:hAnsi="Times New Roman" w:cs="Times New Roman"/>
        </w:rPr>
      </w:pPr>
    </w:p>
    <w:sectPr w:rsidR="00BD0E94" w:rsidRPr="00B67455" w:rsidSect="00B84F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9E"/>
    <w:rsid w:val="000F199B"/>
    <w:rsid w:val="00B67455"/>
    <w:rsid w:val="00B84F9E"/>
    <w:rsid w:val="00BD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674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674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ustvene.djelatnosti@koprivnic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Kristina Cvitić</cp:lastModifiedBy>
  <cp:revision>3</cp:revision>
  <dcterms:created xsi:type="dcterms:W3CDTF">2014-07-09T11:18:00Z</dcterms:created>
  <dcterms:modified xsi:type="dcterms:W3CDTF">2014-07-09T11:28:00Z</dcterms:modified>
</cp:coreProperties>
</file>