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67A21" w:rsidRDefault="007C719B" w:rsidP="00667A21">
            <w:pPr>
              <w:rPr>
                <w:rFonts w:ascii="Times New Roman" w:hAnsi="Times New Roman" w:cs="Times New Roman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21" w:rsidRPr="00667A21">
              <w:rPr>
                <w:rFonts w:ascii="Times New Roman" w:eastAsia="Times New Roman" w:hAnsi="Times New Roman" w:cs="Times New Roman"/>
              </w:rPr>
              <w:t xml:space="preserve">Program o izmjeni Programa </w:t>
            </w:r>
            <w:r w:rsidR="00667A21" w:rsidRPr="00667A21">
              <w:rPr>
                <w:rFonts w:ascii="Times New Roman" w:hAnsi="Times New Roman" w:cs="Times New Roman"/>
              </w:rPr>
              <w:t xml:space="preserve">javnih potreba u području djelovanja udruga građana </w:t>
            </w:r>
            <w:r w:rsidR="00667A21">
              <w:rPr>
                <w:rFonts w:ascii="Times New Roman" w:hAnsi="Times New Roman" w:cs="Times New Roman"/>
              </w:rPr>
              <w:t xml:space="preserve"> </w:t>
            </w:r>
            <w:r w:rsidR="00667A21" w:rsidRPr="00667A21">
              <w:rPr>
                <w:rFonts w:ascii="Times New Roman" w:hAnsi="Times New Roman" w:cs="Times New Roman"/>
              </w:rPr>
              <w:t>Grada Koprivnice za 2015. godinu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0D4ECD" w:rsidRPr="004B5FF1" w:rsidRDefault="00F91726" w:rsidP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21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4347BE" w:rsidRPr="00667A21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347BE" w:rsidRPr="00667A21" w:rsidRDefault="002B044B" w:rsidP="00667A21">
            <w:pPr>
              <w:rPr>
                <w:rFonts w:ascii="Times New Roman" w:hAnsi="Times New Roman" w:cs="Times New Roman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667A2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667A21" w:rsidRPr="00667A21">
              <w:rPr>
                <w:rFonts w:ascii="Times New Roman" w:eastAsia="Times New Roman" w:hAnsi="Times New Roman" w:cs="Times New Roman"/>
              </w:rPr>
              <w:t>Program</w:t>
            </w:r>
            <w:r w:rsidR="00667A21">
              <w:rPr>
                <w:rFonts w:ascii="Times New Roman" w:eastAsia="Times New Roman" w:hAnsi="Times New Roman" w:cs="Times New Roman"/>
              </w:rPr>
              <w:t>a</w:t>
            </w:r>
            <w:r w:rsidR="00667A21" w:rsidRPr="00667A21">
              <w:rPr>
                <w:rFonts w:ascii="Times New Roman" w:eastAsia="Times New Roman" w:hAnsi="Times New Roman" w:cs="Times New Roman"/>
              </w:rPr>
              <w:t xml:space="preserve"> o izmjeni Programa </w:t>
            </w:r>
            <w:r w:rsidR="00667A21" w:rsidRPr="00667A21">
              <w:rPr>
                <w:rFonts w:ascii="Times New Roman" w:hAnsi="Times New Roman" w:cs="Times New Roman"/>
              </w:rPr>
              <w:t xml:space="preserve">javnih potreba u području djelovanja udruga građana </w:t>
            </w:r>
            <w:r w:rsidR="00667A21">
              <w:rPr>
                <w:rFonts w:ascii="Times New Roman" w:hAnsi="Times New Roman" w:cs="Times New Roman"/>
              </w:rPr>
              <w:t xml:space="preserve"> </w:t>
            </w:r>
            <w:r w:rsidR="00667A21" w:rsidRPr="00667A21">
              <w:rPr>
                <w:rFonts w:ascii="Times New Roman" w:hAnsi="Times New Roman" w:cs="Times New Roman"/>
              </w:rPr>
              <w:t>Grada Koprivnice za 2015. godinu</w:t>
            </w:r>
          </w:p>
          <w:p w:rsidR="00667A21" w:rsidRPr="008F6B55" w:rsidRDefault="00667A21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67A21" w:rsidRPr="00667A21" w:rsidRDefault="00667A21" w:rsidP="00667A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A21">
              <w:rPr>
                <w:rFonts w:ascii="Times New Roman" w:hAnsi="Times New Roman" w:cs="Times New Roman"/>
              </w:rPr>
              <w:t>Temeljem Nacionalne strategije stvaranja poticajnog okruženja za razvoj civilnog društva od 2012. do 2016. godine koju je Vlada Republike Hrvatske donijela 12. srpnja 2012. godine, i Zakona o udrugama („Narodne novine“ broj 74/14.), jedinice lokalne samouprave financiraju i ugovaraju provedbu programa i projekata od interesa za opće dobre na temelju provedenog javnog poziva, odnosno natječaja ili na temelju posebnog propisa o financiranju javnih potreba.</w:t>
            </w:r>
          </w:p>
          <w:p w:rsidR="00667A21" w:rsidRPr="00667A21" w:rsidRDefault="00667A21" w:rsidP="00667A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Temeljem iskazanih potreba građana i dosadašnjih aktivnosti udruga, najvažnija područja djelovanja udruga su unaprjeđenje kvalitete života osoba s invaliditetom, promicanje zdravog načina života i zaštita zdravlja, rad s djecom i mladima, rad sa starijim osobama, promicanje i zaštita ljudskih prava i sloboda, rad s hrvatskim braniteljima iz Domovinskog rata i članovima njihovih obitelji, rad sa sudionicima Drugog svjetskog rata i civilnim invalidima rata, socijalna skrb, zaštita potrošača, zaštita okoliša i prirode, zaštita i uzgoj životinja, tradicionalne manifestacije, očuvanje tradicije i običaja, unaprjeđenje kvalitete rada udruga građana, afirmacija i unaprjeđenje </w:t>
            </w:r>
            <w:proofErr w:type="spellStart"/>
            <w:r w:rsidRPr="00667A21">
              <w:rPr>
                <w:rFonts w:ascii="Times New Roman" w:eastAsia="Times New Roman" w:hAnsi="Times New Roman" w:cs="Times New Roman"/>
                <w:sz w:val="24"/>
                <w:szCs w:val="24"/>
              </w:rPr>
              <w:t>volonterizma</w:t>
            </w:r>
            <w:proofErr w:type="spellEnd"/>
            <w:r w:rsidRPr="00667A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1E03" w:rsidRPr="00667A21" w:rsidRDefault="00667A21" w:rsidP="00667A21">
            <w:pPr>
              <w:jc w:val="both"/>
              <w:rPr>
                <w:rFonts w:ascii="Times New Roman" w:hAnsi="Times New Roman" w:cs="Times New Roman"/>
              </w:rPr>
            </w:pPr>
            <w:r w:rsidRPr="00667A21">
              <w:rPr>
                <w:rFonts w:ascii="Times New Roman" w:hAnsi="Times New Roman" w:cs="Times New Roman"/>
              </w:rPr>
              <w:t>Rebalansom je utvrđeno povećanje sredstava za provođenje programa udruga žena u visini 5.000,00 kn sredstva su namijenjena za provođenje programa i projekata udruga žena u svrhu održavanja tradicionalnih manifestacija i očuvanja tradicije i običaja, a u skladu s iskazanim potrebama udruga radi osiguranja djelovanja i opstanka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stranici i koliko vremena je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667A2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667A21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 o</w:t>
            </w:r>
            <w:r w:rsidR="00CC66E4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bjavljen je </w:t>
            </w:r>
            <w:r w:rsidR="007651B5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Pr="00667A21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651B5" w:rsidRPr="00667A2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667A21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</w:t>
            </w:r>
            <w:r w:rsidR="000E1573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aest dana te je</w:t>
            </w:r>
            <w:r w:rsidR="00CC66E4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667A21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667A21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667A21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667A2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EE1800" w:rsidRDefault="00667A21" w:rsidP="00667A21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ab/>
            </w: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8F" w:rsidRDefault="00767D8F" w:rsidP="00AF63E9">
      <w:pPr>
        <w:spacing w:after="0" w:line="240" w:lineRule="auto"/>
      </w:pPr>
      <w:r>
        <w:separator/>
      </w:r>
    </w:p>
  </w:endnote>
  <w:endnote w:type="continuationSeparator" w:id="0">
    <w:p w:rsidR="00767D8F" w:rsidRDefault="00767D8F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8F" w:rsidRDefault="00767D8F" w:rsidP="00AF63E9">
      <w:pPr>
        <w:spacing w:after="0" w:line="240" w:lineRule="auto"/>
      </w:pPr>
      <w:r>
        <w:separator/>
      </w:r>
    </w:p>
  </w:footnote>
  <w:footnote w:type="continuationSeparator" w:id="0">
    <w:p w:rsidR="00767D8F" w:rsidRDefault="00767D8F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6EE5"/>
    <w:rsid w:val="00117451"/>
    <w:rsid w:val="00135976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67A21"/>
    <w:rsid w:val="006A35E7"/>
    <w:rsid w:val="006C3208"/>
    <w:rsid w:val="006D6C61"/>
    <w:rsid w:val="006E6866"/>
    <w:rsid w:val="007651B5"/>
    <w:rsid w:val="0076574F"/>
    <w:rsid w:val="00767D8F"/>
    <w:rsid w:val="007B63D6"/>
    <w:rsid w:val="007C719B"/>
    <w:rsid w:val="008532C7"/>
    <w:rsid w:val="00853ED9"/>
    <w:rsid w:val="00873CE2"/>
    <w:rsid w:val="00874DFA"/>
    <w:rsid w:val="00890B1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E353-DBF3-4BD7-B0E5-BDE08AF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2015-06-24T11:32:00Z</dcterms:created>
  <dcterms:modified xsi:type="dcterms:W3CDTF">2015-06-26T11:24:00Z</dcterms:modified>
</cp:coreProperties>
</file>